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19B" w14:textId="77777777" w:rsidR="00E55477" w:rsidRPr="00E55477" w:rsidRDefault="00E55477">
      <w:pPr>
        <w:rPr>
          <w:b/>
        </w:rPr>
      </w:pPr>
      <w:r w:rsidRPr="00E55477">
        <w:rPr>
          <w:b/>
        </w:rPr>
        <w:t>2.</w:t>
      </w:r>
    </w:p>
    <w:p w14:paraId="116242AF" w14:textId="77777777" w:rsidR="004C73FD" w:rsidRDefault="00E55477" w:rsidP="004C73FD">
      <w:pPr>
        <w:rPr>
          <w:szCs w:val="28"/>
        </w:rPr>
      </w:pPr>
      <w:proofErr w:type="gramStart"/>
      <w:r w:rsidRPr="00E55477">
        <w:rPr>
          <w:b/>
        </w:rPr>
        <w:t xml:space="preserve">Kierkegaard  </w:t>
      </w:r>
      <w:r w:rsidR="004E00B9" w:rsidRPr="00E55477">
        <w:rPr>
          <w:b/>
        </w:rPr>
        <w:t>Søren</w:t>
      </w:r>
      <w:proofErr w:type="gramEnd"/>
      <w:r w:rsidR="004E00B9" w:rsidRPr="00E55477">
        <w:rPr>
          <w:b/>
        </w:rPr>
        <w:t xml:space="preserve"> </w:t>
      </w:r>
      <w:r w:rsidR="0075431E" w:rsidRPr="0075431E">
        <w:rPr>
          <w:spacing w:val="-2"/>
        </w:rPr>
        <w:t>«</w:t>
      </w:r>
      <w:r w:rsidR="004C73FD" w:rsidRPr="0075431E">
        <w:rPr>
          <w:i/>
          <w:spacing w:val="-2"/>
        </w:rPr>
        <w:t>L’autore di queste righe è tutt’altro che un filosofo; non ha capito il sistema</w:t>
      </w:r>
      <w:r w:rsidR="0075431E" w:rsidRPr="0075431E">
        <w:rPr>
          <w:spacing w:val="-2"/>
        </w:rPr>
        <w:t>»</w:t>
      </w:r>
      <w:r w:rsidR="004C73FD">
        <w:t xml:space="preserve"> </w:t>
      </w:r>
    </w:p>
    <w:p w14:paraId="01A4F238" w14:textId="77777777" w:rsidR="0072213D" w:rsidRDefault="0072213D">
      <w:r w:rsidRPr="00E55477">
        <w:t>(1813-1855)</w:t>
      </w:r>
    </w:p>
    <w:p w14:paraId="2FECFC20" w14:textId="77777777" w:rsidR="00CE4AF4" w:rsidRPr="0007444E" w:rsidRDefault="00CE4AF4">
      <w:pPr>
        <w:rPr>
          <w:sz w:val="10"/>
        </w:rPr>
      </w:pPr>
    </w:p>
    <w:p w14:paraId="319130CB" w14:textId="77777777" w:rsidR="00737C4E" w:rsidRPr="00B93439" w:rsidRDefault="00CE4AF4">
      <w:r>
        <w:rPr>
          <w:i/>
        </w:rPr>
        <w:t>Prefazioni. Lettura ricreativa per determinati ceti a seconda dell’ora e della circostanza</w:t>
      </w:r>
      <w:r w:rsidR="0007444E">
        <w:rPr>
          <w:i/>
        </w:rPr>
        <w:t>,</w:t>
      </w:r>
      <w:r>
        <w:rPr>
          <w:i/>
        </w:rPr>
        <w:t xml:space="preserve"> di Nicolaus Notabene</w:t>
      </w:r>
      <w:r w:rsidR="00680867">
        <w:rPr>
          <w:i/>
        </w:rPr>
        <w:t>.</w:t>
      </w:r>
      <w:r>
        <w:t xml:space="preserve"> Kierkegaard diffonde nel</w:t>
      </w:r>
      <w:r w:rsidRPr="00CE4AF4">
        <w:t xml:space="preserve"> </w:t>
      </w:r>
      <w:r>
        <w:t>1844</w:t>
      </w:r>
      <w:r w:rsidR="00826F79">
        <w:t>,</w:t>
      </w:r>
      <w:r>
        <w:t xml:space="preserve"> con uno dei suoi </w:t>
      </w:r>
      <w:r w:rsidR="00800CCA">
        <w:t xml:space="preserve">mirati </w:t>
      </w:r>
      <w:r>
        <w:t>pseudonimi</w:t>
      </w:r>
      <w:r w:rsidR="00826F79">
        <w:t>,</w:t>
      </w:r>
      <w:r w:rsidR="00022831">
        <w:t xml:space="preserve"> un testo </w:t>
      </w:r>
      <w:proofErr w:type="gramStart"/>
      <w:r w:rsidR="00022831">
        <w:t xml:space="preserve">di </w:t>
      </w:r>
      <w:r>
        <w:t xml:space="preserve"> solo</w:t>
      </w:r>
      <w:proofErr w:type="gramEnd"/>
      <w:r>
        <w:t xml:space="preserve"> prefazioni, l’opera non c’è. </w:t>
      </w:r>
      <w:r w:rsidR="00022831">
        <w:t xml:space="preserve">E </w:t>
      </w:r>
      <w:r>
        <w:t>prende le distanze dalla filosofia: «</w:t>
      </w:r>
      <w:r w:rsidRPr="005123C5">
        <w:rPr>
          <w:i/>
        </w:rPr>
        <w:t>Lo scopo dunque mio è di servire la filosofia; la mia qualifica attinente è che sono idiota abbastanza da non capirla, anzi più idiota ancora – idiota abbastanza da rivelarlo</w:t>
      </w:r>
      <w:r>
        <w:t xml:space="preserve">». </w:t>
      </w:r>
      <w:r w:rsidR="00312589">
        <w:t>In tal modo</w:t>
      </w:r>
      <w:r>
        <w:t xml:space="preserve"> pone un tem</w:t>
      </w:r>
      <w:r w:rsidR="00C3107B">
        <w:t>a</w:t>
      </w:r>
      <w:r>
        <w:t xml:space="preserve"> central</w:t>
      </w:r>
      <w:r w:rsidR="00C3107B">
        <w:t xml:space="preserve">e per </w:t>
      </w:r>
      <w:r>
        <w:t xml:space="preserve">la filosofia: l’esistenza. </w:t>
      </w:r>
      <w:r w:rsidR="0007444E">
        <w:t xml:space="preserve">Lo scontro con Hegel (il sistema per eccellenza) è </w:t>
      </w:r>
      <w:r w:rsidR="00C3107B">
        <w:t>diretto</w:t>
      </w:r>
      <w:r w:rsidR="00737C4E">
        <w:t>.</w:t>
      </w:r>
      <w:r w:rsidR="0007444E">
        <w:t xml:space="preserve"> Hegel impone: «</w:t>
      </w:r>
      <w:r w:rsidR="0007444E" w:rsidRPr="005123C5">
        <w:rPr>
          <w:i/>
        </w:rPr>
        <w:t>Ma che il finito sia assoluto è una posizione di cui nessuna filosofia o opinione e nemmeno l’intelletto si lascerà certo incolpare</w:t>
      </w:r>
      <w:r w:rsidR="0007444E">
        <w:t>» (</w:t>
      </w:r>
      <w:r w:rsidR="0007444E">
        <w:rPr>
          <w:i/>
        </w:rPr>
        <w:t>Scienza della logica</w:t>
      </w:r>
      <w:r w:rsidR="0007444E">
        <w:t>)</w:t>
      </w:r>
      <w:r w:rsidR="00421DFE">
        <w:t>.</w:t>
      </w:r>
      <w:r w:rsidR="0007444E">
        <w:t xml:space="preserve"> Kierkegaard propone «</w:t>
      </w:r>
      <w:r w:rsidR="0007444E" w:rsidRPr="005123C5">
        <w:rPr>
          <w:i/>
          <w:iCs/>
        </w:rPr>
        <w:t xml:space="preserve">La personalità diviene allora l’assoluto che ha la sua teleologia in </w:t>
      </w:r>
      <w:proofErr w:type="gramStart"/>
      <w:r w:rsidR="0007444E" w:rsidRPr="005123C5">
        <w:rPr>
          <w:i/>
          <w:iCs/>
        </w:rPr>
        <w:t>se</w:t>
      </w:r>
      <w:proofErr w:type="gramEnd"/>
      <w:r w:rsidR="0007444E" w:rsidRPr="005123C5">
        <w:rPr>
          <w:i/>
          <w:iCs/>
        </w:rPr>
        <w:t xml:space="preserve"> stesso </w:t>
      </w:r>
      <w:r w:rsidR="0007444E" w:rsidRPr="005123C5">
        <w:rPr>
          <w:iCs/>
        </w:rPr>
        <w:t xml:space="preserve">[…] </w:t>
      </w:r>
      <w:r w:rsidR="0007444E" w:rsidRPr="005123C5">
        <w:rPr>
          <w:i/>
        </w:rPr>
        <w:t>Egli è l’assoluto solo come singolo</w:t>
      </w:r>
      <w:r w:rsidR="00B93439">
        <w:rPr>
          <w:i/>
        </w:rPr>
        <w:t xml:space="preserve">. </w:t>
      </w:r>
      <w:r w:rsidR="00B93439" w:rsidRPr="004C73FD">
        <w:t>[…]</w:t>
      </w:r>
      <w:r w:rsidR="004C73FD">
        <w:t xml:space="preserve"> </w:t>
      </w:r>
      <w:r w:rsidR="00B93439" w:rsidRPr="00B93439">
        <w:rPr>
          <w:i/>
        </w:rPr>
        <w:t>Nel singolo vedrà molto più di quello che vi è immediatamente; per lui esso è l'universale</w:t>
      </w:r>
      <w:r w:rsidR="00B93439">
        <w:t>»</w:t>
      </w:r>
      <w:r w:rsidR="004C73FD">
        <w:t xml:space="preserve"> </w:t>
      </w:r>
      <w:r w:rsidR="00B93439">
        <w:t>(</w:t>
      </w:r>
      <w:r w:rsidR="00B93439">
        <w:rPr>
          <w:i/>
        </w:rPr>
        <w:t>Aut-aut</w:t>
      </w:r>
      <w:r w:rsidR="00B93439">
        <w:t>).  Al</w:t>
      </w:r>
      <w:r w:rsidR="00E15247">
        <w:t xml:space="preserve"> sistema </w:t>
      </w:r>
      <w:r w:rsidR="00B93439">
        <w:t>oggettivo, reale</w:t>
      </w:r>
      <w:r w:rsidR="00022831">
        <w:t>,</w:t>
      </w:r>
      <w:r w:rsidR="00B93439">
        <w:t xml:space="preserve"> </w:t>
      </w:r>
      <w:r w:rsidR="00E15247">
        <w:t xml:space="preserve">necessario </w:t>
      </w:r>
      <w:r w:rsidR="00B93439">
        <w:t xml:space="preserve">dello </w:t>
      </w:r>
      <w:r w:rsidR="00996B1F">
        <w:t>S</w:t>
      </w:r>
      <w:r w:rsidR="00B93439">
        <w:t>pirito, Kierkegaard contrappone</w:t>
      </w:r>
      <w:r w:rsidR="00E15247">
        <w:t xml:space="preserve"> </w:t>
      </w:r>
      <w:r w:rsidR="00B93439">
        <w:t>la singolarità dell’esistenza soggettiva</w:t>
      </w:r>
      <w:r w:rsidR="00E15247">
        <w:t>,</w:t>
      </w:r>
      <w:r w:rsidR="00C3107B">
        <w:t xml:space="preserve"> l</w:t>
      </w:r>
      <w:r w:rsidR="00B93439">
        <w:t xml:space="preserve">a dialettica della “ripresa” </w:t>
      </w:r>
      <w:r w:rsidR="00826F79">
        <w:t>contro la semplice</w:t>
      </w:r>
      <w:r w:rsidR="00E15247">
        <w:t xml:space="preserve"> conferma del</w:t>
      </w:r>
      <w:r w:rsidR="00B93439">
        <w:t xml:space="preserve"> “ricordo”. </w:t>
      </w:r>
    </w:p>
    <w:p w14:paraId="2A09A092" w14:textId="77777777" w:rsidR="00B6729F" w:rsidRDefault="00B6729F" w:rsidP="00B6729F">
      <w:pPr>
        <w:pStyle w:val="NormaleWeb"/>
        <w:spacing w:before="0" w:beforeAutospacing="0" w:after="0" w:afterAutospacing="0"/>
        <w:rPr>
          <w:b/>
        </w:rPr>
      </w:pPr>
      <w:r>
        <w:rPr>
          <w:b/>
        </w:rPr>
        <w:t>La scoperta dell’esistenza in termini di possibilità: la possibilità è l’essenza dell’esistenza.</w:t>
      </w:r>
    </w:p>
    <w:p w14:paraId="4E61C170" w14:textId="62171983" w:rsidR="00A1724E" w:rsidRDefault="00B6729F" w:rsidP="00C05A02">
      <w:pPr>
        <w:pStyle w:val="NormaleWeb"/>
        <w:spacing w:before="0" w:beforeAutospacing="0" w:after="0" w:afterAutospacing="0"/>
      </w:pPr>
      <w:r>
        <w:t xml:space="preserve">L’esistenza è sempre concretamente collocata in forme determinate, socialmente definite </w:t>
      </w:r>
      <w:r w:rsidR="00C3107B">
        <w:t xml:space="preserve">in valori </w:t>
      </w:r>
      <w:proofErr w:type="gramStart"/>
      <w:r w:rsidR="00C3107B">
        <w:t>e</w:t>
      </w:r>
      <w:r w:rsidR="00904A19">
        <w:t xml:space="preserve"> </w:t>
      </w:r>
      <w:r>
        <w:t xml:space="preserve"> comportament</w:t>
      </w:r>
      <w:r w:rsidR="00C3107B">
        <w:t>i</w:t>
      </w:r>
      <w:proofErr w:type="gramEnd"/>
      <w:r w:rsidR="00C05A02">
        <w:t xml:space="preserve">, ma </w:t>
      </w:r>
      <w:r w:rsidR="00E15247">
        <w:t xml:space="preserve">queste non </w:t>
      </w:r>
      <w:r>
        <w:t>ne definisc</w:t>
      </w:r>
      <w:r w:rsidR="00312589">
        <w:t>o</w:t>
      </w:r>
      <w:r>
        <w:t>no l</w:t>
      </w:r>
      <w:r w:rsidR="00904A19">
        <w:t>a natura</w:t>
      </w:r>
      <w:r>
        <w:t xml:space="preserve">. </w:t>
      </w:r>
      <w:r w:rsidR="00E15247">
        <w:t>Solo a</w:t>
      </w:r>
      <w:r w:rsidR="00A1724E">
        <w:t xml:space="preserve">llontanata dai sistemi convenzionali di riferimento, l’esistenza </w:t>
      </w:r>
      <w:r w:rsidR="00C3107B">
        <w:t xml:space="preserve">è scoperta </w:t>
      </w:r>
      <w:r w:rsidR="00996B1F">
        <w:t>nella sua essenza</w:t>
      </w:r>
      <w:r w:rsidR="00312589">
        <w:t>: è</w:t>
      </w:r>
      <w:r w:rsidR="00996B1F">
        <w:t xml:space="preserve"> “possibilità”</w:t>
      </w:r>
      <w:r w:rsidR="00312589">
        <w:t xml:space="preserve">; </w:t>
      </w:r>
      <w:r w:rsidR="00F44B74">
        <w:t xml:space="preserve">una </w:t>
      </w:r>
      <w:r w:rsidR="00312589">
        <w:t>e</w:t>
      </w:r>
      <w:r w:rsidR="00996B1F">
        <w:t xml:space="preserve">sperienza insieme di sradicamento e apertura. </w:t>
      </w:r>
      <w:r w:rsidR="00E15247">
        <w:t>S</w:t>
      </w:r>
      <w:r w:rsidR="00A1724E">
        <w:t xml:space="preserve">ignifica assistere alla propria nullificazione </w:t>
      </w:r>
      <w:r w:rsidR="00535A15">
        <w:t>e</w:t>
      </w:r>
      <w:r w:rsidR="00996B1F">
        <w:t xml:space="preserve"> </w:t>
      </w:r>
      <w:r w:rsidR="00535A15">
        <w:t xml:space="preserve">paradossalmente vivere </w:t>
      </w:r>
      <w:r w:rsidR="00A1724E">
        <w:t>l’esperienza della possibilità infinita. «</w:t>
      </w:r>
      <w:r w:rsidR="00A1724E" w:rsidRPr="008F319C">
        <w:rPr>
          <w:i/>
        </w:rPr>
        <w:t xml:space="preserve">Ma quale effetto ha il nulla? Esso crea l’angoscia. </w:t>
      </w:r>
      <w:r w:rsidR="00A1724E" w:rsidRPr="008F319C">
        <w:t xml:space="preserve">[…] </w:t>
      </w:r>
      <w:r w:rsidR="00A1724E" w:rsidRPr="008F319C">
        <w:rPr>
          <w:i/>
        </w:rPr>
        <w:t>Colui ch’è formato dall’angoscia, è formato mediante possibilità; e soltanto chi è formato dalla possibilità, è formato secondo la sua infinità. Perciò la possibilità è la più pesante di tutte le categorie</w:t>
      </w:r>
      <w:r w:rsidR="00A1724E">
        <w:t>» (</w:t>
      </w:r>
      <w:r w:rsidR="00A1724E">
        <w:rPr>
          <w:i/>
        </w:rPr>
        <w:t>Il concetto dell’angoscia</w:t>
      </w:r>
      <w:r w:rsidR="00A1724E">
        <w:t>)</w:t>
      </w:r>
      <w:r w:rsidR="00421DFE">
        <w:t>.</w:t>
      </w:r>
      <w:r w:rsidR="00A1724E">
        <w:t xml:space="preserve"> </w:t>
      </w:r>
      <w:r w:rsidR="00535A15">
        <w:t>L</w:t>
      </w:r>
      <w:r>
        <w:t>a filosofia</w:t>
      </w:r>
      <w:r w:rsidR="00C05A02">
        <w:t xml:space="preserve"> </w:t>
      </w:r>
      <w:r w:rsidR="00535A15">
        <w:t>si fa prefazione all</w:t>
      </w:r>
      <w:r w:rsidR="00312589">
        <w:t>e forme dell</w:t>
      </w:r>
      <w:r w:rsidR="00535A15">
        <w:t xml:space="preserve">’esistenza.  </w:t>
      </w:r>
    </w:p>
    <w:p w14:paraId="1746D752" w14:textId="2B3AACE7" w:rsidR="00A1724E" w:rsidRDefault="00A1724E" w:rsidP="00A1724E">
      <w:r w:rsidRPr="00A1724E">
        <w:rPr>
          <w:b/>
        </w:rPr>
        <w:t>L’esteta</w:t>
      </w:r>
      <w:r>
        <w:t>. Estetica è l’arte di gestire l’istante, l’attimo, la cir</w:t>
      </w:r>
      <w:r w:rsidR="00F9009F">
        <w:t>costanza, l’evento</w:t>
      </w:r>
      <w:r w:rsidR="00F44B74">
        <w:t>; è l</w:t>
      </w:r>
      <w:r w:rsidR="00312589">
        <w:t>a perizia di t</w:t>
      </w:r>
      <w:r w:rsidR="00F9009F">
        <w:t>rasformar</w:t>
      </w:r>
      <w:r w:rsidR="00535A15">
        <w:t>li</w:t>
      </w:r>
      <w:r w:rsidR="00F9009F">
        <w:t xml:space="preserve"> in momento piacevole </w:t>
      </w:r>
      <w:r w:rsidR="00996B1F">
        <w:t xml:space="preserve">in cui </w:t>
      </w:r>
      <w:r w:rsidR="00F9009F">
        <w:t xml:space="preserve">investire </w:t>
      </w:r>
      <w:r w:rsidR="00535A15">
        <w:t>«</w:t>
      </w:r>
      <w:r w:rsidR="00535A15" w:rsidRPr="008F319C">
        <w:rPr>
          <w:i/>
        </w:rPr>
        <w:t>il vigore geniale con cui afferra e trattiene l'apparenza</w:t>
      </w:r>
      <w:r w:rsidR="00535A15">
        <w:t xml:space="preserve">». </w:t>
      </w:r>
      <w:r w:rsidR="00F9009F">
        <w:t>Il fondamento</w:t>
      </w:r>
      <w:r w:rsidR="00565014">
        <w:t xml:space="preserve">: </w:t>
      </w:r>
      <w:r>
        <w:t>«</w:t>
      </w:r>
      <w:r w:rsidRPr="008F319C">
        <w:rPr>
          <w:i/>
        </w:rPr>
        <w:t>L'attimo è l'ambiguità nella quale si toccano la temporalità e l'eterno. Così si pone davvero anche la temporalità nella quale il tempo mai cessa di tagliare l'eternità e l’eternità mai cessa di penetrare nel tempo</w:t>
      </w:r>
      <w:r>
        <w:t>» (</w:t>
      </w:r>
      <w:r>
        <w:rPr>
          <w:i/>
        </w:rPr>
        <w:t>Il concetto dell’angoscia</w:t>
      </w:r>
      <w:r>
        <w:t>)</w:t>
      </w:r>
      <w:r w:rsidR="00421DFE">
        <w:t>.</w:t>
      </w:r>
      <w:r>
        <w:t xml:space="preserve"> </w:t>
      </w:r>
    </w:p>
    <w:p w14:paraId="13BF16B2" w14:textId="77777777" w:rsidR="00723021" w:rsidRDefault="006C33EF" w:rsidP="00223F52">
      <w:r w:rsidRPr="006C33EF">
        <w:rPr>
          <w:b/>
        </w:rPr>
        <w:t>L’etico</w:t>
      </w:r>
      <w:r>
        <w:t>.</w:t>
      </w:r>
      <w:r w:rsidR="00723021" w:rsidRPr="00723021">
        <w:t xml:space="preserve"> </w:t>
      </w:r>
      <w:r w:rsidR="00723021">
        <w:t>L’esistenza etica accetta la scelta. L'</w:t>
      </w:r>
      <w:r w:rsidR="00723021">
        <w:rPr>
          <w:i/>
        </w:rPr>
        <w:t>Aut-Aut</w:t>
      </w:r>
      <w:r w:rsidR="00723021">
        <w:t xml:space="preserve"> non è la scelta tra bene e male</w:t>
      </w:r>
      <w:r w:rsidR="00223F52">
        <w:t>; è</w:t>
      </w:r>
      <w:r w:rsidR="00723021">
        <w:t xml:space="preserve"> mettere tutta la propria energia e serietà nella scelta.</w:t>
      </w:r>
      <w:r w:rsidR="001B1C80">
        <w:t xml:space="preserve"> </w:t>
      </w:r>
      <w:r w:rsidR="00223F52">
        <w:t xml:space="preserve">In </w:t>
      </w:r>
      <w:r w:rsidR="00723021">
        <w:rPr>
          <w:bCs/>
        </w:rPr>
        <w:t xml:space="preserve">due </w:t>
      </w:r>
      <w:r w:rsidR="00723021">
        <w:t>opposte situazioni</w:t>
      </w:r>
      <w:r w:rsidR="007C630B">
        <w:t xml:space="preserve"> (</w:t>
      </w:r>
      <w:r w:rsidR="007C630B">
        <w:rPr>
          <w:i/>
        </w:rPr>
        <w:t>Aut-aut. Estetica ed etica nella formazione della personalità</w:t>
      </w:r>
      <w:r w:rsidR="007C630B">
        <w:t xml:space="preserve">). </w:t>
      </w:r>
      <w:r w:rsidR="00723021">
        <w:t>1.</w:t>
      </w:r>
      <w:r w:rsidR="00723021">
        <w:rPr>
          <w:b/>
        </w:rPr>
        <w:t xml:space="preserve"> </w:t>
      </w:r>
      <w:r w:rsidR="00723021" w:rsidRPr="00723021">
        <w:t xml:space="preserve">etica </w:t>
      </w:r>
      <w:r w:rsidR="008F319C">
        <w:t>d</w:t>
      </w:r>
      <w:r w:rsidR="00723021" w:rsidRPr="00723021">
        <w:t>ella fedeltà alle regole</w:t>
      </w:r>
      <w:r w:rsidR="00535A15">
        <w:t xml:space="preserve"> e ai compiti. </w:t>
      </w:r>
      <w:r w:rsidR="00723021">
        <w:t>La continuità, la ripetizione è qui vissuta come un valore: è la scelta di possedere e gestire il tempo confermando nel presente il passato.</w:t>
      </w:r>
      <w:r w:rsidR="007C630B">
        <w:t xml:space="preserve"> </w:t>
      </w:r>
      <w:r w:rsidR="00723021">
        <w:t>2.</w:t>
      </w:r>
      <w:r w:rsidR="00723021">
        <w:rPr>
          <w:b/>
        </w:rPr>
        <w:t xml:space="preserve"> </w:t>
      </w:r>
      <w:r w:rsidR="00723021" w:rsidRPr="007C630B">
        <w:t>etica della scelta di sé</w:t>
      </w:r>
      <w:r w:rsidR="00535A15">
        <w:t>. A</w:t>
      </w:r>
      <w:r w:rsidR="00723021">
        <w:t>ssume</w:t>
      </w:r>
      <w:r w:rsidR="00223F52">
        <w:t xml:space="preserve">re </w:t>
      </w:r>
      <w:r w:rsidR="00723021">
        <w:t xml:space="preserve">la responsabilità di </w:t>
      </w:r>
      <w:proofErr w:type="gramStart"/>
      <w:r w:rsidR="00723021">
        <w:t>se</w:t>
      </w:r>
      <w:proofErr w:type="gramEnd"/>
      <w:r w:rsidR="00723021">
        <w:t xml:space="preserve"> stesso come risultato e come compito, </w:t>
      </w:r>
      <w:r w:rsidR="00762132">
        <w:t>come conclusione e principio</w:t>
      </w:r>
      <w:r w:rsidR="00535A15">
        <w:t>, s</w:t>
      </w:r>
      <w:r w:rsidR="00843867">
        <w:t xml:space="preserve">cegliendosi </w:t>
      </w:r>
      <w:r w:rsidR="00E15247">
        <w:t xml:space="preserve">così </w:t>
      </w:r>
      <w:r w:rsidR="00843867">
        <w:t>nell</w:t>
      </w:r>
      <w:r w:rsidR="00723021">
        <w:t xml:space="preserve">a concretezza della propria </w:t>
      </w:r>
      <w:r w:rsidR="00843867">
        <w:t>possibilità</w:t>
      </w:r>
      <w:r w:rsidR="00312589">
        <w:t>:</w:t>
      </w:r>
      <w:r w:rsidR="00535A15">
        <w:t xml:space="preserve"> </w:t>
      </w:r>
      <w:r w:rsidR="00723021">
        <w:t>«</w:t>
      </w:r>
      <w:r w:rsidR="00723021" w:rsidRPr="001B1C80">
        <w:rPr>
          <w:i/>
        </w:rPr>
        <w:t>La personalità diviene allora l’assoluto che ha la sua teleologia in se stesso</w:t>
      </w:r>
      <w:r w:rsidR="00723021">
        <w:t>».</w:t>
      </w:r>
      <w:r w:rsidR="007C630B">
        <w:t xml:space="preserve"> </w:t>
      </w:r>
      <w:r w:rsidR="00E15247">
        <w:t>I</w:t>
      </w:r>
      <w:r w:rsidR="00723021">
        <w:t>l peccato non consiste nella trasgressione della legge, ma nel non volere la propria esistenza, nel rifiutare la scelta di sé, che è rifiuto della propria storia e</w:t>
      </w:r>
      <w:r w:rsidR="00F44B74">
        <w:t>, in sé,</w:t>
      </w:r>
      <w:r w:rsidR="00723021">
        <w:t xml:space="preserve"> dell’intera storia dell’umanità.</w:t>
      </w:r>
    </w:p>
    <w:p w14:paraId="24D65D18" w14:textId="77777777" w:rsidR="0065447E" w:rsidRDefault="0098458C" w:rsidP="0065447E">
      <w:r>
        <w:rPr>
          <w:b/>
        </w:rPr>
        <w:t>Il</w:t>
      </w:r>
      <w:r w:rsidR="007C630B" w:rsidRPr="007C630B">
        <w:rPr>
          <w:b/>
        </w:rPr>
        <w:t xml:space="preserve"> religio</w:t>
      </w:r>
      <w:r>
        <w:rPr>
          <w:b/>
        </w:rPr>
        <w:t>so</w:t>
      </w:r>
      <w:r w:rsidR="007C630B">
        <w:t xml:space="preserve">. </w:t>
      </w:r>
      <w:r w:rsidR="00762132">
        <w:t xml:space="preserve">Non la religione istituzionale che trasforma la fede in sistemi teologici e </w:t>
      </w:r>
      <w:r w:rsidR="0065447E">
        <w:t xml:space="preserve">dettami </w:t>
      </w:r>
      <w:r w:rsidR="00762132">
        <w:t xml:space="preserve">morali, </w:t>
      </w:r>
      <w:r w:rsidR="00666B14">
        <w:t>strumento sociale di conforto e di controllo</w:t>
      </w:r>
      <w:r w:rsidR="00022831">
        <w:t xml:space="preserve"> </w:t>
      </w:r>
      <w:r w:rsidR="00312589">
        <w:t>con</w:t>
      </w:r>
      <w:r w:rsidR="00666B14">
        <w:t xml:space="preserve"> </w:t>
      </w:r>
      <w:r w:rsidR="00022831">
        <w:t>uso de</w:t>
      </w:r>
      <w:r w:rsidR="00666B14">
        <w:t xml:space="preserve">l divino </w:t>
      </w:r>
      <w:r w:rsidR="00312589">
        <w:t xml:space="preserve">ma </w:t>
      </w:r>
      <w:r w:rsidR="00666B14">
        <w:t>senza fede</w:t>
      </w:r>
      <w:r w:rsidR="0065447E">
        <w:t xml:space="preserve">. </w:t>
      </w:r>
      <w:r w:rsidR="00666B14">
        <w:t>L</w:t>
      </w:r>
      <w:r w:rsidR="00762132">
        <w:t xml:space="preserve">’esistenza nella fede </w:t>
      </w:r>
      <w:r w:rsidR="00F44B74">
        <w:t>rilancia</w:t>
      </w:r>
      <w:r w:rsidR="00762132">
        <w:t xml:space="preserve"> la dimensione della trascendenza</w:t>
      </w:r>
      <w:r w:rsidR="00E15247">
        <w:t xml:space="preserve">. </w:t>
      </w:r>
      <w:r w:rsidR="0065447E">
        <w:t xml:space="preserve">L’uomo di fede è totalmente di questo mondo </w:t>
      </w:r>
      <w:r w:rsidR="00A5048B">
        <w:t xml:space="preserve">proprio </w:t>
      </w:r>
      <w:r w:rsidR="0065447E">
        <w:t>perché da esso è infinitamente distante in forza della possibilità</w:t>
      </w:r>
      <w:r w:rsidR="00022831">
        <w:t>;</w:t>
      </w:r>
      <w:r w:rsidR="0065447E">
        <w:t xml:space="preserve"> una infinita distanza </w:t>
      </w:r>
      <w:r w:rsidR="00826F79">
        <w:t xml:space="preserve">e stacco </w:t>
      </w:r>
      <w:r w:rsidR="00363B6F">
        <w:t xml:space="preserve">(angoscia) </w:t>
      </w:r>
      <w:r w:rsidR="0065447E">
        <w:t>e di conseguenza una libertà di partecipazione</w:t>
      </w:r>
      <w:r w:rsidR="00363B6F">
        <w:t>:</w:t>
      </w:r>
      <w:r w:rsidR="0065447E">
        <w:t xml:space="preserve"> «</w:t>
      </w:r>
      <w:r w:rsidR="0065447E" w:rsidRPr="00800CCA">
        <w:rPr>
          <w:i/>
        </w:rPr>
        <w:t>gusta il finito con la pienezza di godimento di chi non ha mai conosciuto nulla di più elevato. Compie costantemente il movimento dell’infinito ma con una tale precisione e sicurezza che ne ricava incessantemente il finito, senza che neppure per un istante sia possibile supporre qualcosa di diverso</w:t>
      </w:r>
      <w:r w:rsidR="0065447E">
        <w:t>»</w:t>
      </w:r>
      <w:r w:rsidR="00800CCA">
        <w:t xml:space="preserve"> (</w:t>
      </w:r>
      <w:r w:rsidR="00800CCA">
        <w:rPr>
          <w:i/>
        </w:rPr>
        <w:t>Timore e tremore</w:t>
      </w:r>
      <w:r w:rsidR="00022831">
        <w:t>)</w:t>
      </w:r>
      <w:r w:rsidR="0065447E">
        <w:t>.</w:t>
      </w:r>
    </w:p>
    <w:p w14:paraId="4EBE1E8F" w14:textId="77777777" w:rsidR="004C73FD" w:rsidRDefault="00800CCA" w:rsidP="00800CCA">
      <w:pPr>
        <w:pStyle w:val="NormaleWeb"/>
        <w:spacing w:before="0" w:beforeAutospacing="0" w:after="0" w:afterAutospacing="0"/>
      </w:pPr>
      <w:r w:rsidRPr="00800CCA">
        <w:rPr>
          <w:b/>
        </w:rPr>
        <w:t>Il tema è lanciato</w:t>
      </w:r>
      <w:r>
        <w:t xml:space="preserve">: </w:t>
      </w:r>
      <w:r w:rsidR="004C73FD">
        <w:t>«</w:t>
      </w:r>
      <w:r w:rsidR="004C73FD" w:rsidRPr="00800CCA">
        <w:rPr>
          <w:i/>
        </w:rPr>
        <w:t xml:space="preserve">Egli sa bene che ogni uomo si evolve con libertà, ma sa anche che l'uomo non crea </w:t>
      </w:r>
      <w:proofErr w:type="gramStart"/>
      <w:r w:rsidR="004C73FD" w:rsidRPr="00800CCA">
        <w:rPr>
          <w:i/>
        </w:rPr>
        <w:t>se</w:t>
      </w:r>
      <w:proofErr w:type="gramEnd"/>
      <w:r w:rsidR="004C73FD" w:rsidRPr="00800CCA">
        <w:rPr>
          <w:i/>
        </w:rPr>
        <w:t xml:space="preserve"> stesso dal nulla, ed ha se stesso nella sua concretezza come proprio compito; si concilierà di nuovo coll'esistenza, quando capirà che, in un certo senso, ogni uomo è un'eccezione, e nello stesso tempo rappresenta l'universale umano</w:t>
      </w:r>
      <w:r w:rsidR="004C73FD">
        <w:t>» (</w:t>
      </w:r>
      <w:r w:rsidR="004C73FD">
        <w:rPr>
          <w:i/>
        </w:rPr>
        <w:t>Aut-Aut</w:t>
      </w:r>
      <w:r w:rsidR="004C73FD">
        <w:t>)</w:t>
      </w:r>
      <w:r w:rsidR="00421DFE">
        <w:t>.</w:t>
      </w:r>
      <w:r w:rsidR="00826F79">
        <w:t xml:space="preserve"> </w:t>
      </w:r>
    </w:p>
    <w:sectPr w:rsidR="004C73FD" w:rsidSect="009439E1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E30A" w14:textId="77777777" w:rsidR="009439E1" w:rsidRDefault="009439E1">
      <w:r>
        <w:separator/>
      </w:r>
    </w:p>
  </w:endnote>
  <w:endnote w:type="continuationSeparator" w:id="0">
    <w:p w14:paraId="0313901B" w14:textId="77777777" w:rsidR="009439E1" w:rsidRDefault="0094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41F6" w14:textId="77777777" w:rsidR="001B3111" w:rsidRDefault="00115625" w:rsidP="00AD47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311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E139D5" w14:textId="77777777" w:rsidR="001B3111" w:rsidRDefault="001B3111" w:rsidP="00F44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31F9" w14:textId="77777777" w:rsidR="001B3111" w:rsidRDefault="001B3111">
    <w:pPr>
      <w:pStyle w:val="Pidipagina"/>
      <w:jc w:val="right"/>
    </w:pPr>
  </w:p>
  <w:p w14:paraId="3B1E0156" w14:textId="77777777" w:rsidR="001B3111" w:rsidRDefault="001B3111" w:rsidP="00F44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18EF" w14:textId="77777777" w:rsidR="009439E1" w:rsidRDefault="009439E1">
      <w:r>
        <w:separator/>
      </w:r>
    </w:p>
  </w:footnote>
  <w:footnote w:type="continuationSeparator" w:id="0">
    <w:p w14:paraId="0EA3892F" w14:textId="77777777" w:rsidR="009439E1" w:rsidRDefault="0094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406"/>
    <w:multiLevelType w:val="hybridMultilevel"/>
    <w:tmpl w:val="6F1040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5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853"/>
    <w:rsid w:val="000047CF"/>
    <w:rsid w:val="000052D2"/>
    <w:rsid w:val="000114A3"/>
    <w:rsid w:val="00012F03"/>
    <w:rsid w:val="00022831"/>
    <w:rsid w:val="00025055"/>
    <w:rsid w:val="00025A86"/>
    <w:rsid w:val="00025FE8"/>
    <w:rsid w:val="000273F9"/>
    <w:rsid w:val="00032AF4"/>
    <w:rsid w:val="00036CE5"/>
    <w:rsid w:val="00041F92"/>
    <w:rsid w:val="000421DD"/>
    <w:rsid w:val="00042AB2"/>
    <w:rsid w:val="0004620D"/>
    <w:rsid w:val="00052E27"/>
    <w:rsid w:val="00052FD5"/>
    <w:rsid w:val="00057AB9"/>
    <w:rsid w:val="00062781"/>
    <w:rsid w:val="000635F3"/>
    <w:rsid w:val="00065568"/>
    <w:rsid w:val="000714FA"/>
    <w:rsid w:val="00071D2D"/>
    <w:rsid w:val="00073885"/>
    <w:rsid w:val="0007444E"/>
    <w:rsid w:val="00076A36"/>
    <w:rsid w:val="00081BBF"/>
    <w:rsid w:val="00091295"/>
    <w:rsid w:val="00095244"/>
    <w:rsid w:val="000A1313"/>
    <w:rsid w:val="000B6F53"/>
    <w:rsid w:val="000C44D8"/>
    <w:rsid w:val="000C6FF2"/>
    <w:rsid w:val="000D083F"/>
    <w:rsid w:val="000D24EA"/>
    <w:rsid w:val="000D44D6"/>
    <w:rsid w:val="000D5FD2"/>
    <w:rsid w:val="000E0F84"/>
    <w:rsid w:val="000E2F1A"/>
    <w:rsid w:val="000E6965"/>
    <w:rsid w:val="000F305C"/>
    <w:rsid w:val="00104702"/>
    <w:rsid w:val="001053C6"/>
    <w:rsid w:val="00110025"/>
    <w:rsid w:val="001127F1"/>
    <w:rsid w:val="001146C4"/>
    <w:rsid w:val="0011490D"/>
    <w:rsid w:val="00114A21"/>
    <w:rsid w:val="00115625"/>
    <w:rsid w:val="00123242"/>
    <w:rsid w:val="0012592E"/>
    <w:rsid w:val="0013146E"/>
    <w:rsid w:val="001325D0"/>
    <w:rsid w:val="00144E70"/>
    <w:rsid w:val="001502C7"/>
    <w:rsid w:val="00152AFC"/>
    <w:rsid w:val="00154DCA"/>
    <w:rsid w:val="0016136F"/>
    <w:rsid w:val="0017123B"/>
    <w:rsid w:val="00191378"/>
    <w:rsid w:val="00193C5E"/>
    <w:rsid w:val="001A50C5"/>
    <w:rsid w:val="001A5635"/>
    <w:rsid w:val="001B1C80"/>
    <w:rsid w:val="001B2733"/>
    <w:rsid w:val="001B3111"/>
    <w:rsid w:val="001B6CDE"/>
    <w:rsid w:val="001D23E2"/>
    <w:rsid w:val="001D2556"/>
    <w:rsid w:val="001D7948"/>
    <w:rsid w:val="001F0C31"/>
    <w:rsid w:val="001F2863"/>
    <w:rsid w:val="001F28D8"/>
    <w:rsid w:val="001F5880"/>
    <w:rsid w:val="001F5916"/>
    <w:rsid w:val="001F7289"/>
    <w:rsid w:val="001F76AF"/>
    <w:rsid w:val="0021276A"/>
    <w:rsid w:val="00213C28"/>
    <w:rsid w:val="002162AC"/>
    <w:rsid w:val="00223F52"/>
    <w:rsid w:val="00227912"/>
    <w:rsid w:val="002343ED"/>
    <w:rsid w:val="002367D9"/>
    <w:rsid w:val="00241A1C"/>
    <w:rsid w:val="00242E98"/>
    <w:rsid w:val="002457A7"/>
    <w:rsid w:val="00250CE5"/>
    <w:rsid w:val="00251329"/>
    <w:rsid w:val="0025285D"/>
    <w:rsid w:val="00253D26"/>
    <w:rsid w:val="0025440F"/>
    <w:rsid w:val="00262B2F"/>
    <w:rsid w:val="00265F9E"/>
    <w:rsid w:val="00282D05"/>
    <w:rsid w:val="00287982"/>
    <w:rsid w:val="00293006"/>
    <w:rsid w:val="002959D9"/>
    <w:rsid w:val="002A4106"/>
    <w:rsid w:val="002C208B"/>
    <w:rsid w:val="002C7CB9"/>
    <w:rsid w:val="002D333E"/>
    <w:rsid w:val="002E6373"/>
    <w:rsid w:val="003037D8"/>
    <w:rsid w:val="00312589"/>
    <w:rsid w:val="00315FCE"/>
    <w:rsid w:val="00316B42"/>
    <w:rsid w:val="003214E5"/>
    <w:rsid w:val="00321F20"/>
    <w:rsid w:val="0032344B"/>
    <w:rsid w:val="00325E70"/>
    <w:rsid w:val="003278E2"/>
    <w:rsid w:val="003309BD"/>
    <w:rsid w:val="00332714"/>
    <w:rsid w:val="003366F0"/>
    <w:rsid w:val="00363B6F"/>
    <w:rsid w:val="00364FDA"/>
    <w:rsid w:val="00365151"/>
    <w:rsid w:val="0036737C"/>
    <w:rsid w:val="0037243F"/>
    <w:rsid w:val="00372545"/>
    <w:rsid w:val="00373E37"/>
    <w:rsid w:val="003768A2"/>
    <w:rsid w:val="00390601"/>
    <w:rsid w:val="00392B31"/>
    <w:rsid w:val="00394F68"/>
    <w:rsid w:val="003A088B"/>
    <w:rsid w:val="003A23EC"/>
    <w:rsid w:val="003A3D83"/>
    <w:rsid w:val="003C10A0"/>
    <w:rsid w:val="003C13CB"/>
    <w:rsid w:val="003C2729"/>
    <w:rsid w:val="003C29A4"/>
    <w:rsid w:val="003C462B"/>
    <w:rsid w:val="003C5A2E"/>
    <w:rsid w:val="003D3E00"/>
    <w:rsid w:val="003D63F3"/>
    <w:rsid w:val="003D7899"/>
    <w:rsid w:val="003D7CFC"/>
    <w:rsid w:val="003E1D9F"/>
    <w:rsid w:val="003E6C39"/>
    <w:rsid w:val="003F6028"/>
    <w:rsid w:val="0040417E"/>
    <w:rsid w:val="004175A9"/>
    <w:rsid w:val="00420305"/>
    <w:rsid w:val="00421DFE"/>
    <w:rsid w:val="00424D46"/>
    <w:rsid w:val="00427571"/>
    <w:rsid w:val="00430E9B"/>
    <w:rsid w:val="004416FF"/>
    <w:rsid w:val="00450951"/>
    <w:rsid w:val="004560EA"/>
    <w:rsid w:val="00463DD7"/>
    <w:rsid w:val="00467342"/>
    <w:rsid w:val="004730E7"/>
    <w:rsid w:val="004754B1"/>
    <w:rsid w:val="00475D9A"/>
    <w:rsid w:val="0048223C"/>
    <w:rsid w:val="004827F6"/>
    <w:rsid w:val="00484862"/>
    <w:rsid w:val="004A72B1"/>
    <w:rsid w:val="004B10C3"/>
    <w:rsid w:val="004B6E28"/>
    <w:rsid w:val="004C4604"/>
    <w:rsid w:val="004C5D23"/>
    <w:rsid w:val="004C73FD"/>
    <w:rsid w:val="004D1AE8"/>
    <w:rsid w:val="004D660A"/>
    <w:rsid w:val="004E00B9"/>
    <w:rsid w:val="004E0551"/>
    <w:rsid w:val="004E16FE"/>
    <w:rsid w:val="004F2AD6"/>
    <w:rsid w:val="00501083"/>
    <w:rsid w:val="0050221A"/>
    <w:rsid w:val="00502F74"/>
    <w:rsid w:val="005123C5"/>
    <w:rsid w:val="005141ED"/>
    <w:rsid w:val="0051529B"/>
    <w:rsid w:val="00521190"/>
    <w:rsid w:val="005216CD"/>
    <w:rsid w:val="00535A15"/>
    <w:rsid w:val="005403AE"/>
    <w:rsid w:val="00540B96"/>
    <w:rsid w:val="00542EF1"/>
    <w:rsid w:val="00550726"/>
    <w:rsid w:val="005538FD"/>
    <w:rsid w:val="00555B91"/>
    <w:rsid w:val="00555ECF"/>
    <w:rsid w:val="005565F3"/>
    <w:rsid w:val="00557DC4"/>
    <w:rsid w:val="005601B6"/>
    <w:rsid w:val="00565014"/>
    <w:rsid w:val="0056523C"/>
    <w:rsid w:val="00575F3C"/>
    <w:rsid w:val="0059154A"/>
    <w:rsid w:val="0059372E"/>
    <w:rsid w:val="00594CBD"/>
    <w:rsid w:val="005951CB"/>
    <w:rsid w:val="00597A23"/>
    <w:rsid w:val="005A0425"/>
    <w:rsid w:val="005A25C9"/>
    <w:rsid w:val="005A7E80"/>
    <w:rsid w:val="005B0A51"/>
    <w:rsid w:val="005B2CD7"/>
    <w:rsid w:val="005E6E42"/>
    <w:rsid w:val="005F5555"/>
    <w:rsid w:val="00601104"/>
    <w:rsid w:val="0060535B"/>
    <w:rsid w:val="00607FDB"/>
    <w:rsid w:val="00612E89"/>
    <w:rsid w:val="00615B61"/>
    <w:rsid w:val="0061670B"/>
    <w:rsid w:val="0062208C"/>
    <w:rsid w:val="00640972"/>
    <w:rsid w:val="006455DE"/>
    <w:rsid w:val="00646C0F"/>
    <w:rsid w:val="006513C3"/>
    <w:rsid w:val="0065447E"/>
    <w:rsid w:val="0065797F"/>
    <w:rsid w:val="00666B14"/>
    <w:rsid w:val="00667425"/>
    <w:rsid w:val="00670703"/>
    <w:rsid w:val="00673F28"/>
    <w:rsid w:val="006765F7"/>
    <w:rsid w:val="00680867"/>
    <w:rsid w:val="00690697"/>
    <w:rsid w:val="00696377"/>
    <w:rsid w:val="00697853"/>
    <w:rsid w:val="006A465C"/>
    <w:rsid w:val="006A4968"/>
    <w:rsid w:val="006A74DB"/>
    <w:rsid w:val="006B4CCD"/>
    <w:rsid w:val="006C0E56"/>
    <w:rsid w:val="006C33EF"/>
    <w:rsid w:val="006E0114"/>
    <w:rsid w:val="006E06C3"/>
    <w:rsid w:val="006E085F"/>
    <w:rsid w:val="006F21D4"/>
    <w:rsid w:val="006F5D0D"/>
    <w:rsid w:val="006F6007"/>
    <w:rsid w:val="006F698A"/>
    <w:rsid w:val="006F6E50"/>
    <w:rsid w:val="0070426F"/>
    <w:rsid w:val="00706C4E"/>
    <w:rsid w:val="00706C9A"/>
    <w:rsid w:val="00712BC7"/>
    <w:rsid w:val="00717072"/>
    <w:rsid w:val="00721078"/>
    <w:rsid w:val="0072213D"/>
    <w:rsid w:val="00723021"/>
    <w:rsid w:val="0073129A"/>
    <w:rsid w:val="007324E6"/>
    <w:rsid w:val="00732994"/>
    <w:rsid w:val="00737737"/>
    <w:rsid w:val="00737C4E"/>
    <w:rsid w:val="007412DD"/>
    <w:rsid w:val="00744319"/>
    <w:rsid w:val="00750A76"/>
    <w:rsid w:val="007525B6"/>
    <w:rsid w:val="0075431E"/>
    <w:rsid w:val="00756629"/>
    <w:rsid w:val="007567DE"/>
    <w:rsid w:val="00761D31"/>
    <w:rsid w:val="00762132"/>
    <w:rsid w:val="00773AB7"/>
    <w:rsid w:val="00773C2C"/>
    <w:rsid w:val="00775C4D"/>
    <w:rsid w:val="007901CA"/>
    <w:rsid w:val="00794541"/>
    <w:rsid w:val="0079457F"/>
    <w:rsid w:val="007958B0"/>
    <w:rsid w:val="007A0895"/>
    <w:rsid w:val="007A0AFA"/>
    <w:rsid w:val="007A478F"/>
    <w:rsid w:val="007A7F8D"/>
    <w:rsid w:val="007B1FF9"/>
    <w:rsid w:val="007B20EF"/>
    <w:rsid w:val="007B6AE9"/>
    <w:rsid w:val="007C00A9"/>
    <w:rsid w:val="007C630B"/>
    <w:rsid w:val="007C7F59"/>
    <w:rsid w:val="007E140B"/>
    <w:rsid w:val="007E749B"/>
    <w:rsid w:val="007F33FA"/>
    <w:rsid w:val="007F4473"/>
    <w:rsid w:val="00800CCA"/>
    <w:rsid w:val="00802F87"/>
    <w:rsid w:val="0080522B"/>
    <w:rsid w:val="00826F79"/>
    <w:rsid w:val="0083095A"/>
    <w:rsid w:val="00835224"/>
    <w:rsid w:val="00836383"/>
    <w:rsid w:val="00836465"/>
    <w:rsid w:val="00843867"/>
    <w:rsid w:val="008514FE"/>
    <w:rsid w:val="0088126F"/>
    <w:rsid w:val="00885398"/>
    <w:rsid w:val="00886499"/>
    <w:rsid w:val="00890394"/>
    <w:rsid w:val="00892E43"/>
    <w:rsid w:val="0089379F"/>
    <w:rsid w:val="008A0B62"/>
    <w:rsid w:val="008C46D5"/>
    <w:rsid w:val="008C5DB5"/>
    <w:rsid w:val="008C700E"/>
    <w:rsid w:val="008D28DF"/>
    <w:rsid w:val="008E1A8D"/>
    <w:rsid w:val="008F319C"/>
    <w:rsid w:val="008F634C"/>
    <w:rsid w:val="009006F2"/>
    <w:rsid w:val="00902D4D"/>
    <w:rsid w:val="00904A19"/>
    <w:rsid w:val="00906B12"/>
    <w:rsid w:val="00911625"/>
    <w:rsid w:val="00911A47"/>
    <w:rsid w:val="00912C71"/>
    <w:rsid w:val="00913DAA"/>
    <w:rsid w:val="00914E57"/>
    <w:rsid w:val="00916344"/>
    <w:rsid w:val="009170A2"/>
    <w:rsid w:val="0092461D"/>
    <w:rsid w:val="009248C4"/>
    <w:rsid w:val="009306F1"/>
    <w:rsid w:val="00930737"/>
    <w:rsid w:val="009439E1"/>
    <w:rsid w:val="00946C43"/>
    <w:rsid w:val="009470EF"/>
    <w:rsid w:val="0095721C"/>
    <w:rsid w:val="009609F7"/>
    <w:rsid w:val="00965870"/>
    <w:rsid w:val="009701B5"/>
    <w:rsid w:val="009741B5"/>
    <w:rsid w:val="009776B5"/>
    <w:rsid w:val="00981D25"/>
    <w:rsid w:val="00983FCA"/>
    <w:rsid w:val="0098458C"/>
    <w:rsid w:val="0099010D"/>
    <w:rsid w:val="009908F0"/>
    <w:rsid w:val="00991AF2"/>
    <w:rsid w:val="00994BA7"/>
    <w:rsid w:val="00995F87"/>
    <w:rsid w:val="00996B1F"/>
    <w:rsid w:val="009A55E1"/>
    <w:rsid w:val="009B1B90"/>
    <w:rsid w:val="009B2821"/>
    <w:rsid w:val="009B41D3"/>
    <w:rsid w:val="009B7EC5"/>
    <w:rsid w:val="009C633E"/>
    <w:rsid w:val="009D4441"/>
    <w:rsid w:val="009E1C19"/>
    <w:rsid w:val="009F2E5D"/>
    <w:rsid w:val="009F32D2"/>
    <w:rsid w:val="00A01571"/>
    <w:rsid w:val="00A058CC"/>
    <w:rsid w:val="00A12FED"/>
    <w:rsid w:val="00A13BBC"/>
    <w:rsid w:val="00A1683D"/>
    <w:rsid w:val="00A1724E"/>
    <w:rsid w:val="00A21098"/>
    <w:rsid w:val="00A221A9"/>
    <w:rsid w:val="00A31BBE"/>
    <w:rsid w:val="00A46009"/>
    <w:rsid w:val="00A5048B"/>
    <w:rsid w:val="00A57EFB"/>
    <w:rsid w:val="00A6636A"/>
    <w:rsid w:val="00A721B6"/>
    <w:rsid w:val="00A7461F"/>
    <w:rsid w:val="00A74D66"/>
    <w:rsid w:val="00A75E9A"/>
    <w:rsid w:val="00A77120"/>
    <w:rsid w:val="00A8721D"/>
    <w:rsid w:val="00AA33F1"/>
    <w:rsid w:val="00AA75D3"/>
    <w:rsid w:val="00AB4E0B"/>
    <w:rsid w:val="00AC2AB7"/>
    <w:rsid w:val="00AC371A"/>
    <w:rsid w:val="00AD3031"/>
    <w:rsid w:val="00AD4763"/>
    <w:rsid w:val="00AD6737"/>
    <w:rsid w:val="00AD6DA4"/>
    <w:rsid w:val="00AE53BB"/>
    <w:rsid w:val="00AE5FBD"/>
    <w:rsid w:val="00AF15CE"/>
    <w:rsid w:val="00AF6161"/>
    <w:rsid w:val="00AF6E4C"/>
    <w:rsid w:val="00B277A1"/>
    <w:rsid w:val="00B307FA"/>
    <w:rsid w:val="00B323BF"/>
    <w:rsid w:val="00B402BF"/>
    <w:rsid w:val="00B466E8"/>
    <w:rsid w:val="00B50095"/>
    <w:rsid w:val="00B520A3"/>
    <w:rsid w:val="00B52139"/>
    <w:rsid w:val="00B54434"/>
    <w:rsid w:val="00B60509"/>
    <w:rsid w:val="00B60660"/>
    <w:rsid w:val="00B61888"/>
    <w:rsid w:val="00B61E02"/>
    <w:rsid w:val="00B6729F"/>
    <w:rsid w:val="00B75884"/>
    <w:rsid w:val="00B762F4"/>
    <w:rsid w:val="00B76D63"/>
    <w:rsid w:val="00B85B63"/>
    <w:rsid w:val="00B92B93"/>
    <w:rsid w:val="00B93439"/>
    <w:rsid w:val="00BA0AFA"/>
    <w:rsid w:val="00BA1DD8"/>
    <w:rsid w:val="00BA37F3"/>
    <w:rsid w:val="00BA7F09"/>
    <w:rsid w:val="00BB2E1E"/>
    <w:rsid w:val="00BB31A3"/>
    <w:rsid w:val="00BC76A1"/>
    <w:rsid w:val="00BD393C"/>
    <w:rsid w:val="00BD7FC8"/>
    <w:rsid w:val="00BF0F32"/>
    <w:rsid w:val="00BF182C"/>
    <w:rsid w:val="00BF1FA4"/>
    <w:rsid w:val="00BF33AE"/>
    <w:rsid w:val="00BF68CB"/>
    <w:rsid w:val="00C03A39"/>
    <w:rsid w:val="00C05A02"/>
    <w:rsid w:val="00C06A7C"/>
    <w:rsid w:val="00C13ECD"/>
    <w:rsid w:val="00C223E4"/>
    <w:rsid w:val="00C3107B"/>
    <w:rsid w:val="00C44B3D"/>
    <w:rsid w:val="00C567BA"/>
    <w:rsid w:val="00C62D32"/>
    <w:rsid w:val="00C631AF"/>
    <w:rsid w:val="00C67AD8"/>
    <w:rsid w:val="00C72CCF"/>
    <w:rsid w:val="00C85A01"/>
    <w:rsid w:val="00C92015"/>
    <w:rsid w:val="00C92C59"/>
    <w:rsid w:val="00C9362B"/>
    <w:rsid w:val="00CA2F0C"/>
    <w:rsid w:val="00CA6655"/>
    <w:rsid w:val="00CA7BB8"/>
    <w:rsid w:val="00CC2EF1"/>
    <w:rsid w:val="00CC580C"/>
    <w:rsid w:val="00CC6F42"/>
    <w:rsid w:val="00CE1B88"/>
    <w:rsid w:val="00CE2F8E"/>
    <w:rsid w:val="00CE311E"/>
    <w:rsid w:val="00CE3663"/>
    <w:rsid w:val="00CE4AF4"/>
    <w:rsid w:val="00CF04D9"/>
    <w:rsid w:val="00D1421E"/>
    <w:rsid w:val="00D22BDE"/>
    <w:rsid w:val="00D253BA"/>
    <w:rsid w:val="00D27952"/>
    <w:rsid w:val="00D30C39"/>
    <w:rsid w:val="00D32E9F"/>
    <w:rsid w:val="00D33A44"/>
    <w:rsid w:val="00D37BEE"/>
    <w:rsid w:val="00D37F09"/>
    <w:rsid w:val="00D60BEC"/>
    <w:rsid w:val="00D65308"/>
    <w:rsid w:val="00D6748B"/>
    <w:rsid w:val="00D72140"/>
    <w:rsid w:val="00D74C85"/>
    <w:rsid w:val="00D75D1B"/>
    <w:rsid w:val="00D80FFD"/>
    <w:rsid w:val="00D81252"/>
    <w:rsid w:val="00D96ECD"/>
    <w:rsid w:val="00D97D18"/>
    <w:rsid w:val="00DA2D90"/>
    <w:rsid w:val="00DA367B"/>
    <w:rsid w:val="00DA37B8"/>
    <w:rsid w:val="00DA3E40"/>
    <w:rsid w:val="00DB5589"/>
    <w:rsid w:val="00DB5AB1"/>
    <w:rsid w:val="00DB7752"/>
    <w:rsid w:val="00DC68C2"/>
    <w:rsid w:val="00DD0B05"/>
    <w:rsid w:val="00DD1ED2"/>
    <w:rsid w:val="00DE3010"/>
    <w:rsid w:val="00DE51D6"/>
    <w:rsid w:val="00DE7019"/>
    <w:rsid w:val="00DE791D"/>
    <w:rsid w:val="00DF1BE2"/>
    <w:rsid w:val="00DF36A0"/>
    <w:rsid w:val="00E014A5"/>
    <w:rsid w:val="00E04EBA"/>
    <w:rsid w:val="00E069F4"/>
    <w:rsid w:val="00E10437"/>
    <w:rsid w:val="00E13DC4"/>
    <w:rsid w:val="00E145A0"/>
    <w:rsid w:val="00E15247"/>
    <w:rsid w:val="00E17DCA"/>
    <w:rsid w:val="00E22420"/>
    <w:rsid w:val="00E27829"/>
    <w:rsid w:val="00E30541"/>
    <w:rsid w:val="00E3162F"/>
    <w:rsid w:val="00E32A6C"/>
    <w:rsid w:val="00E40242"/>
    <w:rsid w:val="00E4099E"/>
    <w:rsid w:val="00E462EC"/>
    <w:rsid w:val="00E513B8"/>
    <w:rsid w:val="00E55477"/>
    <w:rsid w:val="00E625EF"/>
    <w:rsid w:val="00E71A61"/>
    <w:rsid w:val="00E73EC7"/>
    <w:rsid w:val="00E748B8"/>
    <w:rsid w:val="00E76D09"/>
    <w:rsid w:val="00E87A50"/>
    <w:rsid w:val="00E926E2"/>
    <w:rsid w:val="00E9284A"/>
    <w:rsid w:val="00E94F1A"/>
    <w:rsid w:val="00EA0AF2"/>
    <w:rsid w:val="00EA6BD1"/>
    <w:rsid w:val="00EA74EA"/>
    <w:rsid w:val="00EB45C2"/>
    <w:rsid w:val="00EB48C9"/>
    <w:rsid w:val="00EC5B31"/>
    <w:rsid w:val="00EC7BC6"/>
    <w:rsid w:val="00F0109B"/>
    <w:rsid w:val="00F151E3"/>
    <w:rsid w:val="00F174D0"/>
    <w:rsid w:val="00F2004B"/>
    <w:rsid w:val="00F21435"/>
    <w:rsid w:val="00F21BC3"/>
    <w:rsid w:val="00F2246D"/>
    <w:rsid w:val="00F24B26"/>
    <w:rsid w:val="00F274DA"/>
    <w:rsid w:val="00F30AD6"/>
    <w:rsid w:val="00F353B1"/>
    <w:rsid w:val="00F363B7"/>
    <w:rsid w:val="00F369D2"/>
    <w:rsid w:val="00F408BC"/>
    <w:rsid w:val="00F41947"/>
    <w:rsid w:val="00F42D88"/>
    <w:rsid w:val="00F42FA3"/>
    <w:rsid w:val="00F44B74"/>
    <w:rsid w:val="00F44BDC"/>
    <w:rsid w:val="00F51EE5"/>
    <w:rsid w:val="00F56165"/>
    <w:rsid w:val="00F6199C"/>
    <w:rsid w:val="00F64C1D"/>
    <w:rsid w:val="00F66528"/>
    <w:rsid w:val="00F808DC"/>
    <w:rsid w:val="00F846C2"/>
    <w:rsid w:val="00F84B16"/>
    <w:rsid w:val="00F87D5A"/>
    <w:rsid w:val="00F9009F"/>
    <w:rsid w:val="00F913C7"/>
    <w:rsid w:val="00FA46A5"/>
    <w:rsid w:val="00FA574D"/>
    <w:rsid w:val="00FA5BB1"/>
    <w:rsid w:val="00FB2290"/>
    <w:rsid w:val="00FB2E33"/>
    <w:rsid w:val="00FB3756"/>
    <w:rsid w:val="00FC1069"/>
    <w:rsid w:val="00FC5547"/>
    <w:rsid w:val="00FC7140"/>
    <w:rsid w:val="00FD5507"/>
    <w:rsid w:val="00FD5AC8"/>
    <w:rsid w:val="00FE048F"/>
    <w:rsid w:val="00FE06E8"/>
    <w:rsid w:val="00FE2D1F"/>
    <w:rsid w:val="00FE3F89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B8331"/>
  <w15:docId w15:val="{9825CCC7-BCBD-4CAD-AF80-F05EE512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5D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E16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175A9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F44B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4BDC"/>
  </w:style>
  <w:style w:type="paragraph" w:styleId="Intestazione">
    <w:name w:val="header"/>
    <w:basedOn w:val="Normale"/>
    <w:rsid w:val="00F44B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B1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6B12"/>
    <w:pPr>
      <w:ind w:left="720"/>
      <w:contextualSpacing/>
    </w:pPr>
  </w:style>
  <w:style w:type="character" w:styleId="Enfasigrassetto">
    <w:name w:val="Strong"/>
    <w:basedOn w:val="Carpredefinitoparagrafo"/>
    <w:qFormat/>
    <w:rsid w:val="00AC2AB7"/>
    <w:rPr>
      <w:b/>
      <w:bCs/>
    </w:rPr>
  </w:style>
  <w:style w:type="paragraph" w:styleId="Nessunaspaziatura">
    <w:name w:val="No Spacing"/>
    <w:uiPriority w:val="1"/>
    <w:qFormat/>
    <w:rsid w:val="00983FCA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983F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983F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E1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5FD45-E9EF-4730-B5C4-AF22FBF1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Schopenhauer – Kierkegaard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Schopenhauer – Kierkegaard</dc:title>
  <dc:creator>Sergio Gabbiadini</dc:creator>
  <cp:lastModifiedBy>Serg Gab</cp:lastModifiedBy>
  <cp:revision>23</cp:revision>
  <cp:lastPrinted>2015-11-20T05:32:00Z</cp:lastPrinted>
  <dcterms:created xsi:type="dcterms:W3CDTF">2022-07-28T08:45:00Z</dcterms:created>
  <dcterms:modified xsi:type="dcterms:W3CDTF">2024-04-14T04:48:00Z</dcterms:modified>
</cp:coreProperties>
</file>