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3A" w:rsidRPr="0095653A" w:rsidRDefault="0095653A" w:rsidP="0095653A">
      <w:pPr>
        <w:pStyle w:val="titoloparagrafo"/>
        <w:rPr>
          <w:rFonts w:ascii="Times New Roman" w:hAnsi="Times New Roman"/>
          <w:sz w:val="28"/>
          <w:szCs w:val="28"/>
        </w:rPr>
      </w:pPr>
      <w:r w:rsidRPr="0095653A">
        <w:rPr>
          <w:rFonts w:ascii="Times New Roman" w:hAnsi="Times New Roman"/>
          <w:sz w:val="28"/>
          <w:szCs w:val="28"/>
        </w:rPr>
        <w:t>BIOGRAFIA</w:t>
      </w:r>
    </w:p>
    <w:p w:rsidR="0095653A" w:rsidRPr="0095653A" w:rsidRDefault="0095653A" w:rsidP="0095653A">
      <w:pPr>
        <w:pStyle w:val="testo"/>
        <w:jc w:val="left"/>
        <w:rPr>
          <w:rFonts w:ascii="Times New Roman" w:hAnsi="Times New Roman"/>
          <w:sz w:val="24"/>
          <w:szCs w:val="24"/>
        </w:rPr>
      </w:pPr>
      <w:r w:rsidRPr="0095653A">
        <w:rPr>
          <w:rStyle w:val="Enfasigrassetto"/>
          <w:rFonts w:ascii="Times New Roman" w:hAnsi="Times New Roman"/>
          <w:sz w:val="24"/>
          <w:szCs w:val="24"/>
        </w:rPr>
        <w:t>Luigi Pirandello</w:t>
      </w:r>
      <w:r w:rsidRPr="0095653A">
        <w:rPr>
          <w:rFonts w:ascii="Times New Roman" w:hAnsi="Times New Roman"/>
          <w:sz w:val="24"/>
          <w:szCs w:val="24"/>
        </w:rPr>
        <w:t xml:space="preserve"> nasce ad </w:t>
      </w:r>
      <w:r w:rsidRPr="0095653A">
        <w:rPr>
          <w:rStyle w:val="Enfasigrassetto"/>
          <w:rFonts w:ascii="Times New Roman" w:hAnsi="Times New Roman"/>
          <w:i/>
          <w:iCs/>
          <w:sz w:val="24"/>
          <w:szCs w:val="24"/>
        </w:rPr>
        <w:t>Agrigento</w:t>
      </w:r>
      <w:r w:rsidRPr="0095653A">
        <w:rPr>
          <w:rFonts w:ascii="Times New Roman" w:hAnsi="Times New Roman"/>
          <w:sz w:val="24"/>
          <w:szCs w:val="24"/>
        </w:rPr>
        <w:t xml:space="preserve"> il 10 giugno 1867 da </w:t>
      </w:r>
      <w:r w:rsidRPr="0095653A">
        <w:rPr>
          <w:rStyle w:val="Enfasigrassetto"/>
          <w:rFonts w:ascii="Times New Roman" w:hAnsi="Times New Roman"/>
          <w:sz w:val="24"/>
          <w:szCs w:val="24"/>
        </w:rPr>
        <w:t>Stefano</w:t>
      </w:r>
      <w:r w:rsidRPr="0095653A">
        <w:rPr>
          <w:rFonts w:ascii="Times New Roman" w:hAnsi="Times New Roman"/>
          <w:sz w:val="24"/>
          <w:szCs w:val="24"/>
        </w:rPr>
        <w:t xml:space="preserve"> e da </w:t>
      </w:r>
      <w:r w:rsidRPr="0095653A">
        <w:rPr>
          <w:rStyle w:val="Enfasigrassetto"/>
          <w:rFonts w:ascii="Times New Roman" w:hAnsi="Times New Roman"/>
          <w:sz w:val="24"/>
          <w:szCs w:val="24"/>
        </w:rPr>
        <w:t xml:space="preserve">Caterina Ricci </w:t>
      </w:r>
      <w:proofErr w:type="spellStart"/>
      <w:r w:rsidRPr="0095653A">
        <w:rPr>
          <w:rStyle w:val="Enfasigrassetto"/>
          <w:rFonts w:ascii="Times New Roman" w:hAnsi="Times New Roman"/>
          <w:sz w:val="24"/>
          <w:szCs w:val="24"/>
        </w:rPr>
        <w:t>Gramitto</w:t>
      </w:r>
      <w:proofErr w:type="spellEnd"/>
      <w:r w:rsidRPr="0095653A">
        <w:rPr>
          <w:rFonts w:ascii="Times New Roman" w:hAnsi="Times New Roman"/>
          <w:sz w:val="24"/>
          <w:szCs w:val="24"/>
        </w:rPr>
        <w:t>. Il padre è di origine ligure,la madre siciliana.</w:t>
      </w:r>
      <w:r w:rsidRPr="0095653A">
        <w:rPr>
          <w:rFonts w:ascii="Times New Roman" w:hAnsi="Times New Roman"/>
          <w:sz w:val="24"/>
          <w:szCs w:val="24"/>
        </w:rPr>
        <w:br/>
        <w:t>Sono molto importanti, per Luigi, gli anni dell'infanzia e della giovinezza, non solo per le prime esperienze culturali e per l'affiorare degli interessi per la letteratura e la poesia, ma anche per le esperienze umane e sociali compiute nei decenni di confusione politica e morale che seguono all'unità d'Italia. I primi versi che titola "</w:t>
      </w:r>
      <w:r w:rsidRPr="0095653A">
        <w:rPr>
          <w:rStyle w:val="Enfasicorsivo"/>
          <w:rFonts w:ascii="Times New Roman" w:hAnsi="Times New Roman"/>
          <w:b/>
          <w:bCs/>
          <w:sz w:val="24"/>
          <w:szCs w:val="24"/>
        </w:rPr>
        <w:t>Mal giocondo</w:t>
      </w:r>
      <w:r w:rsidRPr="0095653A">
        <w:rPr>
          <w:rFonts w:ascii="Times New Roman" w:hAnsi="Times New Roman"/>
          <w:sz w:val="24"/>
          <w:szCs w:val="24"/>
        </w:rPr>
        <w:t xml:space="preserve">", sono del 1885 e rappresentano la pienezza di una giovanile ed inquieta amarezza di diciottenne. Inizia gli studi universitari alla </w:t>
      </w:r>
      <w:r w:rsidRPr="0095653A">
        <w:rPr>
          <w:rStyle w:val="Enfasigrassetto"/>
          <w:rFonts w:ascii="Times New Roman" w:hAnsi="Times New Roman"/>
          <w:i/>
          <w:iCs/>
          <w:sz w:val="24"/>
          <w:szCs w:val="24"/>
        </w:rPr>
        <w:t>Facoltà di Lettere di Palermo</w:t>
      </w:r>
      <w:r w:rsidRPr="0095653A">
        <w:rPr>
          <w:rFonts w:ascii="Times New Roman" w:hAnsi="Times New Roman"/>
          <w:sz w:val="24"/>
          <w:szCs w:val="24"/>
        </w:rPr>
        <w:t xml:space="preserve"> per passare a quella di </w:t>
      </w:r>
      <w:r w:rsidRPr="0095653A">
        <w:rPr>
          <w:rStyle w:val="Enfasigrassetto"/>
          <w:rFonts w:ascii="Times New Roman" w:hAnsi="Times New Roman"/>
          <w:i/>
          <w:iCs/>
          <w:sz w:val="24"/>
          <w:szCs w:val="24"/>
        </w:rPr>
        <w:t>Roma</w:t>
      </w:r>
      <w:r w:rsidRPr="0095653A">
        <w:rPr>
          <w:rFonts w:ascii="Times New Roman" w:hAnsi="Times New Roman"/>
          <w:sz w:val="24"/>
          <w:szCs w:val="24"/>
        </w:rPr>
        <w:t xml:space="preserve">, dove ha fra i maestri </w:t>
      </w:r>
      <w:r w:rsidRPr="0095653A">
        <w:rPr>
          <w:rStyle w:val="Enfasigrassetto"/>
          <w:rFonts w:ascii="Times New Roman" w:hAnsi="Times New Roman"/>
          <w:sz w:val="24"/>
          <w:szCs w:val="24"/>
        </w:rPr>
        <w:t>Ernesto Monaci</w:t>
      </w:r>
      <w:r w:rsidRPr="0095653A">
        <w:rPr>
          <w:rFonts w:ascii="Times New Roman" w:hAnsi="Times New Roman"/>
          <w:sz w:val="24"/>
          <w:szCs w:val="24"/>
        </w:rPr>
        <w:t xml:space="preserve">, uno dei più grandi filologi del tempo. In seguito allo scontro con il prof. </w:t>
      </w:r>
      <w:proofErr w:type="spellStart"/>
      <w:r w:rsidRPr="0095653A">
        <w:rPr>
          <w:rFonts w:ascii="Times New Roman" w:hAnsi="Times New Roman"/>
          <w:sz w:val="24"/>
          <w:szCs w:val="24"/>
        </w:rPr>
        <w:t>Occioni</w:t>
      </w:r>
      <w:proofErr w:type="spellEnd"/>
      <w:r w:rsidRPr="0095653A">
        <w:rPr>
          <w:rFonts w:ascii="Times New Roman" w:hAnsi="Times New Roman"/>
          <w:sz w:val="24"/>
          <w:szCs w:val="24"/>
        </w:rPr>
        <w:t xml:space="preserve"> e alla delibera del Consiglio di facoltà che decise di espellerlo dall’ Università, su  suggerimento del Monaci, va a studiare a </w:t>
      </w:r>
      <w:r w:rsidRPr="0095653A">
        <w:rPr>
          <w:rStyle w:val="Enfasigrassetto"/>
          <w:rFonts w:ascii="Times New Roman" w:hAnsi="Times New Roman"/>
          <w:i/>
          <w:iCs/>
          <w:sz w:val="24"/>
          <w:szCs w:val="24"/>
        </w:rPr>
        <w:t>Bonn</w:t>
      </w:r>
      <w:r w:rsidRPr="0095653A">
        <w:rPr>
          <w:rFonts w:ascii="Times New Roman" w:hAnsi="Times New Roman"/>
          <w:sz w:val="24"/>
          <w:szCs w:val="24"/>
        </w:rPr>
        <w:t>, dove si ferma due anni; si laurea nel 1891, discutendo una tesi sulla parlata agrigentina "</w:t>
      </w:r>
      <w:r w:rsidRPr="0095653A">
        <w:rPr>
          <w:rStyle w:val="Enfasicorsivo"/>
          <w:rFonts w:ascii="Times New Roman" w:hAnsi="Times New Roman"/>
          <w:b/>
          <w:bCs/>
          <w:sz w:val="24"/>
          <w:szCs w:val="24"/>
        </w:rPr>
        <w:t xml:space="preserve">Voci e suoni del dialetto di </w:t>
      </w:r>
      <w:proofErr w:type="spellStart"/>
      <w:r w:rsidRPr="0095653A">
        <w:rPr>
          <w:rStyle w:val="Enfasicorsivo"/>
          <w:rFonts w:ascii="Times New Roman" w:hAnsi="Times New Roman"/>
          <w:b/>
          <w:bCs/>
          <w:sz w:val="24"/>
          <w:szCs w:val="24"/>
        </w:rPr>
        <w:t>Girgenti</w:t>
      </w:r>
      <w:proofErr w:type="spellEnd"/>
      <w:r w:rsidRPr="0095653A">
        <w:rPr>
          <w:rFonts w:ascii="Times New Roman" w:hAnsi="Times New Roman"/>
          <w:sz w:val="24"/>
          <w:szCs w:val="24"/>
        </w:rPr>
        <w:t xml:space="preserve">". A Bonn ha insigni maestri: dal </w:t>
      </w:r>
      <w:proofErr w:type="spellStart"/>
      <w:r w:rsidRPr="0095653A">
        <w:rPr>
          <w:rStyle w:val="Enfasigrassetto"/>
          <w:rFonts w:ascii="Times New Roman" w:hAnsi="Times New Roman"/>
          <w:sz w:val="24"/>
          <w:szCs w:val="24"/>
        </w:rPr>
        <w:t>Bucheler</w:t>
      </w:r>
      <w:proofErr w:type="spellEnd"/>
      <w:r w:rsidRPr="0095653A">
        <w:rPr>
          <w:rFonts w:ascii="Times New Roman" w:hAnsi="Times New Roman"/>
          <w:sz w:val="24"/>
          <w:szCs w:val="24"/>
        </w:rPr>
        <w:t>, all'</w:t>
      </w:r>
      <w:proofErr w:type="spellStart"/>
      <w:r w:rsidRPr="0095653A">
        <w:rPr>
          <w:rStyle w:val="Enfasigrassetto"/>
          <w:rFonts w:ascii="Times New Roman" w:hAnsi="Times New Roman"/>
          <w:sz w:val="24"/>
          <w:szCs w:val="24"/>
        </w:rPr>
        <w:t>Usener</w:t>
      </w:r>
      <w:proofErr w:type="spellEnd"/>
      <w:r w:rsidRPr="0095653A">
        <w:rPr>
          <w:rFonts w:ascii="Times New Roman" w:hAnsi="Times New Roman"/>
          <w:sz w:val="24"/>
          <w:szCs w:val="24"/>
        </w:rPr>
        <w:t xml:space="preserve">, al </w:t>
      </w:r>
      <w:r w:rsidRPr="0095653A">
        <w:rPr>
          <w:rStyle w:val="Enfasigrassetto"/>
          <w:rFonts w:ascii="Times New Roman" w:hAnsi="Times New Roman"/>
          <w:sz w:val="24"/>
          <w:szCs w:val="24"/>
        </w:rPr>
        <w:t>Forster</w:t>
      </w:r>
      <w:r w:rsidRPr="0095653A">
        <w:rPr>
          <w:rFonts w:ascii="Times New Roman" w:hAnsi="Times New Roman"/>
          <w:sz w:val="24"/>
          <w:szCs w:val="24"/>
        </w:rPr>
        <w:t xml:space="preserve">; ma ha modo di avere contatti con le più appassionanti esperienze della cultura contemporanea. Tornato a </w:t>
      </w:r>
      <w:r w:rsidRPr="0095653A">
        <w:rPr>
          <w:rStyle w:val="Enfasigrassetto"/>
          <w:rFonts w:ascii="Times New Roman" w:hAnsi="Times New Roman"/>
          <w:i/>
          <w:iCs/>
          <w:sz w:val="24"/>
          <w:szCs w:val="24"/>
        </w:rPr>
        <w:t>Roma</w:t>
      </w:r>
      <w:r w:rsidRPr="0095653A">
        <w:rPr>
          <w:rFonts w:ascii="Times New Roman" w:hAnsi="Times New Roman"/>
          <w:sz w:val="24"/>
          <w:szCs w:val="24"/>
        </w:rPr>
        <w:t xml:space="preserve"> tenta di inserirsi nella vivace società letteraria che in quello scorcio di secolo illustra la capitale. Domina </w:t>
      </w:r>
      <w:r w:rsidRPr="0095653A">
        <w:rPr>
          <w:rStyle w:val="Enfasigrassetto"/>
          <w:rFonts w:ascii="Times New Roman" w:hAnsi="Times New Roman"/>
          <w:sz w:val="24"/>
          <w:szCs w:val="24"/>
        </w:rPr>
        <w:t>D'Annunzio</w:t>
      </w:r>
      <w:r w:rsidRPr="0095653A">
        <w:rPr>
          <w:rFonts w:ascii="Times New Roman" w:hAnsi="Times New Roman"/>
          <w:sz w:val="24"/>
          <w:szCs w:val="24"/>
        </w:rPr>
        <w:t xml:space="preserve">; ma lui non è sedotto dalle suggestioni del dannunzianesimo, anche se ne risente qualche influenza, come nelle </w:t>
      </w:r>
      <w:r w:rsidRPr="0095653A">
        <w:rPr>
          <w:rStyle w:val="Enfasigrassetto"/>
          <w:rFonts w:ascii="Times New Roman" w:hAnsi="Times New Roman"/>
          <w:i/>
          <w:iCs/>
          <w:sz w:val="24"/>
          <w:szCs w:val="24"/>
        </w:rPr>
        <w:t>Elegie renane,</w:t>
      </w:r>
      <w:r w:rsidRPr="0095653A">
        <w:rPr>
          <w:rFonts w:ascii="Times New Roman" w:hAnsi="Times New Roman"/>
          <w:sz w:val="24"/>
          <w:szCs w:val="24"/>
        </w:rPr>
        <w:t xml:space="preserve"> pubblicate nel 1895. È decisivo l'incontro con </w:t>
      </w:r>
      <w:r w:rsidRPr="0095653A">
        <w:rPr>
          <w:rStyle w:val="Enfasigrassetto"/>
          <w:rFonts w:ascii="Times New Roman" w:hAnsi="Times New Roman"/>
          <w:sz w:val="24"/>
          <w:szCs w:val="24"/>
        </w:rPr>
        <w:t>Luigi Capuana</w:t>
      </w:r>
      <w:r w:rsidRPr="0095653A">
        <w:rPr>
          <w:rFonts w:ascii="Times New Roman" w:hAnsi="Times New Roman"/>
          <w:sz w:val="24"/>
          <w:szCs w:val="24"/>
        </w:rPr>
        <w:t xml:space="preserve">, il teorico e maestro del verismo italiano. A contatto con Capuana, scopre e definisce la propria vocazione di narratore; avvicinandosi alla grand'esperienza del </w:t>
      </w:r>
      <w:hyperlink r:id="rId8" w:anchor="verismo" w:history="1">
        <w:r w:rsidRPr="0095653A">
          <w:rPr>
            <w:rStyle w:val="Enfasigrassetto"/>
            <w:rFonts w:ascii="Times New Roman" w:hAnsi="Times New Roman"/>
            <w:i/>
            <w:iCs/>
            <w:color w:val="CC0033"/>
            <w:sz w:val="24"/>
            <w:szCs w:val="24"/>
          </w:rPr>
          <w:t>verismo</w:t>
        </w:r>
      </w:hyperlink>
      <w:r w:rsidRPr="0095653A">
        <w:rPr>
          <w:rFonts w:ascii="Times New Roman" w:hAnsi="Times New Roman"/>
          <w:sz w:val="24"/>
          <w:szCs w:val="24"/>
        </w:rPr>
        <w:t>. Scrive il suo primo romanzo nel 1893 dal titolo "</w:t>
      </w:r>
      <w:r w:rsidRPr="0095653A">
        <w:rPr>
          <w:rStyle w:val="Enfasicorsivo"/>
          <w:rFonts w:ascii="Times New Roman" w:hAnsi="Times New Roman"/>
          <w:b/>
          <w:bCs/>
          <w:sz w:val="24"/>
          <w:szCs w:val="24"/>
        </w:rPr>
        <w:t>L'esclusa</w:t>
      </w:r>
      <w:r w:rsidRPr="0095653A">
        <w:rPr>
          <w:rFonts w:ascii="Times New Roman" w:hAnsi="Times New Roman"/>
          <w:sz w:val="24"/>
          <w:szCs w:val="24"/>
        </w:rPr>
        <w:t>" e nel 1894 pubblica il primo volume di racconti "</w:t>
      </w:r>
      <w:r w:rsidRPr="0095653A">
        <w:rPr>
          <w:rStyle w:val="Enfasicorsivo"/>
          <w:rFonts w:ascii="Times New Roman" w:hAnsi="Times New Roman"/>
          <w:b/>
          <w:bCs/>
          <w:sz w:val="24"/>
          <w:szCs w:val="24"/>
        </w:rPr>
        <w:t>Amori senza amore</w:t>
      </w:r>
      <w:r w:rsidRPr="0095653A">
        <w:rPr>
          <w:rFonts w:ascii="Times New Roman" w:hAnsi="Times New Roman"/>
          <w:sz w:val="24"/>
          <w:szCs w:val="24"/>
        </w:rPr>
        <w:t xml:space="preserve">". Nello stesso anno sposa </w:t>
      </w:r>
      <w:r w:rsidRPr="0095653A">
        <w:rPr>
          <w:rStyle w:val="Enfasigrassetto"/>
          <w:rFonts w:ascii="Times New Roman" w:hAnsi="Times New Roman"/>
          <w:sz w:val="24"/>
          <w:szCs w:val="24"/>
        </w:rPr>
        <w:t xml:space="preserve">Antonietta </w:t>
      </w:r>
      <w:proofErr w:type="spellStart"/>
      <w:r w:rsidRPr="0095653A">
        <w:rPr>
          <w:rStyle w:val="Enfasigrassetto"/>
          <w:rFonts w:ascii="Times New Roman" w:hAnsi="Times New Roman"/>
          <w:sz w:val="24"/>
          <w:szCs w:val="24"/>
        </w:rPr>
        <w:t>Portulano</w:t>
      </w:r>
      <w:proofErr w:type="spellEnd"/>
      <w:r w:rsidRPr="0095653A">
        <w:rPr>
          <w:rFonts w:ascii="Times New Roman" w:hAnsi="Times New Roman"/>
          <w:sz w:val="24"/>
          <w:szCs w:val="24"/>
        </w:rPr>
        <w:t xml:space="preserve">, una bella e ricca compaesana.  Trasferitosi a </w:t>
      </w:r>
      <w:r w:rsidRPr="0095653A">
        <w:rPr>
          <w:rStyle w:val="Enfasigrassetto"/>
          <w:rFonts w:ascii="Times New Roman" w:hAnsi="Times New Roman"/>
          <w:i/>
          <w:iCs/>
          <w:sz w:val="24"/>
          <w:szCs w:val="24"/>
        </w:rPr>
        <w:t>Roma</w:t>
      </w:r>
      <w:r w:rsidRPr="0095653A">
        <w:rPr>
          <w:rFonts w:ascii="Times New Roman" w:hAnsi="Times New Roman"/>
          <w:sz w:val="24"/>
          <w:szCs w:val="24"/>
        </w:rPr>
        <w:t>,  Luigi insegna, come supplente  letteratura italiana all'</w:t>
      </w:r>
      <w:r w:rsidRPr="0095653A">
        <w:rPr>
          <w:rStyle w:val="Enfasigrassetto"/>
          <w:rFonts w:ascii="Times New Roman" w:hAnsi="Times New Roman"/>
          <w:i/>
          <w:iCs/>
          <w:sz w:val="24"/>
          <w:szCs w:val="24"/>
        </w:rPr>
        <w:t>Istituto Superiore di Magistero</w:t>
      </w:r>
      <w:r w:rsidRPr="0095653A">
        <w:rPr>
          <w:rFonts w:ascii="Times New Roman" w:hAnsi="Times New Roman"/>
          <w:sz w:val="24"/>
          <w:szCs w:val="24"/>
        </w:rPr>
        <w:t>.</w:t>
      </w:r>
      <w:r w:rsidRPr="0095653A">
        <w:rPr>
          <w:rFonts w:ascii="Times New Roman" w:hAnsi="Times New Roman"/>
          <w:sz w:val="24"/>
          <w:szCs w:val="24"/>
        </w:rPr>
        <w:br/>
        <w:t>Nell'ambiente romano, prende consapevolezza del suo pensiero, soprattutto nel corso di una polemica antidannunziana, che si svolge nelle riviste il "</w:t>
      </w:r>
      <w:r w:rsidRPr="0095653A">
        <w:rPr>
          <w:rStyle w:val="Enfasicorsivo"/>
          <w:rFonts w:ascii="Times New Roman" w:hAnsi="Times New Roman"/>
          <w:b/>
          <w:bCs/>
          <w:sz w:val="24"/>
          <w:szCs w:val="24"/>
        </w:rPr>
        <w:t>Marzocco</w:t>
      </w:r>
      <w:r w:rsidRPr="0095653A">
        <w:rPr>
          <w:rFonts w:ascii="Times New Roman" w:hAnsi="Times New Roman"/>
          <w:sz w:val="24"/>
          <w:szCs w:val="24"/>
        </w:rPr>
        <w:t>" e "</w:t>
      </w:r>
      <w:r w:rsidRPr="0095653A">
        <w:rPr>
          <w:rStyle w:val="Enfasicorsivo"/>
          <w:rFonts w:ascii="Times New Roman" w:hAnsi="Times New Roman"/>
          <w:b/>
          <w:bCs/>
          <w:sz w:val="24"/>
          <w:szCs w:val="24"/>
        </w:rPr>
        <w:t>La nuova antologia</w:t>
      </w:r>
      <w:r w:rsidRPr="0095653A">
        <w:rPr>
          <w:rFonts w:ascii="Times New Roman" w:hAnsi="Times New Roman"/>
          <w:sz w:val="24"/>
          <w:szCs w:val="24"/>
        </w:rPr>
        <w:t xml:space="preserve">". Intanto, nel 1903, l’ allagamento  della  miniera di zolfo  i cui il padre aveva investito  tutto il patrimonio e la dote stessa della  nuora provoca il dissesto economico della famiglia ; cominciano anche ad apparire i primi sintomi della follia di Antonietta che rende la famiglia una </w:t>
      </w:r>
      <w:r w:rsidRPr="0095653A">
        <w:rPr>
          <w:rFonts w:ascii="Times New Roman" w:hAnsi="Times New Roman"/>
          <w:i/>
          <w:sz w:val="24"/>
          <w:szCs w:val="24"/>
        </w:rPr>
        <w:t>trappola</w:t>
      </w:r>
      <w:r w:rsidRPr="0095653A">
        <w:rPr>
          <w:rFonts w:ascii="Times New Roman" w:hAnsi="Times New Roman"/>
          <w:sz w:val="24"/>
          <w:szCs w:val="24"/>
        </w:rPr>
        <w:t xml:space="preserve"> . La perdita delle rendite  costringono Pirandello ad incrementare il suo impegno editoriale e a vivere quella situazione di  declassamento  alla condizione di piccolo  borghese che intristisce tanti scrittori dell’ epoca.   Lo scoppio della grande guerra del 1914-18 e la prigionia del figlio </w:t>
      </w:r>
      <w:r w:rsidRPr="0095653A">
        <w:rPr>
          <w:rStyle w:val="Enfasigrassetto"/>
          <w:rFonts w:ascii="Times New Roman" w:hAnsi="Times New Roman"/>
          <w:sz w:val="24"/>
          <w:szCs w:val="24"/>
        </w:rPr>
        <w:t>Stefano</w:t>
      </w:r>
      <w:r w:rsidRPr="0095653A">
        <w:rPr>
          <w:rFonts w:ascii="Times New Roman" w:hAnsi="Times New Roman"/>
          <w:sz w:val="24"/>
          <w:szCs w:val="24"/>
        </w:rPr>
        <w:t xml:space="preserve"> ferito ed ammalato, contribuiscono ad affliggere maggiormente lo scrittore, che già attraverso l'amara esperienza del dolore, consolida  la sua triste concezione del vivere nel mondo,lo costringe  a rivedere il suo atteggiamento nei confronti della guerra di cui era stato fautore e ad a umiliarsi per il figlio. Anche la follia di Antonietta si aggrava:e </w:t>
      </w:r>
      <w:proofErr w:type="spellStart"/>
      <w:r w:rsidRPr="0095653A">
        <w:rPr>
          <w:rFonts w:ascii="Times New Roman" w:hAnsi="Times New Roman"/>
          <w:sz w:val="24"/>
          <w:szCs w:val="24"/>
        </w:rPr>
        <w:t>Liretta</w:t>
      </w:r>
      <w:proofErr w:type="spellEnd"/>
      <w:r w:rsidRPr="0095653A">
        <w:rPr>
          <w:rFonts w:ascii="Times New Roman" w:hAnsi="Times New Roman"/>
          <w:sz w:val="24"/>
          <w:szCs w:val="24"/>
        </w:rPr>
        <w:t xml:space="preserve">,sempre più desiderosa di sfuggire a quella condizione familiare, ma anche consapevole del ruolo negativo che la malattia della madre può avere nella possibilità di trovare marito </w:t>
      </w:r>
      <w:proofErr w:type="spellStart"/>
      <w:r w:rsidRPr="0095653A">
        <w:rPr>
          <w:rFonts w:ascii="Times New Roman" w:hAnsi="Times New Roman"/>
          <w:sz w:val="24"/>
          <w:szCs w:val="24"/>
        </w:rPr>
        <w:t>Lietta</w:t>
      </w:r>
      <w:proofErr w:type="spellEnd"/>
      <w:r w:rsidRPr="0095653A">
        <w:rPr>
          <w:rFonts w:ascii="Times New Roman" w:hAnsi="Times New Roman"/>
          <w:sz w:val="24"/>
          <w:szCs w:val="24"/>
        </w:rPr>
        <w:t xml:space="preserve"> è costretta ad abbandonare la casa paterna e ad andare a vivere presso parenti a Firenze,. Nel 1919 si impone la necessità di ricoverare Antonietta, mentre si accresce l’ impegno nella scrittura di opere teatrali.  Nel 1921 nascono "</w:t>
      </w:r>
      <w:r w:rsidRPr="0095653A">
        <w:rPr>
          <w:rStyle w:val="Enfasicorsivo"/>
          <w:rFonts w:ascii="Times New Roman" w:hAnsi="Times New Roman"/>
          <w:b/>
          <w:bCs/>
          <w:sz w:val="24"/>
          <w:szCs w:val="24"/>
        </w:rPr>
        <w:t>Sei personaggi in cerca d'autore</w:t>
      </w:r>
      <w:r w:rsidRPr="0095653A">
        <w:rPr>
          <w:rFonts w:ascii="Times New Roman" w:hAnsi="Times New Roman"/>
          <w:sz w:val="24"/>
          <w:szCs w:val="24"/>
        </w:rPr>
        <w:t>" ed "</w:t>
      </w:r>
      <w:r w:rsidRPr="0095653A">
        <w:rPr>
          <w:rStyle w:val="Enfasicorsivo"/>
          <w:rFonts w:ascii="Times New Roman" w:hAnsi="Times New Roman"/>
          <w:b/>
          <w:bCs/>
          <w:sz w:val="24"/>
          <w:szCs w:val="24"/>
        </w:rPr>
        <w:t>Enrico IV</w:t>
      </w:r>
      <w:r w:rsidRPr="0095653A">
        <w:rPr>
          <w:rFonts w:ascii="Times New Roman" w:hAnsi="Times New Roman"/>
          <w:sz w:val="24"/>
          <w:szCs w:val="24"/>
        </w:rPr>
        <w:t>". Nel 1922 la cattedra Universitaria e nel 1924 si iscrive al PNF e  a partire dal 1929, anno in cui accetta la nomina all’ Accademia di Italia, i rapporti con il regime si fanno  sempre meno stretti. Dal 1925 assume la direzione della "</w:t>
      </w:r>
      <w:r w:rsidRPr="0095653A">
        <w:rPr>
          <w:rStyle w:val="Enfasicorsivo"/>
          <w:rFonts w:ascii="Times New Roman" w:hAnsi="Times New Roman"/>
          <w:b/>
          <w:bCs/>
          <w:sz w:val="24"/>
          <w:szCs w:val="24"/>
        </w:rPr>
        <w:t>Compagnia del teatro d'arte</w:t>
      </w:r>
      <w:r w:rsidRPr="0095653A">
        <w:rPr>
          <w:rFonts w:ascii="Times New Roman" w:hAnsi="Times New Roman"/>
          <w:sz w:val="24"/>
          <w:szCs w:val="24"/>
        </w:rPr>
        <w:t xml:space="preserve">" con i due grandissimi ed insuperati interpreti dell'arte pirandelliana, Marta </w:t>
      </w:r>
      <w:proofErr w:type="spellStart"/>
      <w:r w:rsidRPr="0095653A">
        <w:rPr>
          <w:rFonts w:ascii="Times New Roman" w:hAnsi="Times New Roman"/>
          <w:sz w:val="24"/>
          <w:szCs w:val="24"/>
        </w:rPr>
        <w:t>Abba</w:t>
      </w:r>
      <w:proofErr w:type="spellEnd"/>
      <w:r w:rsidRPr="0095653A">
        <w:rPr>
          <w:rFonts w:ascii="Times New Roman" w:hAnsi="Times New Roman"/>
          <w:sz w:val="24"/>
          <w:szCs w:val="24"/>
        </w:rPr>
        <w:t xml:space="preserve"> e Ruggero Ruggeri, con i quali intraprende il giro d'</w:t>
      </w:r>
      <w:r w:rsidRPr="0095653A">
        <w:rPr>
          <w:rStyle w:val="Enfasigrassetto"/>
          <w:rFonts w:ascii="Times New Roman" w:hAnsi="Times New Roman"/>
          <w:i/>
          <w:iCs/>
          <w:sz w:val="24"/>
          <w:szCs w:val="24"/>
        </w:rPr>
        <w:t>Europa</w:t>
      </w:r>
      <w:r w:rsidRPr="0095653A">
        <w:rPr>
          <w:rFonts w:ascii="Times New Roman" w:hAnsi="Times New Roman"/>
          <w:sz w:val="24"/>
          <w:szCs w:val="24"/>
        </w:rPr>
        <w:t xml:space="preserve"> e delle due </w:t>
      </w:r>
      <w:proofErr w:type="spellStart"/>
      <w:r w:rsidRPr="0095653A">
        <w:rPr>
          <w:rStyle w:val="Enfasigrassetto"/>
          <w:rFonts w:ascii="Times New Roman" w:hAnsi="Times New Roman"/>
          <w:i/>
          <w:iCs/>
          <w:sz w:val="24"/>
          <w:szCs w:val="24"/>
        </w:rPr>
        <w:t>Americhe</w:t>
      </w:r>
      <w:proofErr w:type="spellEnd"/>
      <w:r w:rsidRPr="0095653A">
        <w:rPr>
          <w:rFonts w:ascii="Times New Roman" w:hAnsi="Times New Roman"/>
          <w:sz w:val="24"/>
          <w:szCs w:val="24"/>
        </w:rPr>
        <w:t xml:space="preserve">, mentre dappertutto crescono i consensi alla sua opera, la cui fama  nel 1934 è consacrata dal </w:t>
      </w:r>
      <w:r w:rsidRPr="0095653A">
        <w:rPr>
          <w:rStyle w:val="Enfasigrassetto"/>
          <w:rFonts w:ascii="Times New Roman" w:hAnsi="Times New Roman"/>
          <w:i/>
          <w:iCs/>
          <w:sz w:val="24"/>
          <w:szCs w:val="24"/>
        </w:rPr>
        <w:t>premio Nobel</w:t>
      </w:r>
      <w:r w:rsidRPr="0095653A">
        <w:rPr>
          <w:rFonts w:ascii="Times New Roman" w:hAnsi="Times New Roman"/>
          <w:sz w:val="24"/>
          <w:szCs w:val="24"/>
        </w:rPr>
        <w:t xml:space="preserve">. Si ammala di polmonite e muore il 10 dicembre 1936. Le sue ceneri sono tumulate in una roccia nella </w:t>
      </w:r>
      <w:r w:rsidRPr="0095653A">
        <w:rPr>
          <w:rStyle w:val="Enfasigrassetto"/>
          <w:rFonts w:ascii="Times New Roman" w:hAnsi="Times New Roman"/>
          <w:i/>
          <w:iCs/>
          <w:sz w:val="24"/>
          <w:szCs w:val="24"/>
        </w:rPr>
        <w:t>tenuta del Caos</w:t>
      </w:r>
      <w:r w:rsidRPr="0095653A">
        <w:rPr>
          <w:rFonts w:ascii="Times New Roman" w:hAnsi="Times New Roman"/>
          <w:sz w:val="24"/>
          <w:szCs w:val="24"/>
        </w:rPr>
        <w:t xml:space="preserve"> nella quale era nato sessantotto anni prima, con funerali strettamente privati, come aveva scritto nelle sue ultime volontà. </w:t>
      </w:r>
    </w:p>
    <w:p w:rsidR="0095653A" w:rsidRPr="0095653A" w:rsidRDefault="0095653A" w:rsidP="0095653A">
      <w:pPr>
        <w:pStyle w:val="testo"/>
        <w:rPr>
          <w:rFonts w:ascii="Times New Roman" w:hAnsi="Times New Roman"/>
          <w:sz w:val="24"/>
          <w:szCs w:val="24"/>
        </w:rPr>
      </w:pPr>
    </w:p>
    <w:p w:rsidR="0095653A" w:rsidRPr="0095653A" w:rsidRDefault="0095653A" w:rsidP="0095653A">
      <w:pPr>
        <w:pStyle w:val="testo"/>
        <w:rPr>
          <w:rFonts w:ascii="Times New Roman" w:hAnsi="Times New Roman"/>
          <w:b/>
          <w:sz w:val="28"/>
          <w:szCs w:val="28"/>
        </w:rPr>
      </w:pPr>
      <w:r w:rsidRPr="0095653A">
        <w:rPr>
          <w:rFonts w:ascii="Times New Roman" w:hAnsi="Times New Roman"/>
          <w:b/>
          <w:sz w:val="28"/>
          <w:szCs w:val="28"/>
        </w:rPr>
        <w:t>VISIONE DEL MONDO E POETICA</w:t>
      </w:r>
    </w:p>
    <w:p w:rsidR="0095653A" w:rsidRDefault="0095653A" w:rsidP="0095653A">
      <w:r w:rsidRPr="0095653A">
        <w:rPr>
          <w:i/>
          <w:u w:val="single"/>
        </w:rPr>
        <w:t>Concezione vitalistica</w:t>
      </w:r>
      <w:r w:rsidRPr="0095653A">
        <w:t xml:space="preserve"> affine a quella di </w:t>
      </w:r>
      <w:proofErr w:type="spellStart"/>
      <w:r w:rsidRPr="0095653A">
        <w:t>Bergson</w:t>
      </w:r>
      <w:proofErr w:type="spellEnd"/>
      <w:r w:rsidRPr="0095653A">
        <w:t xml:space="preserve"> e di </w:t>
      </w:r>
      <w:proofErr w:type="spellStart"/>
      <w:r w:rsidRPr="0095653A">
        <w:t>Simmel</w:t>
      </w:r>
      <w:proofErr w:type="spellEnd"/>
      <w:r w:rsidRPr="0095653A">
        <w:t xml:space="preserve"> ( </w:t>
      </w:r>
      <w:proofErr w:type="spellStart"/>
      <w:r w:rsidRPr="0095653A">
        <w:t>elan</w:t>
      </w:r>
      <w:proofErr w:type="spellEnd"/>
      <w:r w:rsidRPr="0095653A">
        <w:t xml:space="preserve"> </w:t>
      </w:r>
      <w:proofErr w:type="spellStart"/>
      <w:r w:rsidRPr="0095653A">
        <w:t>vital</w:t>
      </w:r>
      <w:proofErr w:type="spellEnd"/>
      <w:r w:rsidRPr="0095653A">
        <w:t>)</w:t>
      </w:r>
    </w:p>
    <w:p w:rsidR="0095653A" w:rsidRDefault="0095653A" w:rsidP="0095653A"/>
    <w:p w:rsidR="0095653A" w:rsidRDefault="0095653A" w:rsidP="0095653A">
      <w:r w:rsidRPr="0095653A">
        <w:rPr>
          <w:i/>
          <w:u w:val="single"/>
        </w:rPr>
        <w:t xml:space="preserve">Contrapposizione vita / forma </w:t>
      </w:r>
      <w:r w:rsidRPr="0095653A">
        <w:t xml:space="preserve">( </w:t>
      </w:r>
      <w:proofErr w:type="spellStart"/>
      <w:r w:rsidRPr="0095653A">
        <w:t>Tilgher</w:t>
      </w:r>
      <w:proofErr w:type="spellEnd"/>
      <w:r w:rsidRPr="0095653A">
        <w:t xml:space="preserve">) e, sulla scorta delle teorie di </w:t>
      </w:r>
      <w:proofErr w:type="spellStart"/>
      <w:r w:rsidRPr="0095653A">
        <w:t>Binet</w:t>
      </w:r>
      <w:proofErr w:type="spellEnd"/>
      <w:r w:rsidRPr="0095653A">
        <w:t>, messa in discussione della unità dell’ “io” ( “ vedersi vivere”)</w:t>
      </w:r>
    </w:p>
    <w:p w:rsidR="0095653A" w:rsidRPr="0095653A" w:rsidRDefault="0095653A" w:rsidP="0095653A"/>
    <w:p w:rsidR="0095653A" w:rsidRDefault="0095653A" w:rsidP="0095653A">
      <w:r w:rsidRPr="0095653A">
        <w:rPr>
          <w:i/>
          <w:u w:val="single"/>
        </w:rPr>
        <w:t xml:space="preserve">Riduzione delle forme della convivenza sociale a “ stanza della tortura”, “ trappola”, “ enorme </w:t>
      </w:r>
      <w:proofErr w:type="spellStart"/>
      <w:r w:rsidRPr="0095653A">
        <w:rPr>
          <w:i/>
          <w:u w:val="single"/>
        </w:rPr>
        <w:t>pupazzata</w:t>
      </w:r>
      <w:proofErr w:type="spellEnd"/>
      <w:r w:rsidRPr="0095653A">
        <w:t xml:space="preserve">”.  In questa visione la società borghese appare come </w:t>
      </w:r>
      <w:r w:rsidRPr="0095653A">
        <w:rPr>
          <w:i/>
        </w:rPr>
        <w:t xml:space="preserve">specimen </w:t>
      </w:r>
      <w:r w:rsidRPr="0095653A">
        <w:t xml:space="preserve"> di una condizione metafisica</w:t>
      </w:r>
    </w:p>
    <w:p w:rsidR="0095653A" w:rsidRPr="0095653A" w:rsidRDefault="0095653A" w:rsidP="0095653A">
      <w:pPr>
        <w:rPr>
          <w:i/>
        </w:rPr>
      </w:pPr>
    </w:p>
    <w:p w:rsidR="0095653A" w:rsidRDefault="0095653A" w:rsidP="0095653A">
      <w:r w:rsidRPr="0095653A">
        <w:rPr>
          <w:i/>
          <w:u w:val="single"/>
        </w:rPr>
        <w:t xml:space="preserve">Fuga </w:t>
      </w:r>
      <w:proofErr w:type="spellStart"/>
      <w:r w:rsidRPr="0095653A">
        <w:rPr>
          <w:i/>
          <w:u w:val="single"/>
        </w:rPr>
        <w:t>nell</w:t>
      </w:r>
      <w:proofErr w:type="spellEnd"/>
      <w:r w:rsidRPr="0095653A">
        <w:rPr>
          <w:i/>
          <w:u w:val="single"/>
        </w:rPr>
        <w:t xml:space="preserve"> ‘irrazionale, in un altrove fantastico (  </w:t>
      </w:r>
      <w:r w:rsidRPr="0095653A">
        <w:t>Vedi, ad esempio</w:t>
      </w:r>
      <w:r w:rsidRPr="0095653A">
        <w:rPr>
          <w:i/>
          <w:u w:val="single"/>
        </w:rPr>
        <w:t>,il treno ha fischiato)  o  nella estraniazione, nel  vedersi vivere, nella dispersione, nella follia</w:t>
      </w:r>
      <w:r w:rsidRPr="0095653A">
        <w:rPr>
          <w:i/>
        </w:rPr>
        <w:t xml:space="preserve"> </w:t>
      </w:r>
      <w:r w:rsidRPr="0095653A">
        <w:t xml:space="preserve"> come uscite dalla condizione di alienazione, di “ forestiero della vita” </w:t>
      </w:r>
    </w:p>
    <w:p w:rsidR="0095653A" w:rsidRPr="0095653A" w:rsidRDefault="0095653A" w:rsidP="0095653A">
      <w:pPr>
        <w:rPr>
          <w:i/>
        </w:rPr>
      </w:pPr>
    </w:p>
    <w:p w:rsidR="0095653A" w:rsidRDefault="0095653A" w:rsidP="0095653A">
      <w:pPr>
        <w:rPr>
          <w:i/>
          <w:u w:val="single"/>
        </w:rPr>
      </w:pPr>
      <w:r w:rsidRPr="0095653A">
        <w:rPr>
          <w:i/>
          <w:u w:val="single"/>
        </w:rPr>
        <w:t>Negazione del Tutto e  impossibilità di ricomposizione del soggetto frantumato</w:t>
      </w:r>
    </w:p>
    <w:p w:rsidR="0095653A" w:rsidRPr="0095653A" w:rsidRDefault="0095653A" w:rsidP="0095653A">
      <w:pPr>
        <w:rPr>
          <w:i/>
        </w:rPr>
      </w:pPr>
    </w:p>
    <w:p w:rsidR="0095653A" w:rsidRDefault="0095653A" w:rsidP="0095653A">
      <w:r w:rsidRPr="0095653A">
        <w:rPr>
          <w:i/>
          <w:u w:val="single"/>
        </w:rPr>
        <w:t>Rifiuto  del Decadentismo</w:t>
      </w:r>
      <w:r w:rsidRPr="0095653A">
        <w:t xml:space="preserve">, movimento in cui si afferma  una condizione spirituale del soggetto  sostanzialmente mistica  , imperniata sulla fiducia di un ordine  misterioso  che unisce tutta la realtà, compreso il soggetto umano, in una fitta rete di “ corrispondenze”, in un sistema di analogie universali che collegano l’ io fenomenico e il mondo attraverso epifanie che rivelano l’ Essere nella sua continua metamorfosi,  anche attraverso una </w:t>
      </w:r>
      <w:proofErr w:type="spellStart"/>
      <w:r w:rsidRPr="0095653A">
        <w:t>antropomorfizzazione</w:t>
      </w:r>
      <w:proofErr w:type="spellEnd"/>
      <w:r w:rsidRPr="0095653A">
        <w:t xml:space="preserve"> della natura.</w:t>
      </w:r>
    </w:p>
    <w:p w:rsidR="0095653A" w:rsidRPr="0095653A" w:rsidRDefault="0095653A" w:rsidP="0095653A">
      <w:pPr>
        <w:rPr>
          <w:i/>
        </w:rPr>
      </w:pPr>
    </w:p>
    <w:p w:rsidR="0095653A" w:rsidRDefault="0095653A" w:rsidP="0095653A">
      <w:r w:rsidRPr="0095653A">
        <w:rPr>
          <w:i/>
          <w:u w:val="single"/>
        </w:rPr>
        <w:t>L’ Umorismo</w:t>
      </w:r>
      <w:r w:rsidRPr="0095653A">
        <w:t xml:space="preserve">  come chiave di lettura della realtà e di composizione dell’ opera d’ arte. Ne  deriva un’ arte “ fuori di chiave” in quanto disarmonica e piena di dissonanze, perché riflette la coscienza di un mondo frantumato e </w:t>
      </w:r>
      <w:r>
        <w:t>de gerarchizzato.</w:t>
      </w:r>
    </w:p>
    <w:p w:rsidR="0095653A" w:rsidRPr="0095653A" w:rsidRDefault="0095653A" w:rsidP="0095653A">
      <w:pPr>
        <w:rPr>
          <w:i/>
        </w:rPr>
      </w:pPr>
    </w:p>
    <w:p w:rsidR="0095653A" w:rsidRDefault="0095653A" w:rsidP="0095653A">
      <w:r w:rsidRPr="0095653A">
        <w:rPr>
          <w:i/>
          <w:u w:val="single"/>
        </w:rPr>
        <w:t>Nuova funzione dell’ arte</w:t>
      </w:r>
      <w:r w:rsidRPr="0095653A">
        <w:t xml:space="preserve">: cogliere e rappresentare la “ contingenza”, l’ assurdo, il paradossale, il grottesco, la linea ibrida nella quale l’ ordine logico, sociale, antropologico si frantumano  o in cui il gesto folle scardina ogni logica sistemazione del reale . </w:t>
      </w:r>
    </w:p>
    <w:p w:rsidR="0095653A" w:rsidRPr="0095653A" w:rsidRDefault="0095653A" w:rsidP="0095653A">
      <w:pPr>
        <w:rPr>
          <w:i/>
        </w:rPr>
      </w:pPr>
    </w:p>
    <w:p w:rsidR="0095653A" w:rsidRDefault="0095653A" w:rsidP="0095653A">
      <w:pPr>
        <w:rPr>
          <w:i/>
          <w:u w:val="single"/>
        </w:rPr>
      </w:pPr>
      <w:r w:rsidRPr="0095653A">
        <w:rPr>
          <w:i/>
          <w:u w:val="single"/>
        </w:rPr>
        <w:t xml:space="preserve">Rappresentazione espressionistica dei personaggi  </w:t>
      </w:r>
    </w:p>
    <w:p w:rsidR="0095653A" w:rsidRPr="0095653A" w:rsidRDefault="0095653A" w:rsidP="0095653A">
      <w:pPr>
        <w:pStyle w:val="testo"/>
        <w:rPr>
          <w:rFonts w:ascii="Times New Roman" w:hAnsi="Times New Roman"/>
          <w:i/>
          <w:sz w:val="24"/>
          <w:szCs w:val="24"/>
          <w:u w:val="single"/>
        </w:rPr>
      </w:pPr>
    </w:p>
    <w:p w:rsidR="0095653A" w:rsidRPr="0095653A" w:rsidRDefault="0095653A" w:rsidP="0095653A">
      <w:pPr>
        <w:pStyle w:val="testo"/>
        <w:rPr>
          <w:rFonts w:ascii="Times New Roman" w:hAnsi="Times New Roman"/>
          <w:b/>
          <w:sz w:val="28"/>
          <w:szCs w:val="28"/>
          <w:u w:val="single"/>
        </w:rPr>
      </w:pPr>
      <w:r w:rsidRPr="0095653A">
        <w:rPr>
          <w:rFonts w:ascii="Times New Roman" w:hAnsi="Times New Roman"/>
          <w:b/>
          <w:sz w:val="28"/>
          <w:szCs w:val="28"/>
          <w:u w:val="single"/>
        </w:rPr>
        <w:t>QUALCHE PASSO da L’ UMORISMO</w:t>
      </w:r>
    </w:p>
    <w:p w:rsidR="0095653A" w:rsidRPr="0095653A" w:rsidRDefault="0095653A" w:rsidP="0095653A">
      <w:pPr>
        <w:pStyle w:val="testo"/>
        <w:rPr>
          <w:rFonts w:ascii="Times New Roman" w:hAnsi="Times New Roman"/>
          <w:i/>
          <w:sz w:val="24"/>
          <w:szCs w:val="24"/>
        </w:rPr>
      </w:pPr>
      <w:r w:rsidRPr="0095653A">
        <w:rPr>
          <w:rFonts w:ascii="Times New Roman" w:hAnsi="Times New Roman"/>
          <w:sz w:val="24"/>
          <w:szCs w:val="24"/>
        </w:rPr>
        <w:t xml:space="preserve">“….. </w:t>
      </w:r>
      <w:r w:rsidRPr="0095653A">
        <w:rPr>
          <w:rFonts w:ascii="Times New Roman" w:hAnsi="Times New Roman"/>
          <w:i/>
          <w:sz w:val="24"/>
          <w:szCs w:val="24"/>
        </w:rPr>
        <w:t xml:space="preserve">Nella concezione  di ogni opera umoristica , la riflessione non si nasconde, non resta invisibile, non resta cioè quasi una forma di </w:t>
      </w:r>
      <w:proofErr w:type="spellStart"/>
      <w:r w:rsidRPr="0095653A">
        <w:rPr>
          <w:rFonts w:ascii="Times New Roman" w:hAnsi="Times New Roman"/>
          <w:i/>
          <w:sz w:val="24"/>
          <w:szCs w:val="24"/>
        </w:rPr>
        <w:t>sentimento…ma</w:t>
      </w:r>
      <w:proofErr w:type="spellEnd"/>
      <w:r w:rsidRPr="0095653A">
        <w:rPr>
          <w:rFonts w:ascii="Times New Roman" w:hAnsi="Times New Roman"/>
          <w:i/>
          <w:sz w:val="24"/>
          <w:szCs w:val="24"/>
        </w:rPr>
        <w:t xml:space="preserve"> gli si pone dinnanzi, da giudice; lo analizza , </w:t>
      </w:r>
      <w:proofErr w:type="spellStart"/>
      <w:r w:rsidRPr="0095653A">
        <w:rPr>
          <w:rFonts w:ascii="Times New Roman" w:hAnsi="Times New Roman"/>
          <w:i/>
          <w:sz w:val="24"/>
          <w:szCs w:val="24"/>
        </w:rPr>
        <w:t>spassionandosene</w:t>
      </w:r>
      <w:proofErr w:type="spellEnd"/>
      <w:r w:rsidRPr="0095653A">
        <w:rPr>
          <w:rFonts w:ascii="Times New Roman" w:hAnsi="Times New Roman"/>
          <w:i/>
          <w:sz w:val="24"/>
          <w:szCs w:val="24"/>
        </w:rPr>
        <w:t xml:space="preserve">; ne scompone l’ immagine; da questa analisi, però, da questa scomposizione, un altro sentimento sorge o spira; quello che potrebbe chiamarsi, e io difatti chiamo </w:t>
      </w:r>
      <w:r w:rsidRPr="0095653A">
        <w:rPr>
          <w:rFonts w:ascii="Times New Roman" w:hAnsi="Times New Roman"/>
          <w:b/>
          <w:i/>
          <w:sz w:val="24"/>
          <w:szCs w:val="24"/>
        </w:rPr>
        <w:t>il sentimento del contrario</w:t>
      </w:r>
      <w:r w:rsidRPr="0095653A">
        <w:rPr>
          <w:rFonts w:ascii="Times New Roman" w:hAnsi="Times New Roman"/>
          <w:i/>
          <w:sz w:val="24"/>
          <w:szCs w:val="24"/>
        </w:rPr>
        <w:t>”</w:t>
      </w:r>
    </w:p>
    <w:p w:rsidR="0095653A" w:rsidRPr="0095653A" w:rsidRDefault="0095653A" w:rsidP="0095653A">
      <w:pPr>
        <w:pStyle w:val="testo"/>
        <w:rPr>
          <w:rFonts w:ascii="Times New Roman" w:hAnsi="Times New Roman"/>
          <w:sz w:val="24"/>
          <w:szCs w:val="24"/>
        </w:rPr>
      </w:pPr>
      <w:r w:rsidRPr="0095653A">
        <w:rPr>
          <w:rFonts w:ascii="Times New Roman" w:hAnsi="Times New Roman"/>
          <w:i/>
          <w:sz w:val="24"/>
          <w:szCs w:val="24"/>
        </w:rPr>
        <w:t xml:space="preserve">“ ..E appunto le varie tendenze ch contrassegnano la personalità, fanno pensare sul serio che non sia un’ anima </w:t>
      </w:r>
      <w:proofErr w:type="spellStart"/>
      <w:r w:rsidRPr="0095653A">
        <w:rPr>
          <w:rFonts w:ascii="Times New Roman" w:hAnsi="Times New Roman"/>
          <w:i/>
          <w:sz w:val="24"/>
          <w:szCs w:val="24"/>
        </w:rPr>
        <w:t>individuale…</w:t>
      </w:r>
      <w:proofErr w:type="spellEnd"/>
      <w:r w:rsidRPr="0095653A">
        <w:rPr>
          <w:rFonts w:ascii="Times New Roman" w:hAnsi="Times New Roman"/>
          <w:i/>
          <w:sz w:val="24"/>
          <w:szCs w:val="24"/>
        </w:rPr>
        <w:t xml:space="preserve">. Non c’ è uomo , osservò Pascal, che differisca  più da un altro che da se stesso nella successione del </w:t>
      </w:r>
      <w:proofErr w:type="spellStart"/>
      <w:r w:rsidRPr="0095653A">
        <w:rPr>
          <w:rFonts w:ascii="Times New Roman" w:hAnsi="Times New Roman"/>
          <w:i/>
          <w:sz w:val="24"/>
          <w:szCs w:val="24"/>
        </w:rPr>
        <w:t>tempo…</w:t>
      </w:r>
      <w:proofErr w:type="spellEnd"/>
      <w:r w:rsidRPr="0095653A">
        <w:rPr>
          <w:rFonts w:ascii="Times New Roman" w:hAnsi="Times New Roman"/>
          <w:i/>
          <w:sz w:val="24"/>
          <w:szCs w:val="24"/>
        </w:rPr>
        <w:t xml:space="preserve">.. La vita è un flusso continuo che noi cerchiamo d’ arrestare, di fissare in forme stabili e determinate  dentro e fuori di </w:t>
      </w:r>
      <w:proofErr w:type="spellStart"/>
      <w:r w:rsidRPr="0095653A">
        <w:rPr>
          <w:rFonts w:ascii="Times New Roman" w:hAnsi="Times New Roman"/>
          <w:i/>
          <w:sz w:val="24"/>
          <w:szCs w:val="24"/>
        </w:rPr>
        <w:t>noi…le</w:t>
      </w:r>
      <w:proofErr w:type="spellEnd"/>
      <w:r w:rsidRPr="0095653A">
        <w:rPr>
          <w:rFonts w:ascii="Times New Roman" w:hAnsi="Times New Roman"/>
          <w:i/>
          <w:sz w:val="24"/>
          <w:szCs w:val="24"/>
        </w:rPr>
        <w:t xml:space="preserve"> forme che  sono i concetti,  sono gli ideali a cui vorremmo serbarci coerenti, tutte le finzioni che ci creiamo, le </w:t>
      </w:r>
      <w:r w:rsidRPr="0095653A">
        <w:rPr>
          <w:rFonts w:ascii="Times New Roman" w:hAnsi="Times New Roman"/>
          <w:i/>
          <w:sz w:val="24"/>
          <w:szCs w:val="24"/>
        </w:rPr>
        <w:lastRenderedPageBreak/>
        <w:t xml:space="preserve">condizioni, lo stato in cui tendiamo a stabilirci. Ma dentro di noi stessi, in ciò che chiamiamo anima, e che è la vita in noi, il flusso continua, indistinto, sotto gli argini, oltre i limiti che noi </w:t>
      </w:r>
      <w:proofErr w:type="spellStart"/>
      <w:r w:rsidRPr="0095653A">
        <w:rPr>
          <w:rFonts w:ascii="Times New Roman" w:hAnsi="Times New Roman"/>
          <w:i/>
          <w:sz w:val="24"/>
          <w:szCs w:val="24"/>
        </w:rPr>
        <w:t>imponiamo…</w:t>
      </w:r>
      <w:proofErr w:type="spellEnd"/>
      <w:r w:rsidRPr="0095653A">
        <w:rPr>
          <w:rFonts w:ascii="Times New Roman" w:hAnsi="Times New Roman"/>
          <w:i/>
          <w:sz w:val="24"/>
          <w:szCs w:val="24"/>
        </w:rPr>
        <w:t xml:space="preserve">. Oh perché proprio dobbiamo essere così, noi? – ci domandiamo talvolta allo specchio – con questa faccia , con questo corpo?  Alziamo una mano nell’ incoscienza ; e il gesto ci resta sospeso. Ci pare strano che l’ abbiamo fatto noi. </w:t>
      </w:r>
      <w:r w:rsidRPr="0095653A">
        <w:rPr>
          <w:rFonts w:ascii="Times New Roman" w:hAnsi="Times New Roman"/>
          <w:b/>
          <w:i/>
          <w:sz w:val="24"/>
          <w:szCs w:val="24"/>
        </w:rPr>
        <w:t>Ci vediamo vivere</w:t>
      </w:r>
      <w:r w:rsidRPr="0095653A">
        <w:rPr>
          <w:rFonts w:ascii="Times New Roman" w:hAnsi="Times New Roman"/>
          <w:i/>
          <w:sz w:val="24"/>
          <w:szCs w:val="24"/>
        </w:rPr>
        <w:t xml:space="preserve"> “</w:t>
      </w:r>
    </w:p>
    <w:p w:rsidR="0095653A" w:rsidRPr="0095653A" w:rsidRDefault="0095653A" w:rsidP="0095653A">
      <w:pPr>
        <w:pStyle w:val="testo"/>
        <w:rPr>
          <w:rFonts w:ascii="Times New Roman" w:hAnsi="Times New Roman"/>
          <w:i/>
          <w:sz w:val="24"/>
          <w:szCs w:val="24"/>
        </w:rPr>
      </w:pPr>
      <w:r w:rsidRPr="0095653A">
        <w:rPr>
          <w:rFonts w:ascii="Times New Roman" w:hAnsi="Times New Roman"/>
          <w:i/>
          <w:sz w:val="24"/>
          <w:szCs w:val="24"/>
        </w:rPr>
        <w:t xml:space="preserve">“… L’ arte astrae e concentra, coglie cioè  e rappresenta  così degli individui come delle cose, l’ identità essenziale e caratteristica. Ora pare all’ umorista che tutto ciò semplifichi troppo la </w:t>
      </w:r>
      <w:proofErr w:type="spellStart"/>
      <w:r w:rsidRPr="0095653A">
        <w:rPr>
          <w:rFonts w:ascii="Times New Roman" w:hAnsi="Times New Roman"/>
          <w:i/>
          <w:sz w:val="24"/>
          <w:szCs w:val="24"/>
        </w:rPr>
        <w:t>natura…</w:t>
      </w:r>
      <w:proofErr w:type="spellEnd"/>
      <w:r w:rsidRPr="0095653A">
        <w:rPr>
          <w:rFonts w:ascii="Times New Roman" w:hAnsi="Times New Roman"/>
          <w:i/>
          <w:sz w:val="24"/>
          <w:szCs w:val="24"/>
        </w:rPr>
        <w:t xml:space="preserve"> un poeta epico o drammatico  comporrà un carattere. </w:t>
      </w:r>
      <w:r w:rsidRPr="0095653A">
        <w:rPr>
          <w:rFonts w:ascii="Times New Roman" w:hAnsi="Times New Roman"/>
          <w:b/>
          <w:i/>
          <w:sz w:val="24"/>
          <w:szCs w:val="24"/>
        </w:rPr>
        <w:t>L’ umorista fa proprio l’ inverso. Egli scompone  il carattere nei suoi elementi e .. si diverte a rappresentare ( il suo eroe)  nelle sue incongruenze</w:t>
      </w:r>
      <w:r w:rsidRPr="0095653A">
        <w:rPr>
          <w:rFonts w:ascii="Times New Roman" w:hAnsi="Times New Roman"/>
          <w:i/>
          <w:sz w:val="24"/>
          <w:szCs w:val="24"/>
        </w:rPr>
        <w:t xml:space="preserve">. </w:t>
      </w:r>
      <w:r w:rsidRPr="0095653A">
        <w:rPr>
          <w:rFonts w:ascii="Times New Roman" w:hAnsi="Times New Roman"/>
          <w:b/>
          <w:i/>
          <w:sz w:val="24"/>
          <w:szCs w:val="24"/>
          <w:u w:val="single"/>
        </w:rPr>
        <w:t xml:space="preserve">Il mondo, lui, se non propriamente nudo, lo vede per  così dire in camicia,: </w:t>
      </w:r>
      <w:r w:rsidRPr="0095653A">
        <w:rPr>
          <w:rFonts w:ascii="Times New Roman" w:hAnsi="Times New Roman"/>
          <w:i/>
          <w:sz w:val="24"/>
          <w:szCs w:val="24"/>
        </w:rPr>
        <w:t>in camicia il re,</w:t>
      </w:r>
      <w:r w:rsidRPr="0095653A">
        <w:rPr>
          <w:rFonts w:ascii="Times New Roman" w:hAnsi="Times New Roman"/>
          <w:i/>
          <w:sz w:val="24"/>
          <w:szCs w:val="24"/>
          <w:u w:val="single"/>
        </w:rPr>
        <w:t xml:space="preserve"> </w:t>
      </w:r>
      <w:r w:rsidRPr="0095653A">
        <w:rPr>
          <w:rFonts w:ascii="Times New Roman" w:hAnsi="Times New Roman"/>
          <w:i/>
          <w:sz w:val="24"/>
          <w:szCs w:val="24"/>
        </w:rPr>
        <w:t>che vi fa così bella impressione a vederlo composto nella maestà di un trono  con lo scettro  e la corona e il manto di porpora e l’ ermellino La vita nuda, la natura senz’ ordine almeno apparente, irta di contraddizioni, pare all’ umorista lontanissima dal congegno ideale delle comuni concezioni artistiche, in cui tutti gli elementi, visibilmente, si tengono a vicenda e a vicenda cooperano.”</w:t>
      </w:r>
    </w:p>
    <w:p w:rsidR="0095653A" w:rsidRPr="0095653A" w:rsidRDefault="0095653A" w:rsidP="0095653A">
      <w:pPr>
        <w:pStyle w:val="testo"/>
        <w:rPr>
          <w:rFonts w:ascii="Times New Roman" w:hAnsi="Times New Roman"/>
          <w:b/>
          <w:i/>
          <w:sz w:val="28"/>
          <w:szCs w:val="28"/>
        </w:rPr>
      </w:pPr>
      <w:smartTag w:uri="urn:schemas-microsoft-com:office:smarttags" w:element="PersonName">
        <w:smartTagPr>
          <w:attr w:name="ProductID" w:val="LA RACCOLTA   NOVELLE"/>
        </w:smartTagPr>
        <w:smartTag w:uri="urn:schemas-microsoft-com:office:smarttags" w:element="PersonName">
          <w:smartTagPr>
            <w:attr w:name="ProductID" w:val="LA RACCOLTA"/>
          </w:smartTagPr>
          <w:r w:rsidRPr="0095653A">
            <w:rPr>
              <w:rFonts w:ascii="Times New Roman" w:hAnsi="Times New Roman"/>
              <w:b/>
              <w:sz w:val="28"/>
              <w:szCs w:val="28"/>
            </w:rPr>
            <w:t>LA RACCOLTA</w:t>
          </w:r>
        </w:smartTag>
        <w:r w:rsidRPr="0095653A">
          <w:rPr>
            <w:rFonts w:ascii="Times New Roman" w:hAnsi="Times New Roman"/>
            <w:b/>
            <w:sz w:val="28"/>
            <w:szCs w:val="28"/>
          </w:rPr>
          <w:t xml:space="preserve">   </w:t>
        </w:r>
        <w:r w:rsidRPr="0095653A">
          <w:rPr>
            <w:rFonts w:ascii="Times New Roman" w:hAnsi="Times New Roman"/>
            <w:b/>
            <w:i/>
            <w:sz w:val="28"/>
            <w:szCs w:val="28"/>
          </w:rPr>
          <w:t>NOVELLE</w:t>
        </w:r>
      </w:smartTag>
      <w:r w:rsidRPr="0095653A">
        <w:rPr>
          <w:rFonts w:ascii="Times New Roman" w:hAnsi="Times New Roman"/>
          <w:b/>
          <w:i/>
          <w:sz w:val="28"/>
          <w:szCs w:val="28"/>
        </w:rPr>
        <w:t xml:space="preserve"> PER UN ANNO</w:t>
      </w:r>
    </w:p>
    <w:p w:rsidR="0095653A" w:rsidRPr="0095653A" w:rsidRDefault="0095653A" w:rsidP="0095653A">
      <w:pPr>
        <w:pStyle w:val="testo"/>
        <w:rPr>
          <w:rFonts w:ascii="Times New Roman" w:hAnsi="Times New Roman"/>
          <w:sz w:val="24"/>
          <w:szCs w:val="24"/>
        </w:rPr>
      </w:pPr>
      <w:r w:rsidRPr="0095653A">
        <w:rPr>
          <w:rFonts w:ascii="Times New Roman" w:hAnsi="Times New Roman"/>
          <w:sz w:val="24"/>
          <w:szCs w:val="24"/>
        </w:rPr>
        <w:t xml:space="preserve">Pirandello scrisse molte novelle nel corso della sua vita e le raccolse in volumi con diversi titoli: </w:t>
      </w:r>
      <w:r w:rsidRPr="0095653A">
        <w:rPr>
          <w:rFonts w:ascii="Times New Roman" w:hAnsi="Times New Roman"/>
          <w:i/>
          <w:sz w:val="24"/>
          <w:szCs w:val="24"/>
        </w:rPr>
        <w:t xml:space="preserve">Amori senza amore ( 1894), Beffe della morte e  della vita ( 1902-3)  Quand’ ero matto ( 1903), </w:t>
      </w:r>
      <w:proofErr w:type="spellStart"/>
      <w:r w:rsidRPr="0095653A">
        <w:rPr>
          <w:rFonts w:ascii="Times New Roman" w:hAnsi="Times New Roman"/>
          <w:i/>
          <w:sz w:val="24"/>
          <w:szCs w:val="24"/>
        </w:rPr>
        <w:t>Berecche</w:t>
      </w:r>
      <w:proofErr w:type="spellEnd"/>
      <w:r w:rsidRPr="0095653A">
        <w:rPr>
          <w:rFonts w:ascii="Times New Roman" w:hAnsi="Times New Roman"/>
          <w:i/>
          <w:sz w:val="24"/>
          <w:szCs w:val="24"/>
        </w:rPr>
        <w:t xml:space="preserve"> di guerra  ( 1919).  </w:t>
      </w:r>
      <w:r w:rsidRPr="0095653A">
        <w:rPr>
          <w:rFonts w:ascii="Times New Roman" w:hAnsi="Times New Roman"/>
          <w:sz w:val="24"/>
          <w:szCs w:val="24"/>
        </w:rPr>
        <w:t xml:space="preserve"> Durante la vita ne progettò una edizione globale in 24 volumi. Alla sua morte ne erano pubblicati 14.</w:t>
      </w:r>
    </w:p>
    <w:p w:rsidR="0095653A" w:rsidRPr="0095653A" w:rsidRDefault="0095653A" w:rsidP="0095653A">
      <w:pPr>
        <w:pStyle w:val="testo"/>
        <w:rPr>
          <w:rFonts w:ascii="Times New Roman" w:hAnsi="Times New Roman"/>
          <w:sz w:val="24"/>
          <w:szCs w:val="24"/>
        </w:rPr>
      </w:pPr>
      <w:r w:rsidRPr="0095653A">
        <w:rPr>
          <w:rFonts w:ascii="Times New Roman" w:hAnsi="Times New Roman"/>
          <w:sz w:val="24"/>
          <w:szCs w:val="24"/>
        </w:rPr>
        <w:t>All’ interno di questo sostanzioso corpus sono individuabili:</w:t>
      </w:r>
    </w:p>
    <w:p w:rsidR="0095653A" w:rsidRPr="0095653A" w:rsidRDefault="0095653A" w:rsidP="0095653A">
      <w:pPr>
        <w:pStyle w:val="testo"/>
        <w:numPr>
          <w:ilvl w:val="0"/>
          <w:numId w:val="5"/>
        </w:numPr>
        <w:rPr>
          <w:rFonts w:ascii="Times New Roman" w:hAnsi="Times New Roman"/>
          <w:sz w:val="24"/>
          <w:szCs w:val="24"/>
        </w:rPr>
      </w:pPr>
      <w:r w:rsidRPr="0095653A">
        <w:rPr>
          <w:rFonts w:ascii="Times New Roman" w:hAnsi="Times New Roman"/>
          <w:sz w:val="24"/>
          <w:szCs w:val="24"/>
        </w:rPr>
        <w:t>Le novelle collocate in una Sicilia contadina.  A prima vista  ricordano il clima verista; in effetti se ne distaccano  per due motivi:</w:t>
      </w:r>
    </w:p>
    <w:p w:rsidR="0095653A" w:rsidRPr="0095653A" w:rsidRDefault="0095653A" w:rsidP="0095653A">
      <w:pPr>
        <w:pStyle w:val="testo"/>
        <w:numPr>
          <w:ilvl w:val="1"/>
          <w:numId w:val="5"/>
        </w:numPr>
        <w:jc w:val="left"/>
        <w:rPr>
          <w:rFonts w:ascii="Times New Roman" w:hAnsi="Times New Roman"/>
          <w:sz w:val="24"/>
          <w:szCs w:val="24"/>
        </w:rPr>
      </w:pPr>
      <w:r w:rsidRPr="0095653A">
        <w:rPr>
          <w:rFonts w:ascii="Times New Roman" w:hAnsi="Times New Roman"/>
          <w:sz w:val="24"/>
          <w:szCs w:val="24"/>
        </w:rPr>
        <w:t xml:space="preserve">O riscoprono il sostrato mitico , ancestrale, e folkloristico della  Sicilia, fondando il racconto su immagini junghianamente archetipiche ( vedi </w:t>
      </w:r>
      <w:proofErr w:type="spellStart"/>
      <w:r w:rsidRPr="0095653A">
        <w:rPr>
          <w:rFonts w:ascii="Times New Roman" w:hAnsi="Times New Roman"/>
          <w:i/>
          <w:sz w:val="24"/>
          <w:szCs w:val="24"/>
        </w:rPr>
        <w:t>Ciaula</w:t>
      </w:r>
      <w:proofErr w:type="spellEnd"/>
      <w:r w:rsidRPr="0095653A">
        <w:rPr>
          <w:rFonts w:ascii="Times New Roman" w:hAnsi="Times New Roman"/>
          <w:i/>
          <w:sz w:val="24"/>
          <w:szCs w:val="24"/>
        </w:rPr>
        <w:t xml:space="preserve"> scopre la luna</w:t>
      </w:r>
      <w:r w:rsidRPr="0095653A">
        <w:rPr>
          <w:rFonts w:ascii="Times New Roman" w:hAnsi="Times New Roman"/>
          <w:sz w:val="24"/>
          <w:szCs w:val="24"/>
        </w:rPr>
        <w:t>)</w:t>
      </w:r>
    </w:p>
    <w:p w:rsidR="0095653A" w:rsidRPr="0095653A" w:rsidRDefault="0095653A" w:rsidP="0095653A">
      <w:pPr>
        <w:pStyle w:val="testo"/>
        <w:numPr>
          <w:ilvl w:val="1"/>
          <w:numId w:val="5"/>
        </w:numPr>
        <w:jc w:val="left"/>
        <w:rPr>
          <w:rFonts w:ascii="Times New Roman" w:hAnsi="Times New Roman"/>
          <w:sz w:val="24"/>
          <w:szCs w:val="24"/>
        </w:rPr>
      </w:pPr>
      <w:r w:rsidRPr="0095653A">
        <w:rPr>
          <w:rFonts w:ascii="Times New Roman" w:hAnsi="Times New Roman"/>
          <w:sz w:val="24"/>
          <w:szCs w:val="24"/>
        </w:rPr>
        <w:t>O propongono  l’ effetto caricaturale e grottesco che la tecnica umoristica proietta sulla costruzione del personaggio</w:t>
      </w:r>
      <w:r w:rsidRPr="0095653A">
        <w:rPr>
          <w:rFonts w:ascii="Times New Roman" w:hAnsi="Times New Roman"/>
          <w:sz w:val="24"/>
          <w:szCs w:val="24"/>
        </w:rPr>
        <w:br/>
      </w:r>
    </w:p>
    <w:p w:rsidR="0095653A" w:rsidRPr="0095653A" w:rsidRDefault="005B2CA4" w:rsidP="0095653A">
      <w:pPr>
        <w:pStyle w:val="testo"/>
        <w:numPr>
          <w:ilvl w:val="0"/>
          <w:numId w:val="4"/>
        </w:numPr>
        <w:rPr>
          <w:rFonts w:ascii="Times New Roman" w:hAnsi="Times New Roman"/>
          <w:sz w:val="24"/>
          <w:szCs w:val="24"/>
        </w:rPr>
      </w:pPr>
      <w:r>
        <w:rPr>
          <w:rFonts w:ascii="Times New Roman" w:hAnsi="Times New Roman"/>
          <w:sz w:val="24"/>
          <w:szCs w:val="24"/>
        </w:rPr>
        <w:t>Le novelle  focalizzate su</w:t>
      </w:r>
      <w:r w:rsidR="0095653A" w:rsidRPr="0095653A">
        <w:rPr>
          <w:rFonts w:ascii="Times New Roman" w:hAnsi="Times New Roman"/>
          <w:sz w:val="24"/>
          <w:szCs w:val="24"/>
        </w:rPr>
        <w:t xml:space="preserve"> ambienti piccolo borghesi continentali. </w:t>
      </w:r>
      <w:r w:rsidR="0095653A" w:rsidRPr="0095653A">
        <w:rPr>
          <w:rFonts w:ascii="Times New Roman" w:hAnsi="Times New Roman"/>
          <w:b/>
          <w:sz w:val="24"/>
          <w:szCs w:val="24"/>
        </w:rPr>
        <w:t>Il loro comune denominatore è rappresentato dalla condizione grigia e meschina del ceto impiegatizio</w:t>
      </w:r>
      <w:r w:rsidR="0095653A" w:rsidRPr="0095653A">
        <w:rPr>
          <w:rFonts w:ascii="Times New Roman" w:hAnsi="Times New Roman"/>
          <w:sz w:val="24"/>
          <w:szCs w:val="24"/>
        </w:rPr>
        <w:t>. La loro condizione “ripiegata” e “ dolente”</w:t>
      </w:r>
      <w:r w:rsidR="00977198">
        <w:rPr>
          <w:rFonts w:ascii="Times New Roman" w:hAnsi="Times New Roman"/>
          <w:sz w:val="24"/>
          <w:szCs w:val="24"/>
        </w:rPr>
        <w:t xml:space="preserve"> di questi personaggi </w:t>
      </w:r>
      <w:r w:rsidR="0095653A" w:rsidRPr="0095653A">
        <w:rPr>
          <w:rFonts w:ascii="Times New Roman" w:hAnsi="Times New Roman"/>
          <w:sz w:val="24"/>
          <w:szCs w:val="24"/>
        </w:rPr>
        <w:t xml:space="preserve"> assurge a vera e propria condizione esistenziale  assoluta. Sono figure irrigidite nella trappola della famiglia, ( </w:t>
      </w:r>
      <w:smartTag w:uri="urn:schemas-microsoft-com:office:smarttags" w:element="PersonName">
        <w:smartTagPr>
          <w:attr w:name="ProductID" w:val="la Trappola"/>
        </w:smartTagPr>
        <w:r w:rsidR="0095653A" w:rsidRPr="0095653A">
          <w:rPr>
            <w:rFonts w:ascii="Times New Roman" w:hAnsi="Times New Roman"/>
            <w:i/>
            <w:sz w:val="24"/>
            <w:szCs w:val="24"/>
          </w:rPr>
          <w:t>la Trappola</w:t>
        </w:r>
      </w:smartTag>
      <w:r w:rsidR="0095653A" w:rsidRPr="0095653A">
        <w:rPr>
          <w:rFonts w:ascii="Times New Roman" w:hAnsi="Times New Roman"/>
          <w:sz w:val="24"/>
          <w:szCs w:val="24"/>
        </w:rPr>
        <w:t xml:space="preserve">) </w:t>
      </w:r>
      <w:r w:rsidR="00977198">
        <w:rPr>
          <w:rFonts w:ascii="Times New Roman" w:hAnsi="Times New Roman"/>
          <w:sz w:val="24"/>
          <w:szCs w:val="24"/>
        </w:rPr>
        <w:t xml:space="preserve"> e </w:t>
      </w:r>
      <w:r w:rsidR="0095653A" w:rsidRPr="0095653A">
        <w:rPr>
          <w:rFonts w:ascii="Times New Roman" w:hAnsi="Times New Roman"/>
          <w:sz w:val="24"/>
          <w:szCs w:val="24"/>
        </w:rPr>
        <w:t xml:space="preserve">nelle  maschere imposte loro dal meccanismo  e dalle convenzioni sociali. L’ uscita dalla trappola può avvenire solo con un gesto esplosivo, improvviso che rompe la sofferenza feroce che a lungo è covata in loro, come il </w:t>
      </w:r>
      <w:proofErr w:type="spellStart"/>
      <w:r w:rsidR="0095653A" w:rsidRPr="0095653A">
        <w:rPr>
          <w:rFonts w:ascii="Times New Roman" w:hAnsi="Times New Roman"/>
          <w:i/>
          <w:sz w:val="24"/>
          <w:szCs w:val="24"/>
        </w:rPr>
        <w:t>Belluca</w:t>
      </w:r>
      <w:proofErr w:type="spellEnd"/>
      <w:r w:rsidR="0095653A" w:rsidRPr="0095653A">
        <w:rPr>
          <w:rFonts w:ascii="Times New Roman" w:hAnsi="Times New Roman"/>
          <w:i/>
          <w:sz w:val="24"/>
          <w:szCs w:val="24"/>
        </w:rPr>
        <w:t xml:space="preserve">  </w:t>
      </w:r>
      <w:r w:rsidR="0095653A" w:rsidRPr="0095653A">
        <w:rPr>
          <w:rFonts w:ascii="Times New Roman" w:hAnsi="Times New Roman"/>
          <w:sz w:val="24"/>
          <w:szCs w:val="24"/>
        </w:rPr>
        <w:t xml:space="preserve"> di </w:t>
      </w:r>
      <w:r w:rsidR="0095653A" w:rsidRPr="0095653A">
        <w:rPr>
          <w:rFonts w:ascii="Times New Roman" w:hAnsi="Times New Roman"/>
          <w:i/>
          <w:sz w:val="24"/>
          <w:szCs w:val="24"/>
        </w:rPr>
        <w:t>Il treno ha fischiato</w:t>
      </w:r>
    </w:p>
    <w:p w:rsidR="0095653A" w:rsidRPr="0095653A" w:rsidRDefault="0095653A" w:rsidP="0095653A">
      <w:pPr>
        <w:pStyle w:val="testo"/>
        <w:ind w:left="360"/>
        <w:rPr>
          <w:rFonts w:ascii="Times New Roman" w:hAnsi="Times New Roman"/>
          <w:b/>
          <w:sz w:val="24"/>
          <w:szCs w:val="24"/>
        </w:rPr>
      </w:pPr>
      <w:smartTag w:uri="urn:schemas-microsoft-com:office:smarttags" w:element="PersonName">
        <w:smartTagPr>
          <w:attr w:name="ProductID" w:val="la Trappola"/>
        </w:smartTagPr>
        <w:r w:rsidRPr="0095653A">
          <w:rPr>
            <w:rFonts w:ascii="Times New Roman" w:hAnsi="Times New Roman"/>
            <w:b/>
            <w:sz w:val="24"/>
            <w:szCs w:val="24"/>
          </w:rPr>
          <w:t>LA TRAPPOLA</w:t>
        </w:r>
      </w:smartTag>
    </w:p>
    <w:p w:rsidR="0095653A" w:rsidRPr="0095653A" w:rsidRDefault="0095653A" w:rsidP="0095653A">
      <w:pPr>
        <w:pStyle w:val="testo"/>
        <w:ind w:left="360"/>
        <w:rPr>
          <w:rFonts w:ascii="Times New Roman" w:hAnsi="Times New Roman"/>
          <w:sz w:val="24"/>
          <w:szCs w:val="24"/>
        </w:rPr>
      </w:pPr>
      <w:r w:rsidRPr="0095653A">
        <w:rPr>
          <w:rFonts w:ascii="Times New Roman" w:hAnsi="Times New Roman"/>
          <w:sz w:val="24"/>
          <w:szCs w:val="24"/>
        </w:rPr>
        <w:t xml:space="preserve">Lungo monologo di un individuo inizialmente  senza nome che si rivolge ad tu generico ( stammi a sentire) proponendogli il dramma di  scoprire che la realtà   è una illusione ,   che noi abbiamo solo paura  di accettare che “ non esiste alcuna realtà, se non quella che ci diamo noi” , che la “ forma è la morte”  e che la vita che  ci illudiamo di perpetuare  ri-producendoci , si rivela  solo </w:t>
      </w:r>
      <w:proofErr w:type="spellStart"/>
      <w:r w:rsidR="00977198">
        <w:rPr>
          <w:rFonts w:ascii="Times New Roman" w:hAnsi="Times New Roman"/>
          <w:sz w:val="24"/>
          <w:szCs w:val="24"/>
        </w:rPr>
        <w:t>come</w:t>
      </w:r>
      <w:r w:rsidRPr="0095653A">
        <w:rPr>
          <w:rFonts w:ascii="Times New Roman" w:hAnsi="Times New Roman"/>
          <w:sz w:val="24"/>
          <w:szCs w:val="24"/>
        </w:rPr>
        <w:t>costruzione</w:t>
      </w:r>
      <w:proofErr w:type="spellEnd"/>
      <w:r w:rsidRPr="0095653A">
        <w:rPr>
          <w:rFonts w:ascii="Times New Roman" w:hAnsi="Times New Roman"/>
          <w:sz w:val="24"/>
          <w:szCs w:val="24"/>
        </w:rPr>
        <w:t xml:space="preserve"> di un’ altra trappola destinata ad  imprigionare  un altro.  Le donne sono le trappole degli uomini, come  è stata per lui quella “ madonnina della porta accanto</w:t>
      </w:r>
      <w:r w:rsidR="00977198">
        <w:rPr>
          <w:rFonts w:ascii="Times New Roman" w:hAnsi="Times New Roman"/>
          <w:sz w:val="24"/>
          <w:szCs w:val="24"/>
        </w:rPr>
        <w:t>”</w:t>
      </w:r>
      <w:r w:rsidRPr="0095653A">
        <w:rPr>
          <w:rFonts w:ascii="Times New Roman" w:hAnsi="Times New Roman"/>
          <w:sz w:val="24"/>
          <w:szCs w:val="24"/>
        </w:rPr>
        <w:t xml:space="preserve"> che </w:t>
      </w:r>
      <w:r w:rsidRPr="0095653A">
        <w:rPr>
          <w:rFonts w:ascii="Times New Roman" w:hAnsi="Times New Roman"/>
          <w:sz w:val="24"/>
          <w:szCs w:val="24"/>
        </w:rPr>
        <w:lastRenderedPageBreak/>
        <w:t>nella sua risata diabolica rivela la sua essenza crudele e la sua naturalistica tendenza a usare l’ uomo per riprodurre all’infinito l’ assurdità del vivere.</w:t>
      </w:r>
    </w:p>
    <w:p w:rsidR="0095653A" w:rsidRDefault="0095653A" w:rsidP="0095653A">
      <w:pPr>
        <w:pStyle w:val="testo"/>
        <w:ind w:left="360"/>
        <w:rPr>
          <w:rFonts w:ascii="Times New Roman" w:hAnsi="Times New Roman"/>
          <w:sz w:val="22"/>
          <w:szCs w:val="22"/>
        </w:rPr>
      </w:pPr>
    </w:p>
    <w:p w:rsidR="0095653A" w:rsidRPr="0095653A" w:rsidRDefault="0095653A" w:rsidP="0095653A">
      <w:pPr>
        <w:pStyle w:val="testo"/>
        <w:ind w:left="360"/>
        <w:rPr>
          <w:rFonts w:ascii="Times New Roman" w:hAnsi="Times New Roman"/>
          <w:b/>
          <w:sz w:val="24"/>
          <w:szCs w:val="24"/>
        </w:rPr>
      </w:pPr>
      <w:r w:rsidRPr="0095653A">
        <w:rPr>
          <w:rFonts w:ascii="Times New Roman" w:hAnsi="Times New Roman"/>
          <w:b/>
          <w:sz w:val="24"/>
          <w:szCs w:val="24"/>
        </w:rPr>
        <w:t xml:space="preserve">CIAULA SCOPRE </w:t>
      </w:r>
      <w:smartTag w:uri="urn:schemas-microsoft-com:office:smarttags" w:element="PersonName">
        <w:smartTagPr>
          <w:attr w:name="ProductID" w:val="LA LUNA"/>
        </w:smartTagPr>
        <w:r w:rsidRPr="0095653A">
          <w:rPr>
            <w:rFonts w:ascii="Times New Roman" w:hAnsi="Times New Roman"/>
            <w:b/>
            <w:sz w:val="24"/>
            <w:szCs w:val="24"/>
          </w:rPr>
          <w:t>LA LUNA</w:t>
        </w:r>
      </w:smartTag>
    </w:p>
    <w:p w:rsidR="0095653A" w:rsidRPr="0095653A" w:rsidRDefault="0095653A" w:rsidP="0095653A">
      <w:pPr>
        <w:pStyle w:val="testo"/>
        <w:ind w:left="360"/>
        <w:rPr>
          <w:rFonts w:ascii="Times New Roman" w:hAnsi="Times New Roman"/>
          <w:sz w:val="24"/>
          <w:szCs w:val="24"/>
        </w:rPr>
      </w:pPr>
      <w:r w:rsidRPr="0095653A">
        <w:rPr>
          <w:rFonts w:ascii="Times New Roman" w:hAnsi="Times New Roman"/>
          <w:sz w:val="24"/>
          <w:szCs w:val="24"/>
        </w:rPr>
        <w:t xml:space="preserve">Ambientata nello spazio geografico e sociologico  delle solfatare,  se per un lato sembra collegarsi al </w:t>
      </w:r>
      <w:r w:rsidRPr="0095653A">
        <w:rPr>
          <w:rFonts w:ascii="Times New Roman" w:hAnsi="Times New Roman"/>
          <w:i/>
          <w:sz w:val="24"/>
          <w:szCs w:val="24"/>
        </w:rPr>
        <w:t>Rosso Malpelo</w:t>
      </w:r>
      <w:r w:rsidRPr="0095653A">
        <w:rPr>
          <w:rFonts w:ascii="Times New Roman" w:hAnsi="Times New Roman"/>
          <w:sz w:val="24"/>
          <w:szCs w:val="24"/>
        </w:rPr>
        <w:t xml:space="preserve"> di Verga e a quel filone veristico che rappresenta lo sfruttamento e l’ abbruttimento della massa operaia,  dall’ altro se ne distacca per la propensione al grottesco e al trasferimento dell’ attenzione dal piano realistico oggettuale a quello metafisico – esistenziale. Tale è già la rappresentazione di </w:t>
      </w:r>
      <w:proofErr w:type="spellStart"/>
      <w:r w:rsidRPr="0095653A">
        <w:rPr>
          <w:rFonts w:ascii="Times New Roman" w:hAnsi="Times New Roman"/>
          <w:sz w:val="24"/>
          <w:szCs w:val="24"/>
        </w:rPr>
        <w:t>Zì</w:t>
      </w:r>
      <w:proofErr w:type="spellEnd"/>
      <w:r w:rsidRPr="0095653A">
        <w:rPr>
          <w:rFonts w:ascii="Times New Roman" w:hAnsi="Times New Roman"/>
          <w:sz w:val="24"/>
          <w:szCs w:val="24"/>
        </w:rPr>
        <w:t xml:space="preserve"> Scarda , patetica figura  di vecchio minatore  riconoscente nei confronti dei padroni che lo fanno lavorare come una bestia e sono causa  sia della morte del figlio sia della perdita di un occhio, ma ancor di più quella di </w:t>
      </w:r>
      <w:proofErr w:type="spellStart"/>
      <w:r w:rsidRPr="0095653A">
        <w:rPr>
          <w:rFonts w:ascii="Times New Roman" w:hAnsi="Times New Roman"/>
          <w:sz w:val="24"/>
          <w:szCs w:val="24"/>
        </w:rPr>
        <w:t>Ciaula</w:t>
      </w:r>
      <w:proofErr w:type="spellEnd"/>
      <w:r w:rsidRPr="0095653A">
        <w:rPr>
          <w:rFonts w:ascii="Times New Roman" w:hAnsi="Times New Roman"/>
          <w:sz w:val="24"/>
          <w:szCs w:val="24"/>
        </w:rPr>
        <w:t xml:space="preserve">,  l’ uomo – cornacchia, il bruto che appare privo di coscienza e  che vive un rapporto  rovesciato con il mondo:  non teme il pericolo della miniera, ma la </w:t>
      </w:r>
      <w:r w:rsidRPr="0095653A">
        <w:rPr>
          <w:rFonts w:ascii="Times New Roman" w:hAnsi="Times New Roman"/>
          <w:i/>
          <w:sz w:val="24"/>
          <w:szCs w:val="24"/>
        </w:rPr>
        <w:t>sterminata vacuità</w:t>
      </w:r>
      <w:r w:rsidRPr="0095653A">
        <w:rPr>
          <w:rFonts w:ascii="Times New Roman" w:hAnsi="Times New Roman"/>
          <w:sz w:val="24"/>
          <w:szCs w:val="24"/>
        </w:rPr>
        <w:t xml:space="preserve"> del cielo stellato.  Quella sera però, una luna leopardiana “ col suo  ampio velo di luce, ignara dei monti, dei piani, delle valli che rischiarava, ignara di lui”, lo aprirà ad una  </w:t>
      </w:r>
      <w:proofErr w:type="spellStart"/>
      <w:r w:rsidRPr="0095653A">
        <w:rPr>
          <w:rFonts w:ascii="Times New Roman" w:hAnsi="Times New Roman"/>
          <w:sz w:val="24"/>
          <w:szCs w:val="24"/>
        </w:rPr>
        <w:t>ri-</w:t>
      </w:r>
      <w:proofErr w:type="spellEnd"/>
      <w:r w:rsidRPr="0095653A">
        <w:rPr>
          <w:rFonts w:ascii="Times New Roman" w:hAnsi="Times New Roman"/>
          <w:sz w:val="24"/>
          <w:szCs w:val="24"/>
        </w:rPr>
        <w:t xml:space="preserve"> nascita  “ piena del suo stupore”</w:t>
      </w:r>
    </w:p>
    <w:p w:rsidR="0095653A" w:rsidRPr="0095653A" w:rsidRDefault="0095653A" w:rsidP="0095653A">
      <w:pPr>
        <w:pStyle w:val="testo"/>
        <w:ind w:left="360"/>
        <w:rPr>
          <w:rFonts w:ascii="Times New Roman" w:hAnsi="Times New Roman"/>
          <w:b/>
          <w:sz w:val="24"/>
          <w:szCs w:val="24"/>
        </w:rPr>
      </w:pPr>
      <w:r w:rsidRPr="0095653A">
        <w:rPr>
          <w:rFonts w:ascii="Times New Roman" w:hAnsi="Times New Roman"/>
          <w:b/>
          <w:sz w:val="24"/>
          <w:szCs w:val="24"/>
        </w:rPr>
        <w:t>IL TRENO HA FISCHIATO</w:t>
      </w:r>
    </w:p>
    <w:p w:rsidR="0095653A" w:rsidRDefault="0095653A" w:rsidP="0095653A">
      <w:pPr>
        <w:pStyle w:val="testo"/>
        <w:ind w:left="360"/>
        <w:rPr>
          <w:rFonts w:ascii="Times New Roman" w:hAnsi="Times New Roman"/>
          <w:sz w:val="22"/>
          <w:szCs w:val="22"/>
        </w:rPr>
      </w:pPr>
      <w:proofErr w:type="spellStart"/>
      <w:r w:rsidRPr="00DD025F">
        <w:rPr>
          <w:rFonts w:ascii="Times New Roman" w:hAnsi="Times New Roman"/>
          <w:sz w:val="22"/>
          <w:szCs w:val="22"/>
        </w:rPr>
        <w:t>Belluca</w:t>
      </w:r>
      <w:proofErr w:type="spellEnd"/>
      <w:r w:rsidRPr="00DD025F">
        <w:rPr>
          <w:rFonts w:ascii="Times New Roman" w:hAnsi="Times New Roman"/>
          <w:sz w:val="22"/>
          <w:szCs w:val="22"/>
        </w:rPr>
        <w:t xml:space="preserve">, l’ impiegato “ </w:t>
      </w:r>
      <w:r w:rsidRPr="000B3042">
        <w:rPr>
          <w:rFonts w:ascii="Times New Roman" w:hAnsi="Times New Roman"/>
          <w:i/>
          <w:sz w:val="22"/>
          <w:szCs w:val="22"/>
        </w:rPr>
        <w:t>più mansueto e sottomesso, più metodico e paziente</w:t>
      </w:r>
      <w:r w:rsidRPr="00DD025F">
        <w:rPr>
          <w:rFonts w:ascii="Times New Roman" w:hAnsi="Times New Roman"/>
          <w:sz w:val="22"/>
          <w:szCs w:val="22"/>
        </w:rPr>
        <w:t xml:space="preserve">” … “ la sera avanti  s’ era fieramente ribellato al suo capo-ufficio”. Un gesto “ folle”   accompagnato da una giustificazione altrettanto “ assurda”: “ </w:t>
      </w:r>
      <w:r w:rsidRPr="00DD025F">
        <w:rPr>
          <w:rFonts w:ascii="Times New Roman" w:hAnsi="Times New Roman"/>
          <w:i/>
          <w:sz w:val="22"/>
          <w:szCs w:val="22"/>
        </w:rPr>
        <w:t>Il treno ha fischiato”</w:t>
      </w:r>
      <w:r w:rsidRPr="00DD025F">
        <w:rPr>
          <w:rFonts w:ascii="Times New Roman" w:hAnsi="Times New Roman"/>
          <w:sz w:val="22"/>
          <w:szCs w:val="22"/>
        </w:rPr>
        <w:t xml:space="preserve">.  Ma “ il raptus non esiste: E’ </w:t>
      </w:r>
      <w:proofErr w:type="spellStart"/>
      <w:r w:rsidRPr="00DD025F">
        <w:rPr>
          <w:rFonts w:ascii="Times New Roman" w:hAnsi="Times New Roman"/>
          <w:sz w:val="22"/>
          <w:szCs w:val="22"/>
        </w:rPr>
        <w:t>fanta</w:t>
      </w:r>
      <w:proofErr w:type="spellEnd"/>
      <w:r w:rsidRPr="00DD025F">
        <w:rPr>
          <w:rFonts w:ascii="Times New Roman" w:hAnsi="Times New Roman"/>
          <w:sz w:val="22"/>
          <w:szCs w:val="22"/>
        </w:rPr>
        <w:t xml:space="preserve"> –psicologia ipotizzare una vita che scorre normalmente e normalmente continua a trascorrere dopo l’ eccesso”  Così scrive  U. </w:t>
      </w:r>
      <w:proofErr w:type="spellStart"/>
      <w:r w:rsidRPr="00DD025F">
        <w:rPr>
          <w:rFonts w:ascii="Times New Roman" w:hAnsi="Times New Roman"/>
          <w:sz w:val="22"/>
          <w:szCs w:val="22"/>
        </w:rPr>
        <w:t>Galimberti</w:t>
      </w:r>
      <w:proofErr w:type="spellEnd"/>
      <w:r w:rsidRPr="00DD025F">
        <w:rPr>
          <w:rFonts w:ascii="Times New Roman" w:hAnsi="Times New Roman"/>
          <w:sz w:val="22"/>
          <w:szCs w:val="22"/>
        </w:rPr>
        <w:t xml:space="preserve">  in  </w:t>
      </w:r>
      <w:r w:rsidRPr="00DD025F">
        <w:rPr>
          <w:rFonts w:ascii="Times New Roman" w:hAnsi="Times New Roman"/>
          <w:i/>
          <w:sz w:val="22"/>
          <w:szCs w:val="22"/>
        </w:rPr>
        <w:t xml:space="preserve">Miti del nostro Tempo. </w:t>
      </w:r>
      <w:r w:rsidRPr="00DD025F">
        <w:rPr>
          <w:rFonts w:ascii="Times New Roman" w:hAnsi="Times New Roman"/>
          <w:sz w:val="22"/>
          <w:szCs w:val="22"/>
        </w:rPr>
        <w:t>E questa sembra essere anche la tesi di Pirandello  che fa coppia con  un’ altra altrettanto antitetica al  senso comune: il linguaggio del “ folle” è un codice  che aspetta solo di essere decriptato.</w:t>
      </w:r>
    </w:p>
    <w:p w:rsidR="0095653A" w:rsidRPr="00DD025F" w:rsidRDefault="0095653A" w:rsidP="0095653A">
      <w:pPr>
        <w:pStyle w:val="testo"/>
        <w:ind w:left="360"/>
        <w:rPr>
          <w:rFonts w:ascii="Times New Roman" w:hAnsi="Times New Roman"/>
          <w:sz w:val="22"/>
          <w:szCs w:val="22"/>
        </w:rPr>
      </w:pPr>
    </w:p>
    <w:p w:rsidR="0095653A" w:rsidRPr="00C53705" w:rsidRDefault="0095653A" w:rsidP="0095653A">
      <w:pPr>
        <w:rPr>
          <w:b/>
          <w:sz w:val="28"/>
          <w:szCs w:val="28"/>
        </w:rPr>
      </w:pPr>
      <w:r w:rsidRPr="00C53705">
        <w:rPr>
          <w:b/>
          <w:sz w:val="28"/>
          <w:szCs w:val="28"/>
        </w:rPr>
        <w:t>IL FU MATTIA PASCAL</w:t>
      </w:r>
    </w:p>
    <w:p w:rsidR="0095653A" w:rsidRDefault="0095653A" w:rsidP="0095653A">
      <w:pPr>
        <w:rPr>
          <w:b/>
        </w:rPr>
      </w:pPr>
    </w:p>
    <w:p w:rsidR="0095653A" w:rsidRDefault="0095653A" w:rsidP="0095653A">
      <w:r>
        <w:rPr>
          <w:b/>
          <w:i/>
          <w:u w:val="single"/>
        </w:rPr>
        <w:t xml:space="preserve">Fasi editoriali: </w:t>
      </w:r>
      <w:r>
        <w:t xml:space="preserve"> pubblicato a puntate  su </w:t>
      </w:r>
      <w:r>
        <w:rPr>
          <w:i/>
        </w:rPr>
        <w:t>Nuova Antologia</w:t>
      </w:r>
      <w:r>
        <w:t xml:space="preserve"> nel 1904 e immediatamente stampato in volume, venne riedito con qualche variazione nel 1918. L’ edizione definitiva è quella del 1931.</w:t>
      </w:r>
    </w:p>
    <w:p w:rsidR="0095653A" w:rsidRDefault="0095653A" w:rsidP="0095653A"/>
    <w:p w:rsidR="0095653A" w:rsidRDefault="0095653A" w:rsidP="0095653A">
      <w:r>
        <w:rPr>
          <w:b/>
          <w:i/>
          <w:u w:val="single"/>
        </w:rPr>
        <w:t xml:space="preserve">Trama  </w:t>
      </w:r>
      <w:r>
        <w:t xml:space="preserve">  Impiegato nella </w:t>
      </w:r>
      <w:proofErr w:type="spellStart"/>
      <w:r>
        <w:t>infrequentata</w:t>
      </w:r>
      <w:proofErr w:type="spellEnd"/>
      <w:r>
        <w:t xml:space="preserve">  biblioteca </w:t>
      </w:r>
      <w:proofErr w:type="spellStart"/>
      <w:r>
        <w:t>du</w:t>
      </w:r>
      <w:proofErr w:type="spellEnd"/>
      <w:r>
        <w:t xml:space="preserve"> </w:t>
      </w:r>
      <w:proofErr w:type="spellStart"/>
      <w:r>
        <w:t>Miragno</w:t>
      </w:r>
      <w:proofErr w:type="spellEnd"/>
      <w:r>
        <w:t xml:space="preserve">, Mattia  si accinge  a scrivere la sua strana avventura. Orfano, insieme al fratello Berto  di un abile commerciante che aveva investito le proprie sostanze in terre e case,  vive da  scioperato , accanto ad una madre infantile e timidissima  incapace di gestire gli affari e un amministratore di pochi scrupoli e  Batta </w:t>
      </w:r>
      <w:proofErr w:type="spellStart"/>
      <w:r>
        <w:t>Malagna</w:t>
      </w:r>
      <w:proofErr w:type="spellEnd"/>
      <w:r>
        <w:t xml:space="preserve">   che si impadronisce dei beni della famiglia, lasciando tutti e tre sul lastrico. Berto, elegante, bello, raffinato, si sposa con una donna ricca;  Mattia, per vendicarsi,  non solo seduce </w:t>
      </w:r>
      <w:proofErr w:type="spellStart"/>
      <w:r>
        <w:t>Romilda</w:t>
      </w:r>
      <w:proofErr w:type="spellEnd"/>
      <w:r>
        <w:t xml:space="preserve">  da cui il </w:t>
      </w:r>
      <w:proofErr w:type="spellStart"/>
      <w:r>
        <w:t>Malagna</w:t>
      </w:r>
      <w:proofErr w:type="spellEnd"/>
      <w:r>
        <w:t xml:space="preserve"> vorrebbe un figlio, ma finisce anche  per ingravidare anche Oliva, la moglie di </w:t>
      </w:r>
      <w:proofErr w:type="spellStart"/>
      <w:r>
        <w:t>Malagna</w:t>
      </w:r>
      <w:proofErr w:type="spellEnd"/>
      <w:r>
        <w:t xml:space="preserve">. La beffa erotica finisce male: </w:t>
      </w:r>
      <w:proofErr w:type="spellStart"/>
      <w:r>
        <w:t>Malagna</w:t>
      </w:r>
      <w:proofErr w:type="spellEnd"/>
      <w:r>
        <w:t xml:space="preserve"> riconosce come suo il figlio di Oliva e Mattia è costretto a sposare </w:t>
      </w:r>
      <w:proofErr w:type="spellStart"/>
      <w:r>
        <w:t>Romilda</w:t>
      </w:r>
      <w:proofErr w:type="spellEnd"/>
      <w:r>
        <w:t xml:space="preserve">. La infernale vita familiare accanto alla  moglie e alla terribile vedova Pescatore, la morte delle </w:t>
      </w:r>
      <w:proofErr w:type="spellStart"/>
      <w:r>
        <w:t>gemelline</w:t>
      </w:r>
      <w:proofErr w:type="spellEnd"/>
      <w:r>
        <w:t xml:space="preserve">, il suo inutile lavoro di bibliotecario ottenuto grazie all’ intervento di Zia Scolastica, spingono Mattia a meditare il suicidio. Alla morte della madre, approfittando di un litigio,  Mattia fugge e  dopo aver meditato di  imbarcarsi da Marsiglia per l’ America, finisce a Montecarlo, dove  in maniera del tutto casuale vincerà un’ingente somma alla roulette. Mentre sta tornando a casa, legge causalmente su un giornale che moglie e suocera l’ hanno riconosciuto nel cadavere di un uomo affogato a </w:t>
      </w:r>
      <w:proofErr w:type="spellStart"/>
      <w:r>
        <w:t>Miragno</w:t>
      </w:r>
      <w:proofErr w:type="spellEnd"/>
      <w:r>
        <w:t xml:space="preserve">. Dopo un attimo di perplessità, decide di approfittare dell’ </w:t>
      </w:r>
      <w:r>
        <w:lastRenderedPageBreak/>
        <w:t xml:space="preserve">occasione che la sorte gli offre: ricco e libero, vuole ricostruirsi una nuova vita. Si battezza Adriano </w:t>
      </w:r>
      <w:proofErr w:type="spellStart"/>
      <w:r>
        <w:t>Meis</w:t>
      </w:r>
      <w:proofErr w:type="spellEnd"/>
      <w:r>
        <w:t xml:space="preserve">  e dopo aver girovagato senza meta per l’ Europa e per l’ Italia, decide di stanziarsi a Roma, in una camera affittatagli dalla famiglia </w:t>
      </w:r>
      <w:proofErr w:type="spellStart"/>
      <w:r>
        <w:t>Paleari</w:t>
      </w:r>
      <w:proofErr w:type="spellEnd"/>
      <w:r>
        <w:t xml:space="preserve">  composta dal padre Anselmo, cultore di teosofia, dalla figlia Adriana, dal losco Paiano, vedovo di Rita, sorella di Adriana,  dalla signorina Caporale, maestra di pianoforte vittima e complice delle manovre di </w:t>
      </w:r>
      <w:proofErr w:type="spellStart"/>
      <w:r>
        <w:t>Papiano</w:t>
      </w:r>
      <w:proofErr w:type="spellEnd"/>
      <w:r>
        <w:t xml:space="preserve">. Adriano si innamora di Adriana  e vorrebbe  salvarla dall’ interessamento ambiguo del cognato, ma  l’ azione è resa impossibile dalla sua falsa identità. Durante una seduta spiritica in cui Adriano dichiara il suo amore ad Adriana,  viene derubato; successivamente  non può sfidare a duello un poeta spagnolo. Decide così di “ far suicidare” Adriano e ricomparire al suo paesello come Mattia Pascal. Ma nel frattempo </w:t>
      </w:r>
      <w:proofErr w:type="spellStart"/>
      <w:r>
        <w:t>Romilda</w:t>
      </w:r>
      <w:proofErr w:type="spellEnd"/>
      <w:r>
        <w:t xml:space="preserve"> si è sposata con </w:t>
      </w:r>
      <w:proofErr w:type="spellStart"/>
      <w:r>
        <w:t>Pomino</w:t>
      </w:r>
      <w:proofErr w:type="spellEnd"/>
      <w:r>
        <w:t xml:space="preserve">  da cui ha avuto una figlia e sembra felice e gli amici del paese non lo riconoscono neppure .  Non gli resta che riprendere il suo impiego in biblioteca , “ come fuori della vita”, guardandosi vivere  in casa della vecchia zia Scolastica  e andando a trovar(si)   di tanto in tanto sulla tomba, vivendo, appunto, come “il fu Mattia Pascal “</w:t>
      </w:r>
    </w:p>
    <w:p w:rsidR="0095653A" w:rsidRDefault="0095653A" w:rsidP="0095653A"/>
    <w:p w:rsidR="0095653A" w:rsidRPr="005B2CA4" w:rsidRDefault="0095653A" w:rsidP="0095653A">
      <w:pPr>
        <w:rPr>
          <w:b/>
        </w:rPr>
      </w:pPr>
      <w:r w:rsidRPr="005B2CA4">
        <w:rPr>
          <w:b/>
        </w:rPr>
        <w:t>ALCUNI TEMI:</w:t>
      </w:r>
    </w:p>
    <w:p w:rsidR="005B2CA4" w:rsidRDefault="005B2CA4" w:rsidP="0095653A"/>
    <w:p w:rsidR="0095653A" w:rsidRDefault="0095653A" w:rsidP="0095653A">
      <w:pPr>
        <w:numPr>
          <w:ilvl w:val="0"/>
          <w:numId w:val="1"/>
        </w:numPr>
      </w:pPr>
      <w:r>
        <w:rPr>
          <w:i/>
          <w:u w:val="single"/>
        </w:rPr>
        <w:t xml:space="preserve"> la famiglia  sentita come nido o come prigione</w:t>
      </w:r>
      <w:r>
        <w:t xml:space="preserve">  ( famiglia originaria/famiglia  con </w:t>
      </w:r>
      <w:proofErr w:type="spellStart"/>
      <w:r>
        <w:t>Romilda</w:t>
      </w:r>
      <w:proofErr w:type="spellEnd"/>
      <w:r>
        <w:t>)</w:t>
      </w:r>
    </w:p>
    <w:p w:rsidR="0095653A" w:rsidRPr="009530A5" w:rsidRDefault="0095653A" w:rsidP="0095653A">
      <w:pPr>
        <w:ind w:left="720"/>
      </w:pPr>
    </w:p>
    <w:p w:rsidR="0095653A" w:rsidRDefault="0095653A" w:rsidP="0095653A">
      <w:pPr>
        <w:numPr>
          <w:ilvl w:val="0"/>
          <w:numId w:val="1"/>
        </w:numPr>
      </w:pPr>
      <w:r>
        <w:rPr>
          <w:i/>
          <w:u w:val="single"/>
        </w:rPr>
        <w:t xml:space="preserve">il gioco d’ azzardo e lo spiritismo </w:t>
      </w:r>
      <w:r>
        <w:t xml:space="preserve"> ( riferimento al giocatore di Dostoevskij , al Piano astrale di </w:t>
      </w:r>
      <w:proofErr w:type="spellStart"/>
      <w:r>
        <w:t>Webster</w:t>
      </w:r>
      <w:proofErr w:type="spellEnd"/>
      <w:r>
        <w:t xml:space="preserve"> </w:t>
      </w:r>
      <w:proofErr w:type="spellStart"/>
      <w:r>
        <w:t>Leadbeater</w:t>
      </w:r>
      <w:proofErr w:type="spellEnd"/>
      <w:r>
        <w:t xml:space="preserve"> – vedi sull’ arg.  anche  </w:t>
      </w:r>
      <w:smartTag w:uri="urn:schemas-microsoft-com:office:smarttags" w:element="PersonName">
        <w:smartTagPr>
          <w:attr w:name="ProductID" w:val="la Coscienza"/>
        </w:smartTagPr>
        <w:r>
          <w:t xml:space="preserve">la </w:t>
        </w:r>
        <w:r>
          <w:rPr>
            <w:i/>
          </w:rPr>
          <w:t>Coscienza</w:t>
        </w:r>
      </w:smartTag>
      <w:r>
        <w:rPr>
          <w:i/>
        </w:rPr>
        <w:t xml:space="preserve"> di Zeno </w:t>
      </w:r>
      <w:r>
        <w:t>)</w:t>
      </w:r>
    </w:p>
    <w:p w:rsidR="0095653A" w:rsidRDefault="0095653A" w:rsidP="0095653A">
      <w:pPr>
        <w:pStyle w:val="Paragrafoelenco"/>
      </w:pPr>
    </w:p>
    <w:p w:rsidR="0095653A" w:rsidRDefault="0095653A" w:rsidP="0095653A">
      <w:pPr>
        <w:numPr>
          <w:ilvl w:val="0"/>
          <w:numId w:val="1"/>
        </w:numPr>
      </w:pPr>
      <w:r>
        <w:rPr>
          <w:i/>
          <w:u w:val="single"/>
        </w:rPr>
        <w:t xml:space="preserve">l’ inettitudine </w:t>
      </w:r>
      <w:r>
        <w:t xml:space="preserve">  </w:t>
      </w:r>
      <w:r w:rsidRPr="009530A5">
        <w:rPr>
          <w:i/>
          <w:u w:val="single"/>
        </w:rPr>
        <w:t>e il rapporto padri-figli</w:t>
      </w:r>
      <w:r w:rsidR="00977198">
        <w:rPr>
          <w:i/>
          <w:u w:val="single"/>
        </w:rPr>
        <w:t xml:space="preserve"> </w:t>
      </w:r>
      <w:r w:rsidR="00977198">
        <w:t>(</w:t>
      </w:r>
      <w:r>
        <w:t xml:space="preserve">tema che  ricorre in Svevo, </w:t>
      </w:r>
      <w:proofErr w:type="spellStart"/>
      <w:r>
        <w:t>Kafla</w:t>
      </w:r>
      <w:proofErr w:type="spellEnd"/>
      <w:r>
        <w:t>, Mann)</w:t>
      </w:r>
      <w:r w:rsidR="00977198">
        <w:t xml:space="preserve">  </w:t>
      </w:r>
    </w:p>
    <w:p w:rsidR="0095653A" w:rsidRDefault="0095653A" w:rsidP="0095653A">
      <w:pPr>
        <w:pStyle w:val="Paragrafoelenco"/>
      </w:pPr>
    </w:p>
    <w:p w:rsidR="0095653A" w:rsidRDefault="0095653A" w:rsidP="0095653A">
      <w:pPr>
        <w:numPr>
          <w:ilvl w:val="0"/>
          <w:numId w:val="1"/>
        </w:numPr>
      </w:pPr>
      <w:r>
        <w:rPr>
          <w:i/>
          <w:u w:val="single"/>
        </w:rPr>
        <w:t xml:space="preserve">lo specchio, il doppio, la crisi di identità </w:t>
      </w:r>
      <w:r>
        <w:t xml:space="preserve"> ( tendenza allo sdoppiamento, a porsi</w:t>
      </w:r>
      <w:r w:rsidR="005B2CA4">
        <w:t xml:space="preserve"> sempre davanti allo specchio, </w:t>
      </w:r>
      <w:r>
        <w:t xml:space="preserve"> a trovarsi in una posizione di terzo incomodo,</w:t>
      </w:r>
      <w:r w:rsidRPr="00A77B49">
        <w:t xml:space="preserve"> </w:t>
      </w:r>
      <w:r>
        <w:t>a non  identificarsi, come rivela simbolicamente anche l’ occhio strabico ecc)</w:t>
      </w:r>
    </w:p>
    <w:p w:rsidR="005B2CA4" w:rsidRDefault="005B2CA4" w:rsidP="005B2CA4">
      <w:pPr>
        <w:ind w:left="720"/>
      </w:pPr>
    </w:p>
    <w:p w:rsidR="0095653A" w:rsidRPr="005B2CA4" w:rsidRDefault="0095653A" w:rsidP="0095653A">
      <w:pPr>
        <w:numPr>
          <w:ilvl w:val="0"/>
          <w:numId w:val="1"/>
        </w:numPr>
        <w:rPr>
          <w:i/>
          <w:u w:val="single"/>
        </w:rPr>
      </w:pPr>
      <w:r w:rsidRPr="009530A5">
        <w:rPr>
          <w:i/>
          <w:u w:val="single"/>
        </w:rPr>
        <w:t xml:space="preserve">la modernità, la città, il progresso, la macchina </w:t>
      </w:r>
      <w:r>
        <w:t xml:space="preserve"> ( </w:t>
      </w:r>
      <w:smartTag w:uri="urn:schemas-microsoft-com:office:smarttags" w:element="PersonName">
        <w:smartTagPr>
          <w:attr w:name="ProductID" w:val="la Milano"/>
        </w:smartTagPr>
        <w:r>
          <w:t>la Milano</w:t>
        </w:r>
      </w:smartTag>
      <w:r>
        <w:t xml:space="preserve"> dei tram e </w:t>
      </w:r>
      <w:smartTag w:uri="urn:schemas-microsoft-com:office:smarttags" w:element="PersonName">
        <w:smartTagPr>
          <w:attr w:name="ProductID" w:val="la Roma"/>
        </w:smartTagPr>
        <w:r>
          <w:t>la Roma</w:t>
        </w:r>
      </w:smartTag>
      <w:r>
        <w:t xml:space="preserve"> come portacenere) </w:t>
      </w:r>
    </w:p>
    <w:p w:rsidR="005B2CA4" w:rsidRDefault="005B2CA4" w:rsidP="005B2CA4">
      <w:pPr>
        <w:pStyle w:val="Paragrafoelenco"/>
        <w:rPr>
          <w:i/>
          <w:u w:val="single"/>
        </w:rPr>
      </w:pPr>
    </w:p>
    <w:p w:rsidR="0095653A" w:rsidRPr="005B2CA4" w:rsidRDefault="0095653A" w:rsidP="0095653A">
      <w:pPr>
        <w:numPr>
          <w:ilvl w:val="0"/>
          <w:numId w:val="1"/>
        </w:numPr>
        <w:rPr>
          <w:i/>
          <w:u w:val="single"/>
        </w:rPr>
      </w:pPr>
      <w:r>
        <w:rPr>
          <w:i/>
          <w:u w:val="single"/>
        </w:rPr>
        <w:t xml:space="preserve">la posizione politica </w:t>
      </w:r>
      <w:r>
        <w:t>( la democrazia giolittiana viene definita “ tirannia mascherata di libertà”)</w:t>
      </w:r>
    </w:p>
    <w:p w:rsidR="005B2CA4" w:rsidRPr="006C32A5" w:rsidRDefault="005B2CA4" w:rsidP="005B2CA4">
      <w:pPr>
        <w:ind w:left="720"/>
        <w:rPr>
          <w:i/>
          <w:u w:val="single"/>
        </w:rPr>
      </w:pPr>
    </w:p>
    <w:p w:rsidR="0095653A" w:rsidRPr="006C32A5" w:rsidRDefault="0095653A" w:rsidP="0095653A">
      <w:pPr>
        <w:numPr>
          <w:ilvl w:val="0"/>
          <w:numId w:val="1"/>
        </w:numPr>
        <w:rPr>
          <w:i/>
          <w:u w:val="single"/>
        </w:rPr>
      </w:pPr>
      <w:r>
        <w:rPr>
          <w:i/>
          <w:u w:val="single"/>
        </w:rPr>
        <w:t xml:space="preserve">il relativismo filosofico  </w:t>
      </w:r>
      <w:r>
        <w:t xml:space="preserve"> ( maledetto Copernico, la filosofia del lanternino ecc)</w:t>
      </w:r>
    </w:p>
    <w:p w:rsidR="0095653A" w:rsidRDefault="0095653A" w:rsidP="0095653A">
      <w:pPr>
        <w:rPr>
          <w:i/>
          <w:u w:val="single"/>
        </w:rPr>
      </w:pPr>
    </w:p>
    <w:p w:rsidR="0095653A" w:rsidRDefault="0095653A" w:rsidP="0095653A">
      <w:pPr>
        <w:rPr>
          <w:i/>
          <w:u w:val="single"/>
        </w:rPr>
      </w:pPr>
    </w:p>
    <w:p w:rsidR="0095653A" w:rsidRDefault="0095653A" w:rsidP="0095653A">
      <w:pPr>
        <w:rPr>
          <w:i/>
          <w:u w:val="single"/>
        </w:rPr>
      </w:pPr>
    </w:p>
    <w:p w:rsidR="0095653A" w:rsidRDefault="0095653A" w:rsidP="0095653A">
      <w:pPr>
        <w:rPr>
          <w:b/>
        </w:rPr>
      </w:pPr>
      <w:smartTag w:uri="urn:schemas-microsoft-com:office:smarttags" w:element="PersonName">
        <w:smartTagPr>
          <w:attr w:name="ProductID" w:val="LA STRUTTURA"/>
        </w:smartTagPr>
        <w:r w:rsidRPr="005B2CA4">
          <w:rPr>
            <w:b/>
          </w:rPr>
          <w:t>LA STRUTTURA</w:t>
        </w:r>
      </w:smartTag>
      <w:r w:rsidRPr="005B2CA4">
        <w:rPr>
          <w:b/>
        </w:rPr>
        <w:t xml:space="preserve"> </w:t>
      </w:r>
    </w:p>
    <w:p w:rsidR="005B2CA4" w:rsidRPr="005B2CA4" w:rsidRDefault="005B2CA4" w:rsidP="0095653A">
      <w:pPr>
        <w:rPr>
          <w:b/>
        </w:rPr>
      </w:pPr>
    </w:p>
    <w:p w:rsidR="0095653A" w:rsidRDefault="0095653A" w:rsidP="0095653A">
      <w:pPr>
        <w:numPr>
          <w:ilvl w:val="0"/>
          <w:numId w:val="2"/>
        </w:numPr>
      </w:pPr>
      <w:r>
        <w:t xml:space="preserve">narrazione retrospettiva in prima persona </w:t>
      </w:r>
    </w:p>
    <w:p w:rsidR="005B2CA4" w:rsidRDefault="005B2CA4" w:rsidP="005B2CA4">
      <w:pPr>
        <w:ind w:left="720"/>
      </w:pPr>
    </w:p>
    <w:p w:rsidR="0095653A" w:rsidRDefault="0095653A" w:rsidP="0095653A">
      <w:pPr>
        <w:numPr>
          <w:ilvl w:val="0"/>
          <w:numId w:val="2"/>
        </w:numPr>
      </w:pPr>
      <w:r>
        <w:t>narrazione , meta narrazione, racconto e riflessione teorica si mescolano , ponendo così in discussione la “naturalezza”  e la “  verità” della narrazione</w:t>
      </w:r>
    </w:p>
    <w:p w:rsidR="005B2CA4" w:rsidRDefault="005B2CA4" w:rsidP="005B2CA4">
      <w:pPr>
        <w:pStyle w:val="Paragrafoelenco"/>
      </w:pPr>
    </w:p>
    <w:p w:rsidR="0095653A" w:rsidRPr="005B2CA4" w:rsidRDefault="0095653A" w:rsidP="0095653A">
      <w:pPr>
        <w:numPr>
          <w:ilvl w:val="0"/>
          <w:numId w:val="2"/>
        </w:numPr>
      </w:pPr>
      <w:r>
        <w:t xml:space="preserve">opera scritta solo “ per distrazione” secondo la dichiarazione del protagonista: mossa che induce il lettore ad un atteggiamento di” collaborazione” e di lettura guardinga. ( cfr con </w:t>
      </w:r>
      <w:r>
        <w:rPr>
          <w:i/>
        </w:rPr>
        <w:t>Svevo)</w:t>
      </w:r>
    </w:p>
    <w:p w:rsidR="005B2CA4" w:rsidRDefault="005B2CA4" w:rsidP="005B2CA4">
      <w:pPr>
        <w:pStyle w:val="Paragrafoelenco"/>
      </w:pPr>
    </w:p>
    <w:p w:rsidR="0095653A" w:rsidRDefault="0095653A" w:rsidP="0095653A">
      <w:pPr>
        <w:numPr>
          <w:ilvl w:val="0"/>
          <w:numId w:val="2"/>
        </w:numPr>
      </w:pPr>
      <w:r>
        <w:t xml:space="preserve"> romanzo che sovverte le regole che sottendono al modello del</w:t>
      </w:r>
      <w:r w:rsidRPr="00B95669">
        <w:t xml:space="preserve"> </w:t>
      </w:r>
      <w:proofErr w:type="spellStart"/>
      <w:r w:rsidRPr="00B95669">
        <w:t>bildungsroman</w:t>
      </w:r>
      <w:proofErr w:type="spellEnd"/>
    </w:p>
    <w:p w:rsidR="005B2CA4" w:rsidRDefault="005B2CA4" w:rsidP="005B2CA4">
      <w:pPr>
        <w:pStyle w:val="Paragrafoelenco"/>
      </w:pPr>
    </w:p>
    <w:p w:rsidR="0095653A" w:rsidRPr="00B95669" w:rsidRDefault="0095653A" w:rsidP="0095653A">
      <w:pPr>
        <w:numPr>
          <w:ilvl w:val="0"/>
          <w:numId w:val="2"/>
        </w:numPr>
      </w:pPr>
      <w:r>
        <w:lastRenderedPageBreak/>
        <w:t>romanzo –soliloquio  segnato dal continuo ricorso ad interiezioni, esclamazioni, interrogazioni, domande retoriche. Stile recitativo quasi teatrale</w:t>
      </w:r>
    </w:p>
    <w:p w:rsidR="0095653A" w:rsidRDefault="0095653A" w:rsidP="0095653A">
      <w:pPr>
        <w:rPr>
          <w:i/>
        </w:rPr>
      </w:pPr>
    </w:p>
    <w:p w:rsidR="0095653A" w:rsidRDefault="0095653A" w:rsidP="0095653A">
      <w:pPr>
        <w:rPr>
          <w:i/>
        </w:rPr>
      </w:pPr>
    </w:p>
    <w:p w:rsidR="0095653A" w:rsidRDefault="0095653A" w:rsidP="0095653A">
      <w:pPr>
        <w:rPr>
          <w:i/>
        </w:rPr>
      </w:pPr>
    </w:p>
    <w:p w:rsidR="00062B40" w:rsidRDefault="00062B40"/>
    <w:sectPr w:rsidR="00062B40" w:rsidSect="00062B4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08" w:rsidRDefault="00622308" w:rsidP="005B2CA4">
      <w:r>
        <w:separator/>
      </w:r>
    </w:p>
  </w:endnote>
  <w:endnote w:type="continuationSeparator" w:id="0">
    <w:p w:rsidR="00622308" w:rsidRDefault="00622308" w:rsidP="005B2C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7680"/>
      <w:docPartObj>
        <w:docPartGallery w:val="Page Numbers (Bottom of Page)"/>
        <w:docPartUnique/>
      </w:docPartObj>
    </w:sdtPr>
    <w:sdtContent>
      <w:p w:rsidR="00977198" w:rsidRDefault="00977198">
        <w:pPr>
          <w:pStyle w:val="Pidipagina"/>
          <w:jc w:val="center"/>
        </w:pPr>
        <w:fldSimple w:instr=" PAGE   \* MERGEFORMAT ">
          <w:r w:rsidR="000B3042">
            <w:rPr>
              <w:noProof/>
            </w:rPr>
            <w:t>4</w:t>
          </w:r>
        </w:fldSimple>
      </w:p>
    </w:sdtContent>
  </w:sdt>
  <w:p w:rsidR="00977198" w:rsidRDefault="00977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08" w:rsidRDefault="00622308" w:rsidP="005B2CA4">
      <w:r>
        <w:separator/>
      </w:r>
    </w:p>
  </w:footnote>
  <w:footnote w:type="continuationSeparator" w:id="0">
    <w:p w:rsidR="00622308" w:rsidRDefault="00622308" w:rsidP="005B2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908"/>
      <w:gridCol w:w="2960"/>
    </w:tblGrid>
    <w:tr w:rsidR="005B2CA4">
      <w:tc>
        <w:tcPr>
          <w:tcW w:w="3500" w:type="pct"/>
          <w:tcBorders>
            <w:bottom w:val="single" w:sz="4" w:space="0" w:color="auto"/>
          </w:tcBorders>
          <w:vAlign w:val="bottom"/>
        </w:tcPr>
        <w:p w:rsidR="005B2CA4" w:rsidRDefault="005B2CA4" w:rsidP="005B2CA4">
          <w:pPr>
            <w:pStyle w:val="Intestazione"/>
            <w:jc w:val="right"/>
            <w:rPr>
              <w:bCs/>
              <w:noProof/>
              <w:color w:val="76923C" w:themeColor="accent3" w:themeShade="BF"/>
            </w:rPr>
          </w:pPr>
          <w:r>
            <w:rPr>
              <w:b/>
              <w:bCs/>
              <w:color w:val="76923C" w:themeColor="accent3" w:themeShade="BF"/>
            </w:rPr>
            <w:t>[</w:t>
          </w:r>
          <w:sdt>
            <w:sdtPr>
              <w:rPr>
                <w:b/>
                <w:bCs/>
                <w:caps/>
                <w:sz w:val="28"/>
                <w:szCs w:val="28"/>
              </w:rPr>
              <w:alias w:val="Titolo"/>
              <w:id w:val="77677295"/>
              <w:placeholder>
                <w:docPart w:val="60988710E0F94B9F8421C9B7111B8C43"/>
              </w:placeholder>
              <w:dataBinding w:prefixMappings="xmlns:ns0='http://schemas.openxmlformats.org/package/2006/metadata/core-properties' xmlns:ns1='http://purl.org/dc/elements/1.1/'" w:xpath="/ns0:coreProperties[1]/ns1:title[1]" w:storeItemID="{6C3C8BC8-F283-45AE-878A-BAB7291924A1}"/>
              <w:text/>
            </w:sdtPr>
            <w:sdtContent>
              <w:r w:rsidRPr="005B2CA4">
                <w:rPr>
                  <w:b/>
                  <w:bCs/>
                  <w:sz w:val="28"/>
                  <w:szCs w:val="28"/>
                </w:rPr>
                <w:t>Echi letterari dalla terra delle zagare  3-4 incontro</w:t>
              </w:r>
            </w:sdtContent>
          </w:sdt>
          <w:r>
            <w:rPr>
              <w:b/>
              <w:bCs/>
              <w:color w:val="76923C" w:themeColor="accent3" w:themeShade="BF"/>
            </w:rPr>
            <w:t>]</w:t>
          </w:r>
        </w:p>
      </w:tc>
      <w:sdt>
        <w:sdtPr>
          <w:rPr>
            <w:color w:val="FFFFFF" w:themeColor="background1"/>
          </w:rPr>
          <w:alias w:val="Data"/>
          <w:id w:val="77677290"/>
          <w:placeholder>
            <w:docPart w:val="23CBE8C7C8BE444E85B895C7746008FE"/>
          </w:placeholder>
          <w:dataBinding w:prefixMappings="xmlns:ns0='http://schemas.microsoft.com/office/2006/coverPageProps'" w:xpath="/ns0:CoverPageProperties[1]/ns0:PublishDate[1]" w:storeItemID="{55AF091B-3C7A-41E3-B477-F2FDAA23CFDA}"/>
          <w:date w:fullDate="2021-10-28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5B2CA4" w:rsidRDefault="005B2CA4">
              <w:pPr>
                <w:pStyle w:val="Intestazione"/>
                <w:rPr>
                  <w:color w:val="FFFFFF" w:themeColor="background1"/>
                </w:rPr>
              </w:pPr>
              <w:r>
                <w:rPr>
                  <w:color w:val="FFFFFF" w:themeColor="background1"/>
                </w:rPr>
                <w:t>28 ottobre 2021</w:t>
              </w:r>
            </w:p>
          </w:tc>
        </w:sdtContent>
      </w:sdt>
    </w:tr>
  </w:tbl>
  <w:p w:rsidR="005B2CA4" w:rsidRDefault="005B2CA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C88"/>
    <w:multiLevelType w:val="hybridMultilevel"/>
    <w:tmpl w:val="BE74E988"/>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B055532"/>
    <w:multiLevelType w:val="hybridMultilevel"/>
    <w:tmpl w:val="67A47A30"/>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ECB6491"/>
    <w:multiLevelType w:val="hybridMultilevel"/>
    <w:tmpl w:val="C9A08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253EEF"/>
    <w:multiLevelType w:val="hybridMultilevel"/>
    <w:tmpl w:val="182462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CEA1027"/>
    <w:multiLevelType w:val="hybridMultilevel"/>
    <w:tmpl w:val="8EACD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047558F"/>
    <w:multiLevelType w:val="hybridMultilevel"/>
    <w:tmpl w:val="3DC885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1B8026E"/>
    <w:multiLevelType w:val="hybridMultilevel"/>
    <w:tmpl w:val="BF4AF7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52B4DE9"/>
    <w:multiLevelType w:val="hybridMultilevel"/>
    <w:tmpl w:val="F7C60EE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5653A"/>
    <w:rsid w:val="00062B40"/>
    <w:rsid w:val="000B3042"/>
    <w:rsid w:val="005B2CA4"/>
    <w:rsid w:val="00622308"/>
    <w:rsid w:val="0095653A"/>
    <w:rsid w:val="009771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5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5653A"/>
    <w:pPr>
      <w:spacing w:before="100" w:beforeAutospacing="1" w:after="100" w:afterAutospacing="1" w:line="270" w:lineRule="atLeast"/>
      <w:jc w:val="both"/>
    </w:pPr>
    <w:rPr>
      <w:rFonts w:ascii="Verdana" w:hAnsi="Verdana"/>
      <w:color w:val="333333"/>
      <w:sz w:val="18"/>
      <w:szCs w:val="18"/>
    </w:rPr>
  </w:style>
  <w:style w:type="paragraph" w:customStyle="1" w:styleId="titoloparagrafo">
    <w:name w:val="titoloparagrafo"/>
    <w:basedOn w:val="Normale"/>
    <w:rsid w:val="0095653A"/>
    <w:pPr>
      <w:spacing w:before="100" w:beforeAutospacing="1" w:after="100" w:afterAutospacing="1"/>
    </w:pPr>
    <w:rPr>
      <w:rFonts w:ascii="Verdana" w:hAnsi="Verdana"/>
      <w:b/>
      <w:bCs/>
      <w:color w:val="615B74"/>
      <w:sz w:val="21"/>
      <w:szCs w:val="21"/>
    </w:rPr>
  </w:style>
  <w:style w:type="character" w:styleId="Enfasigrassetto">
    <w:name w:val="Strong"/>
    <w:basedOn w:val="Carpredefinitoparagrafo"/>
    <w:qFormat/>
    <w:rsid w:val="0095653A"/>
    <w:rPr>
      <w:b/>
      <w:bCs/>
    </w:rPr>
  </w:style>
  <w:style w:type="character" w:styleId="Enfasicorsivo">
    <w:name w:val="Emphasis"/>
    <w:basedOn w:val="Carpredefinitoparagrafo"/>
    <w:qFormat/>
    <w:rsid w:val="0095653A"/>
    <w:rPr>
      <w:i/>
      <w:iCs/>
    </w:rPr>
  </w:style>
  <w:style w:type="paragraph" w:styleId="Paragrafoelenco">
    <w:name w:val="List Paragraph"/>
    <w:basedOn w:val="Normale"/>
    <w:uiPriority w:val="34"/>
    <w:qFormat/>
    <w:rsid w:val="0095653A"/>
    <w:pPr>
      <w:ind w:left="720"/>
      <w:contextualSpacing/>
    </w:pPr>
  </w:style>
  <w:style w:type="paragraph" w:styleId="Intestazione">
    <w:name w:val="header"/>
    <w:basedOn w:val="Normale"/>
    <w:link w:val="IntestazioneCarattere"/>
    <w:uiPriority w:val="99"/>
    <w:unhideWhenUsed/>
    <w:rsid w:val="005B2CA4"/>
    <w:pPr>
      <w:tabs>
        <w:tab w:val="center" w:pos="4819"/>
        <w:tab w:val="right" w:pos="9638"/>
      </w:tabs>
    </w:pPr>
  </w:style>
  <w:style w:type="character" w:customStyle="1" w:styleId="IntestazioneCarattere">
    <w:name w:val="Intestazione Carattere"/>
    <w:basedOn w:val="Carpredefinitoparagrafo"/>
    <w:link w:val="Intestazione"/>
    <w:uiPriority w:val="99"/>
    <w:rsid w:val="005B2CA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B2CA4"/>
    <w:pPr>
      <w:tabs>
        <w:tab w:val="center" w:pos="4819"/>
        <w:tab w:val="right" w:pos="9638"/>
      </w:tabs>
    </w:pPr>
  </w:style>
  <w:style w:type="character" w:customStyle="1" w:styleId="PidipaginaCarattere">
    <w:name w:val="Piè di pagina Carattere"/>
    <w:basedOn w:val="Carpredefinitoparagrafo"/>
    <w:link w:val="Pidipagina"/>
    <w:uiPriority w:val="99"/>
    <w:rsid w:val="005B2CA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B2C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CA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tteratour.it/dizio/C00movim.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988710E0F94B9F8421C9B7111B8C43"/>
        <w:category>
          <w:name w:val="Generale"/>
          <w:gallery w:val="placeholder"/>
        </w:category>
        <w:types>
          <w:type w:val="bbPlcHdr"/>
        </w:types>
        <w:behaviors>
          <w:behavior w:val="content"/>
        </w:behaviors>
        <w:guid w:val="{8D3BFE9F-63F0-4E4A-A0E7-6CD778B39A94}"/>
      </w:docPartPr>
      <w:docPartBody>
        <w:p w:rsidR="00000000" w:rsidRDefault="009C5BD7" w:rsidP="009C5BD7">
          <w:pPr>
            <w:pStyle w:val="60988710E0F94B9F8421C9B7111B8C43"/>
          </w:pPr>
          <w:r>
            <w:rPr>
              <w:b/>
              <w:bCs/>
              <w:caps/>
              <w:sz w:val="24"/>
              <w:szCs w:val="24"/>
            </w:rPr>
            <w:t>Digitare il titolo del documento</w:t>
          </w:r>
        </w:p>
      </w:docPartBody>
    </w:docPart>
    <w:docPart>
      <w:docPartPr>
        <w:name w:val="23CBE8C7C8BE444E85B895C7746008FE"/>
        <w:category>
          <w:name w:val="Generale"/>
          <w:gallery w:val="placeholder"/>
        </w:category>
        <w:types>
          <w:type w:val="bbPlcHdr"/>
        </w:types>
        <w:behaviors>
          <w:behavior w:val="content"/>
        </w:behaviors>
        <w:guid w:val="{FD968695-8A6E-4BC4-8D28-1D35979F5408}"/>
      </w:docPartPr>
      <w:docPartBody>
        <w:p w:rsidR="00000000" w:rsidRDefault="009C5BD7" w:rsidP="009C5BD7">
          <w:pPr>
            <w:pStyle w:val="23CBE8C7C8BE444E85B895C7746008FE"/>
          </w:pPr>
          <w:r>
            <w:rPr>
              <w:color w:val="FFFFFF" w:themeColor="background1"/>
            </w:rP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283"/>
  <w:characterSpacingControl w:val="doNotCompress"/>
  <w:compat>
    <w:useFELayout/>
  </w:compat>
  <w:rsids>
    <w:rsidRoot w:val="009C5BD7"/>
    <w:rsid w:val="009C5BD7"/>
    <w:rsid w:val="00C30D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0988710E0F94B9F8421C9B7111B8C43">
    <w:name w:val="60988710E0F94B9F8421C9B7111B8C43"/>
    <w:rsid w:val="009C5BD7"/>
  </w:style>
  <w:style w:type="paragraph" w:customStyle="1" w:styleId="23CBE8C7C8BE444E85B895C7746008FE">
    <w:name w:val="23CBE8C7C8BE444E85B895C7746008FE"/>
    <w:rsid w:val="009C5B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2021-10-28T00:00:00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2555</Words>
  <Characters>14569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Echi letterari dalla terra delle zagare  3-4 incontro</dc:title>
  <dc:creator>Celsi</dc:creator>
  <cp:lastModifiedBy>Celsi</cp:lastModifiedBy>
  <cp:revision>2</cp:revision>
  <dcterms:created xsi:type="dcterms:W3CDTF">2021-10-15T13:49:00Z</dcterms:created>
  <dcterms:modified xsi:type="dcterms:W3CDTF">2021-10-15T14:22:00Z</dcterms:modified>
</cp:coreProperties>
</file>