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A091" w14:textId="781006D9" w:rsidR="00946158" w:rsidRDefault="00D14B4A" w:rsidP="00946158">
      <w:pPr>
        <w:rPr>
          <w:sz w:val="16"/>
          <w:szCs w:val="16"/>
        </w:rPr>
      </w:pPr>
      <w:r>
        <w:rPr>
          <w:sz w:val="16"/>
          <w:szCs w:val="16"/>
        </w:rPr>
        <w:t>0</w:t>
      </w:r>
    </w:p>
    <w:p w14:paraId="51CB848C" w14:textId="07A8D07F" w:rsidR="008265F6" w:rsidRDefault="008265F6" w:rsidP="00946158">
      <w:pPr>
        <w:rPr>
          <w:sz w:val="16"/>
          <w:szCs w:val="16"/>
        </w:rPr>
      </w:pPr>
    </w:p>
    <w:p w14:paraId="72533F3F" w14:textId="77777777" w:rsidR="008265F6" w:rsidRDefault="008265F6" w:rsidP="0094615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980"/>
        <w:gridCol w:w="900"/>
        <w:gridCol w:w="5974"/>
        <w:gridCol w:w="425"/>
      </w:tblGrid>
      <w:tr w:rsidR="008265F6" w:rsidRPr="009124C2" w14:paraId="5582CCB8" w14:textId="77777777" w:rsidTr="00CD1618">
        <w:trPr>
          <w:trHeight w:val="567"/>
        </w:trPr>
        <w:tc>
          <w:tcPr>
            <w:tcW w:w="468" w:type="dxa"/>
            <w:vAlign w:val="center"/>
          </w:tcPr>
          <w:p w14:paraId="31A84EA0" w14:textId="77777777" w:rsidR="008265F6" w:rsidRPr="00526F24" w:rsidRDefault="008265F6" w:rsidP="00CD1618">
            <w:pPr>
              <w:jc w:val="center"/>
              <w:rPr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20DD15BC" w14:textId="77777777" w:rsidR="008265F6" w:rsidRPr="009124C2" w:rsidRDefault="008265F6" w:rsidP="00CD1618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900" w:type="dxa"/>
            <w:vAlign w:val="center"/>
          </w:tcPr>
          <w:p w14:paraId="5C979D52" w14:textId="77777777" w:rsidR="008265F6" w:rsidRPr="009124C2" w:rsidRDefault="008265F6" w:rsidP="00CD161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45</w:t>
            </w:r>
          </w:p>
        </w:tc>
        <w:tc>
          <w:tcPr>
            <w:tcW w:w="5974" w:type="dxa"/>
            <w:vAlign w:val="center"/>
          </w:tcPr>
          <w:p w14:paraId="3F7B2C54" w14:textId="77777777" w:rsidR="008265F6" w:rsidRPr="009124C2" w:rsidRDefault="008265F6" w:rsidP="00CD1618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ARTE, LETTERATURA E STORIA IN EUROPA NEL SECONDO DOPOGUERRA</w:t>
            </w:r>
          </w:p>
        </w:tc>
        <w:tc>
          <w:tcPr>
            <w:tcW w:w="425" w:type="dxa"/>
            <w:vAlign w:val="center"/>
          </w:tcPr>
          <w:p w14:paraId="73606EAD" w14:textId="77777777" w:rsidR="008265F6" w:rsidRPr="009124C2" w:rsidRDefault="008265F6" w:rsidP="00CD1618">
            <w:pPr>
              <w:jc w:val="center"/>
              <w:rPr>
                <w:szCs w:val="28"/>
              </w:rPr>
            </w:pPr>
          </w:p>
        </w:tc>
      </w:tr>
    </w:tbl>
    <w:p w14:paraId="15F4A203" w14:textId="77777777" w:rsidR="008265F6" w:rsidRPr="00DC7849" w:rsidRDefault="008265F6" w:rsidP="008265F6">
      <w:pPr>
        <w:rPr>
          <w:sz w:val="20"/>
          <w:szCs w:val="20"/>
        </w:rPr>
      </w:pPr>
    </w:p>
    <w:tbl>
      <w:tblPr>
        <w:tblW w:w="9895" w:type="dxa"/>
        <w:tblLook w:val="00A0" w:firstRow="1" w:lastRow="0" w:firstColumn="1" w:lastColumn="0" w:noHBand="0" w:noVBand="0"/>
      </w:tblPr>
      <w:tblGrid>
        <w:gridCol w:w="1985"/>
        <w:gridCol w:w="7910"/>
      </w:tblGrid>
      <w:tr w:rsidR="008265F6" w:rsidRPr="009124C2" w14:paraId="05BB838F" w14:textId="77777777" w:rsidTr="00CD1618">
        <w:trPr>
          <w:trHeight w:val="340"/>
        </w:trPr>
        <w:tc>
          <w:tcPr>
            <w:tcW w:w="1985" w:type="dxa"/>
          </w:tcPr>
          <w:p w14:paraId="64F80788" w14:textId="77777777" w:rsidR="008265F6" w:rsidRPr="009124C2" w:rsidRDefault="008265F6" w:rsidP="00CD1618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1A45E053" w14:textId="77777777" w:rsidR="008265F6" w:rsidRPr="009124C2" w:rsidRDefault="008265F6" w:rsidP="00CD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Giovanni Dal Covolo</w:t>
            </w:r>
          </w:p>
        </w:tc>
      </w:tr>
      <w:tr w:rsidR="008265F6" w:rsidRPr="009124C2" w14:paraId="7813458A" w14:textId="77777777" w:rsidTr="00CD1618">
        <w:trPr>
          <w:trHeight w:val="340"/>
        </w:trPr>
        <w:tc>
          <w:tcPr>
            <w:tcW w:w="1985" w:type="dxa"/>
          </w:tcPr>
          <w:p w14:paraId="05B2A94B" w14:textId="77777777" w:rsidR="008265F6" w:rsidRPr="009124C2" w:rsidRDefault="008265F6" w:rsidP="00CD1618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2155965" w14:textId="77777777" w:rsidR="008265F6" w:rsidRPr="009124C2" w:rsidRDefault="008265F6" w:rsidP="00CD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Martedì</w:t>
            </w:r>
          </w:p>
        </w:tc>
      </w:tr>
      <w:tr w:rsidR="008265F6" w:rsidRPr="009124C2" w14:paraId="49ABB28E" w14:textId="77777777" w:rsidTr="00CD1618">
        <w:trPr>
          <w:trHeight w:val="340"/>
        </w:trPr>
        <w:tc>
          <w:tcPr>
            <w:tcW w:w="1985" w:type="dxa"/>
          </w:tcPr>
          <w:p w14:paraId="165FB4C6" w14:textId="77777777" w:rsidR="008265F6" w:rsidRPr="009124C2" w:rsidRDefault="008265F6" w:rsidP="00CD1618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0A6CA4C" w14:textId="1296F711" w:rsidR="008265F6" w:rsidRPr="009124C2" w:rsidRDefault="008265F6" w:rsidP="00CD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60844">
              <w:rPr>
                <w:sz w:val="22"/>
                <w:szCs w:val="22"/>
              </w:rPr>
              <w:t>.00</w:t>
            </w:r>
            <w:r w:rsidRPr="009124C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17.15</w:t>
            </w:r>
          </w:p>
        </w:tc>
      </w:tr>
      <w:tr w:rsidR="008265F6" w:rsidRPr="009124C2" w14:paraId="5072E855" w14:textId="77777777" w:rsidTr="00CD1618">
        <w:trPr>
          <w:trHeight w:val="340"/>
        </w:trPr>
        <w:tc>
          <w:tcPr>
            <w:tcW w:w="1985" w:type="dxa"/>
          </w:tcPr>
          <w:p w14:paraId="5AEDCF9F" w14:textId="77777777" w:rsidR="008265F6" w:rsidRPr="009124C2" w:rsidRDefault="008265F6" w:rsidP="00CD1618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7042DF06" w14:textId="77777777" w:rsidR="008265F6" w:rsidRPr="009124C2" w:rsidRDefault="008265F6" w:rsidP="00CD1618">
            <w:pPr>
              <w:rPr>
                <w:sz w:val="22"/>
                <w:szCs w:val="22"/>
              </w:rPr>
            </w:pPr>
            <w:r w:rsidRPr="009124C2">
              <w:rPr>
                <w:sz w:val="22"/>
                <w:szCs w:val="22"/>
              </w:rPr>
              <w:t xml:space="preserve">Dal </w:t>
            </w:r>
            <w:r>
              <w:rPr>
                <w:sz w:val="22"/>
                <w:szCs w:val="22"/>
              </w:rPr>
              <w:t xml:space="preserve">14.12.2021 </w:t>
            </w:r>
            <w:r w:rsidRPr="009124C2">
              <w:rPr>
                <w:sz w:val="22"/>
                <w:szCs w:val="22"/>
              </w:rPr>
              <w:t>al</w:t>
            </w:r>
            <w:r>
              <w:rPr>
                <w:sz w:val="22"/>
                <w:szCs w:val="22"/>
              </w:rPr>
              <w:t>l’</w:t>
            </w:r>
            <w:r w:rsidRPr="009124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1.3.2022 </w:t>
            </w:r>
          </w:p>
        </w:tc>
      </w:tr>
      <w:tr w:rsidR="008265F6" w:rsidRPr="009124C2" w14:paraId="62A06190" w14:textId="77777777" w:rsidTr="00CD1618">
        <w:trPr>
          <w:trHeight w:val="340"/>
        </w:trPr>
        <w:tc>
          <w:tcPr>
            <w:tcW w:w="1985" w:type="dxa"/>
          </w:tcPr>
          <w:p w14:paraId="6347E828" w14:textId="77777777" w:rsidR="008265F6" w:rsidRPr="009124C2" w:rsidRDefault="008265F6" w:rsidP="00CD1618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58A23A38" w14:textId="77777777" w:rsidR="008265F6" w:rsidRPr="009124C2" w:rsidRDefault="008265F6" w:rsidP="00CD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Porta</w:t>
            </w:r>
            <w:r w:rsidRPr="009124C2">
              <w:rPr>
                <w:sz w:val="22"/>
                <w:szCs w:val="22"/>
              </w:rPr>
              <w:t xml:space="preserve"> (€ </w:t>
            </w:r>
            <w:r>
              <w:rPr>
                <w:sz w:val="22"/>
                <w:szCs w:val="22"/>
              </w:rPr>
              <w:t>40</w:t>
            </w:r>
            <w:r w:rsidRPr="009124C2">
              <w:rPr>
                <w:sz w:val="22"/>
                <w:szCs w:val="22"/>
              </w:rPr>
              <w:t>)</w:t>
            </w:r>
          </w:p>
        </w:tc>
      </w:tr>
      <w:tr w:rsidR="008265F6" w:rsidRPr="009124C2" w14:paraId="49D9338F" w14:textId="77777777" w:rsidTr="00CD1618">
        <w:trPr>
          <w:trHeight w:val="340"/>
        </w:trPr>
        <w:tc>
          <w:tcPr>
            <w:tcW w:w="1985" w:type="dxa"/>
          </w:tcPr>
          <w:p w14:paraId="3DCBCEBE" w14:textId="77777777" w:rsidR="008265F6" w:rsidRPr="009124C2" w:rsidRDefault="008265F6" w:rsidP="00CD1618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4EC72B69" w14:textId="77777777" w:rsidR="008265F6" w:rsidRPr="009124C2" w:rsidRDefault="008265F6" w:rsidP="00CD16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Storia dell’arte e Letteratura</w:t>
            </w:r>
            <w:r w:rsidRPr="009124C2">
              <w:rPr>
                <w:b/>
                <w:sz w:val="22"/>
                <w:szCs w:val="22"/>
              </w:rPr>
              <w:t xml:space="preserve"> </w:t>
            </w:r>
            <w:r w:rsidRPr="009124C2">
              <w:rPr>
                <w:bCs/>
                <w:sz w:val="22"/>
                <w:szCs w:val="22"/>
              </w:rPr>
              <w:t>(max</w:t>
            </w:r>
            <w:r>
              <w:rPr>
                <w:bCs/>
                <w:sz w:val="22"/>
                <w:szCs w:val="22"/>
              </w:rPr>
              <w:t>. 60</w:t>
            </w:r>
            <w:r w:rsidRPr="009124C2">
              <w:rPr>
                <w:bCs/>
                <w:sz w:val="22"/>
                <w:szCs w:val="22"/>
              </w:rPr>
              <w:t>)</w:t>
            </w:r>
          </w:p>
        </w:tc>
      </w:tr>
      <w:tr w:rsidR="008265F6" w:rsidRPr="009124C2" w14:paraId="0E89F880" w14:textId="77777777" w:rsidTr="00CD1618">
        <w:trPr>
          <w:trHeight w:val="1192"/>
        </w:trPr>
        <w:tc>
          <w:tcPr>
            <w:tcW w:w="1985" w:type="dxa"/>
          </w:tcPr>
          <w:p w14:paraId="2C9BDBAD" w14:textId="77777777" w:rsidR="008265F6" w:rsidRPr="009124C2" w:rsidRDefault="008265F6" w:rsidP="00CD1618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724756CF" w14:textId="77777777" w:rsidR="008265F6" w:rsidRPr="00D065CE" w:rsidRDefault="008265F6" w:rsidP="00CD1618">
            <w:pPr>
              <w:jc w:val="both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D065CE">
              <w:rPr>
                <w:rFonts w:cs="Arial"/>
                <w:bCs/>
                <w:i/>
                <w:iCs/>
                <w:sz w:val="22"/>
                <w:szCs w:val="22"/>
              </w:rPr>
              <w:t>Il periodo storico considerato intende presentare alcune delle principali correnti e opere letterarie e artistiche della metà del Novecento. In letteratura e in cinematografia l’Italia è stata maestra in Europa nel decennio 1945-1955 col successo del Neorealismo, del quale saranno antologizzate “Conversazione in Sicilia” (E. Vittorini) e “La luna e i falò” (C. Pavese). Negli anni successivi due capolavori narrativi italiani guadagnarono diffusione europea, dopo la morte dei loro autori avvenuta nel 1957 e nel 1987: “Il Gattopardo” (Tomasi di Lampedusa) e “I sommersi e i salvati” (Primo Levi).</w:t>
            </w:r>
            <w:r>
              <w:rPr>
                <w:rFonts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D065CE">
              <w:rPr>
                <w:rFonts w:cs="Arial"/>
                <w:bCs/>
                <w:i/>
                <w:iCs/>
                <w:sz w:val="22"/>
                <w:szCs w:val="22"/>
              </w:rPr>
              <w:t>Nell’arte figurativa ebbe allora sviluppo il “Surrealismo” di André Breton con René Magritte in Francia e Salvator Dalì in Spagna, stimolanti anche per le novità apportate nelle loro opere dalla Psicanalisi e dalla Fisica quantistica.</w:t>
            </w:r>
          </w:p>
          <w:p w14:paraId="35DA30AC" w14:textId="77777777" w:rsidR="008265F6" w:rsidRPr="00C036CD" w:rsidRDefault="008265F6" w:rsidP="00CD1618">
            <w:pPr>
              <w:spacing w:after="8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265F6" w:rsidRPr="009124C2" w14:paraId="3B3DC4BE" w14:textId="77777777" w:rsidTr="00CD1618">
        <w:trPr>
          <w:trHeight w:val="402"/>
        </w:trPr>
        <w:tc>
          <w:tcPr>
            <w:tcW w:w="1985" w:type="dxa"/>
          </w:tcPr>
          <w:p w14:paraId="5E0EFAF3" w14:textId="77777777" w:rsidR="008265F6" w:rsidRPr="009124C2" w:rsidRDefault="008265F6" w:rsidP="00CD1618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0" w:type="dxa"/>
          </w:tcPr>
          <w:p w14:paraId="7FBE1BCF" w14:textId="77777777" w:rsidR="008265F6" w:rsidRPr="009124C2" w:rsidRDefault="008265F6" w:rsidP="00CD1618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277856DD" w14:textId="77777777" w:rsidR="008265F6" w:rsidRDefault="008265F6" w:rsidP="008265F6">
      <w:pPr>
        <w:rPr>
          <w:b/>
          <w:sz w:val="24"/>
        </w:rPr>
      </w:pPr>
    </w:p>
    <w:p w14:paraId="4BB18045" w14:textId="2258105C" w:rsidR="008265F6" w:rsidRPr="009124C2" w:rsidRDefault="008265F6" w:rsidP="008265F6">
      <w:pPr>
        <w:rPr>
          <w:b/>
          <w:sz w:val="24"/>
        </w:rPr>
      </w:pPr>
      <w:r w:rsidRPr="009124C2">
        <w:rPr>
          <w:b/>
          <w:sz w:val="24"/>
        </w:rPr>
        <w:t xml:space="preserve">Calendario    </w:t>
      </w:r>
    </w:p>
    <w:p w14:paraId="7392A956" w14:textId="77777777" w:rsidR="008265F6" w:rsidRPr="00C036CD" w:rsidRDefault="008265F6" w:rsidP="008265F6">
      <w:pPr>
        <w:rPr>
          <w:sz w:val="16"/>
          <w:szCs w:val="16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1503"/>
        <w:gridCol w:w="7866"/>
      </w:tblGrid>
      <w:tr w:rsidR="008265F6" w:rsidRPr="009124C2" w14:paraId="221585BA" w14:textId="77777777" w:rsidTr="00CD1618">
        <w:trPr>
          <w:trHeight w:val="384"/>
        </w:trPr>
        <w:tc>
          <w:tcPr>
            <w:tcW w:w="482" w:type="dxa"/>
          </w:tcPr>
          <w:p w14:paraId="5C773303" w14:textId="77777777" w:rsidR="008265F6" w:rsidRPr="009124C2" w:rsidRDefault="008265F6" w:rsidP="00CD1618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03" w:type="dxa"/>
          </w:tcPr>
          <w:p w14:paraId="63ECF425" w14:textId="77777777" w:rsidR="008265F6" w:rsidRPr="009124C2" w:rsidRDefault="008265F6" w:rsidP="00CD1618">
            <w:pPr>
              <w:ind w:left="57"/>
              <w:rPr>
                <w:sz w:val="22"/>
                <w:szCs w:val="22"/>
              </w:rPr>
            </w:pPr>
            <w:r w:rsidRPr="0061568D">
              <w:rPr>
                <w:sz w:val="22"/>
                <w:szCs w:val="22"/>
              </w:rPr>
              <w:t xml:space="preserve">14.12.2021 </w:t>
            </w:r>
          </w:p>
        </w:tc>
        <w:tc>
          <w:tcPr>
            <w:tcW w:w="7866" w:type="dxa"/>
          </w:tcPr>
          <w:p w14:paraId="145F2B87" w14:textId="77777777" w:rsidR="008265F6" w:rsidRPr="00F77EF5" w:rsidRDefault="008265F6" w:rsidP="00CD1618">
            <w:pPr>
              <w:spacing w:after="80"/>
              <w:jc w:val="both"/>
              <w:rPr>
                <w:sz w:val="22"/>
                <w:szCs w:val="22"/>
              </w:rPr>
            </w:pPr>
            <w:r w:rsidRPr="00F77EF5">
              <w:rPr>
                <w:sz w:val="22"/>
                <w:szCs w:val="22"/>
              </w:rPr>
              <w:t>Il pensiero del ‘900: Husserl, Heidegger, Bergson</w:t>
            </w:r>
          </w:p>
        </w:tc>
      </w:tr>
      <w:tr w:rsidR="008265F6" w:rsidRPr="009124C2" w14:paraId="59A5DCE7" w14:textId="77777777" w:rsidTr="00CD1618">
        <w:trPr>
          <w:trHeight w:val="418"/>
        </w:trPr>
        <w:tc>
          <w:tcPr>
            <w:tcW w:w="482" w:type="dxa"/>
          </w:tcPr>
          <w:p w14:paraId="2EB80671" w14:textId="77777777" w:rsidR="008265F6" w:rsidRPr="009124C2" w:rsidRDefault="008265F6" w:rsidP="00CD1618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</w:tcPr>
          <w:p w14:paraId="64DBD6AB" w14:textId="77777777" w:rsidR="008265F6" w:rsidRPr="009124C2" w:rsidRDefault="008265F6" w:rsidP="00CD161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61568D">
              <w:rPr>
                <w:sz w:val="22"/>
                <w:szCs w:val="22"/>
              </w:rPr>
              <w:t xml:space="preserve">.12.2021 </w:t>
            </w:r>
          </w:p>
        </w:tc>
        <w:tc>
          <w:tcPr>
            <w:tcW w:w="7866" w:type="dxa"/>
          </w:tcPr>
          <w:p w14:paraId="60C7521C" w14:textId="77777777" w:rsidR="008265F6" w:rsidRPr="00F77EF5" w:rsidRDefault="008265F6" w:rsidP="00CD1618">
            <w:pPr>
              <w:spacing w:after="80"/>
              <w:jc w:val="both"/>
              <w:rPr>
                <w:sz w:val="22"/>
                <w:szCs w:val="22"/>
              </w:rPr>
            </w:pPr>
            <w:r w:rsidRPr="00F77EF5">
              <w:rPr>
                <w:sz w:val="22"/>
                <w:szCs w:val="22"/>
              </w:rPr>
              <w:t>Primo Levi: “Sommersi e salvati”</w:t>
            </w:r>
          </w:p>
        </w:tc>
      </w:tr>
      <w:tr w:rsidR="008265F6" w:rsidRPr="009124C2" w14:paraId="7580A217" w14:textId="77777777" w:rsidTr="008265F6">
        <w:trPr>
          <w:trHeight w:val="423"/>
        </w:trPr>
        <w:tc>
          <w:tcPr>
            <w:tcW w:w="482" w:type="dxa"/>
          </w:tcPr>
          <w:p w14:paraId="4B1876DD" w14:textId="77777777" w:rsidR="008265F6" w:rsidRPr="009124C2" w:rsidRDefault="008265F6" w:rsidP="00CD1618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</w:tcPr>
          <w:p w14:paraId="0494DA2D" w14:textId="77777777" w:rsidR="008265F6" w:rsidRPr="009124C2" w:rsidRDefault="008265F6" w:rsidP="00CD1618">
            <w:pPr>
              <w:ind w:left="57"/>
              <w:rPr>
                <w:sz w:val="22"/>
                <w:szCs w:val="22"/>
              </w:rPr>
            </w:pPr>
            <w:r w:rsidRPr="0061568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1568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6156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6156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66" w:type="dxa"/>
          </w:tcPr>
          <w:p w14:paraId="5D829450" w14:textId="77777777" w:rsidR="008265F6" w:rsidRPr="00F77EF5" w:rsidRDefault="008265F6" w:rsidP="00CD1618">
            <w:pPr>
              <w:spacing w:after="80"/>
              <w:jc w:val="both"/>
              <w:rPr>
                <w:rFonts w:cs="Arial"/>
                <w:sz w:val="22"/>
                <w:szCs w:val="22"/>
              </w:rPr>
            </w:pPr>
            <w:r w:rsidRPr="00F77EF5">
              <w:rPr>
                <w:sz w:val="22"/>
                <w:szCs w:val="22"/>
              </w:rPr>
              <w:t>Neorealismo: Elio Vittorini</w:t>
            </w:r>
          </w:p>
        </w:tc>
      </w:tr>
      <w:tr w:rsidR="008265F6" w:rsidRPr="009124C2" w14:paraId="1DE34DA5" w14:textId="77777777" w:rsidTr="008265F6">
        <w:trPr>
          <w:trHeight w:val="430"/>
        </w:trPr>
        <w:tc>
          <w:tcPr>
            <w:tcW w:w="482" w:type="dxa"/>
          </w:tcPr>
          <w:p w14:paraId="62D7552C" w14:textId="77777777" w:rsidR="008265F6" w:rsidRPr="009124C2" w:rsidRDefault="008265F6" w:rsidP="00CD1618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03" w:type="dxa"/>
          </w:tcPr>
          <w:p w14:paraId="79EB6CE5" w14:textId="77777777" w:rsidR="008265F6" w:rsidRPr="00EB4BE2" w:rsidRDefault="008265F6" w:rsidP="00CD1618">
            <w:pPr>
              <w:ind w:left="57"/>
              <w:rPr>
                <w:sz w:val="22"/>
                <w:szCs w:val="22"/>
              </w:rPr>
            </w:pPr>
            <w:r w:rsidRPr="00895CB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895CB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895CBB">
              <w:rPr>
                <w:sz w:val="22"/>
                <w:szCs w:val="22"/>
              </w:rPr>
              <w:t xml:space="preserve">.2022 </w:t>
            </w:r>
          </w:p>
        </w:tc>
        <w:tc>
          <w:tcPr>
            <w:tcW w:w="7866" w:type="dxa"/>
          </w:tcPr>
          <w:p w14:paraId="57BD8D51" w14:textId="77777777" w:rsidR="008265F6" w:rsidRPr="00F77EF5" w:rsidRDefault="008265F6" w:rsidP="00CD1618">
            <w:pPr>
              <w:spacing w:after="80"/>
              <w:jc w:val="both"/>
              <w:rPr>
                <w:sz w:val="22"/>
                <w:szCs w:val="22"/>
              </w:rPr>
            </w:pPr>
            <w:r w:rsidRPr="00F77EF5">
              <w:rPr>
                <w:sz w:val="22"/>
                <w:szCs w:val="22"/>
              </w:rPr>
              <w:t>Pavese traduttore di opere anglosassoni: Melville e Joyce</w:t>
            </w:r>
          </w:p>
        </w:tc>
      </w:tr>
      <w:tr w:rsidR="008265F6" w:rsidRPr="009124C2" w14:paraId="502F7357" w14:textId="77777777" w:rsidTr="008265F6">
        <w:trPr>
          <w:trHeight w:val="422"/>
        </w:trPr>
        <w:tc>
          <w:tcPr>
            <w:tcW w:w="482" w:type="dxa"/>
          </w:tcPr>
          <w:p w14:paraId="34267807" w14:textId="77777777" w:rsidR="008265F6" w:rsidRPr="009124C2" w:rsidRDefault="008265F6" w:rsidP="00CD1618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</w:tcPr>
          <w:p w14:paraId="42D76A27" w14:textId="77777777" w:rsidR="008265F6" w:rsidRPr="009124C2" w:rsidRDefault="008265F6" w:rsidP="00CD161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895CB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895CBB">
              <w:rPr>
                <w:sz w:val="22"/>
                <w:szCs w:val="22"/>
              </w:rPr>
              <w:t xml:space="preserve">.2022 </w:t>
            </w:r>
          </w:p>
        </w:tc>
        <w:tc>
          <w:tcPr>
            <w:tcW w:w="7866" w:type="dxa"/>
          </w:tcPr>
          <w:p w14:paraId="5D102A31" w14:textId="77777777" w:rsidR="008265F6" w:rsidRPr="00F77EF5" w:rsidRDefault="008265F6" w:rsidP="00CD1618">
            <w:pPr>
              <w:spacing w:after="80"/>
              <w:jc w:val="both"/>
              <w:rPr>
                <w:sz w:val="22"/>
                <w:szCs w:val="22"/>
              </w:rPr>
            </w:pPr>
            <w:r w:rsidRPr="00F77EF5">
              <w:rPr>
                <w:sz w:val="22"/>
                <w:szCs w:val="22"/>
              </w:rPr>
              <w:t>Il capolavoro di Pavese: “La luna e i falò”</w:t>
            </w:r>
          </w:p>
        </w:tc>
      </w:tr>
      <w:tr w:rsidR="008265F6" w:rsidRPr="009124C2" w14:paraId="3A95561D" w14:textId="77777777" w:rsidTr="008265F6">
        <w:trPr>
          <w:trHeight w:val="428"/>
        </w:trPr>
        <w:tc>
          <w:tcPr>
            <w:tcW w:w="482" w:type="dxa"/>
          </w:tcPr>
          <w:p w14:paraId="4768ACC4" w14:textId="77777777" w:rsidR="008265F6" w:rsidRPr="009124C2" w:rsidRDefault="008265F6" w:rsidP="00CD1618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03" w:type="dxa"/>
          </w:tcPr>
          <w:p w14:paraId="15B8C514" w14:textId="77777777" w:rsidR="008265F6" w:rsidRPr="009124C2" w:rsidRDefault="008265F6" w:rsidP="00CD1618">
            <w:pPr>
              <w:ind w:left="57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0</w:t>
            </w:r>
            <w:r w:rsidRPr="00895CBB">
              <w:rPr>
                <w:sz w:val="22"/>
                <w:szCs w:val="22"/>
              </w:rPr>
              <w:t>1.02.2022</w:t>
            </w:r>
          </w:p>
        </w:tc>
        <w:tc>
          <w:tcPr>
            <w:tcW w:w="7866" w:type="dxa"/>
          </w:tcPr>
          <w:p w14:paraId="6C6D5CFD" w14:textId="77777777" w:rsidR="008265F6" w:rsidRPr="00F77EF5" w:rsidRDefault="008265F6" w:rsidP="00CD1618">
            <w:pPr>
              <w:spacing w:after="80"/>
              <w:jc w:val="both"/>
              <w:rPr>
                <w:sz w:val="22"/>
                <w:szCs w:val="22"/>
              </w:rPr>
            </w:pPr>
            <w:r w:rsidRPr="00F77EF5">
              <w:rPr>
                <w:sz w:val="22"/>
                <w:szCs w:val="22"/>
              </w:rPr>
              <w:t>Marxisti e cattolici a confronto nel dopoguerra</w:t>
            </w:r>
          </w:p>
        </w:tc>
      </w:tr>
      <w:tr w:rsidR="008265F6" w:rsidRPr="009124C2" w14:paraId="17519794" w14:textId="77777777" w:rsidTr="008265F6">
        <w:trPr>
          <w:trHeight w:val="420"/>
        </w:trPr>
        <w:tc>
          <w:tcPr>
            <w:tcW w:w="482" w:type="dxa"/>
          </w:tcPr>
          <w:p w14:paraId="0E156849" w14:textId="77777777" w:rsidR="008265F6" w:rsidRPr="009124C2" w:rsidRDefault="008265F6" w:rsidP="00CD1618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14:paraId="664E7283" w14:textId="77777777" w:rsidR="008265F6" w:rsidRPr="009124C2" w:rsidRDefault="008265F6" w:rsidP="00CD1618">
            <w:pPr>
              <w:ind w:left="57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08</w:t>
            </w:r>
            <w:r w:rsidRPr="00895CBB">
              <w:rPr>
                <w:sz w:val="22"/>
                <w:szCs w:val="22"/>
              </w:rPr>
              <w:t xml:space="preserve">.02.2022 </w:t>
            </w:r>
          </w:p>
        </w:tc>
        <w:tc>
          <w:tcPr>
            <w:tcW w:w="7866" w:type="dxa"/>
          </w:tcPr>
          <w:p w14:paraId="6A8BFC0E" w14:textId="77777777" w:rsidR="008265F6" w:rsidRPr="00F77EF5" w:rsidRDefault="008265F6" w:rsidP="00CD1618">
            <w:pPr>
              <w:spacing w:after="80"/>
              <w:jc w:val="both"/>
              <w:rPr>
                <w:sz w:val="22"/>
                <w:szCs w:val="22"/>
              </w:rPr>
            </w:pPr>
            <w:r w:rsidRPr="00F77EF5">
              <w:rPr>
                <w:sz w:val="22"/>
                <w:szCs w:val="22"/>
              </w:rPr>
              <w:t>S. Freud: i suoi eredi e i suoi critici in Europa</w:t>
            </w:r>
          </w:p>
        </w:tc>
      </w:tr>
      <w:tr w:rsidR="008265F6" w:rsidRPr="009124C2" w14:paraId="04C31197" w14:textId="77777777" w:rsidTr="008265F6">
        <w:trPr>
          <w:trHeight w:val="425"/>
        </w:trPr>
        <w:tc>
          <w:tcPr>
            <w:tcW w:w="482" w:type="dxa"/>
          </w:tcPr>
          <w:p w14:paraId="3030D139" w14:textId="77777777" w:rsidR="008265F6" w:rsidRPr="009124C2" w:rsidRDefault="008265F6" w:rsidP="00CD1618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14:paraId="5BD743FC" w14:textId="77777777" w:rsidR="008265F6" w:rsidRPr="009124C2" w:rsidRDefault="008265F6" w:rsidP="00CD1618">
            <w:pPr>
              <w:ind w:left="57"/>
              <w:rPr>
                <w:sz w:val="22"/>
                <w:szCs w:val="22"/>
                <w:lang w:val="de-DE"/>
              </w:rPr>
            </w:pPr>
            <w:r w:rsidRPr="00895CB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895CBB">
              <w:rPr>
                <w:sz w:val="22"/>
                <w:szCs w:val="22"/>
              </w:rPr>
              <w:t xml:space="preserve">.02.2022 </w:t>
            </w:r>
          </w:p>
        </w:tc>
        <w:tc>
          <w:tcPr>
            <w:tcW w:w="7866" w:type="dxa"/>
          </w:tcPr>
          <w:p w14:paraId="6C57F0F0" w14:textId="0A3A1B57" w:rsidR="008265F6" w:rsidRPr="00F77EF5" w:rsidRDefault="008265F6" w:rsidP="00CD1618">
            <w:pPr>
              <w:jc w:val="both"/>
              <w:rPr>
                <w:sz w:val="22"/>
                <w:szCs w:val="22"/>
              </w:rPr>
            </w:pPr>
            <w:r w:rsidRPr="00F77EF5">
              <w:rPr>
                <w:sz w:val="22"/>
                <w:szCs w:val="22"/>
              </w:rPr>
              <w:t>Il Surrealismo di Ren</w:t>
            </w:r>
            <w:r w:rsidR="00260844">
              <w:rPr>
                <w:sz w:val="22"/>
                <w:szCs w:val="22"/>
              </w:rPr>
              <w:t>é</w:t>
            </w:r>
            <w:r w:rsidRPr="00F77EF5">
              <w:rPr>
                <w:sz w:val="22"/>
                <w:szCs w:val="22"/>
              </w:rPr>
              <w:t xml:space="preserve"> Magritte</w:t>
            </w:r>
          </w:p>
        </w:tc>
      </w:tr>
      <w:tr w:rsidR="008265F6" w:rsidRPr="009124C2" w14:paraId="7E2BE2F5" w14:textId="77777777" w:rsidTr="008265F6">
        <w:trPr>
          <w:trHeight w:val="432"/>
        </w:trPr>
        <w:tc>
          <w:tcPr>
            <w:tcW w:w="482" w:type="dxa"/>
          </w:tcPr>
          <w:p w14:paraId="4A867EA2" w14:textId="77777777" w:rsidR="008265F6" w:rsidRDefault="008265F6" w:rsidP="00CD1618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03" w:type="dxa"/>
          </w:tcPr>
          <w:p w14:paraId="24B4F035" w14:textId="77777777" w:rsidR="008265F6" w:rsidRPr="009124C2" w:rsidRDefault="008265F6" w:rsidP="00CD1618">
            <w:pPr>
              <w:ind w:left="57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22.02.2022</w:t>
            </w:r>
          </w:p>
        </w:tc>
        <w:tc>
          <w:tcPr>
            <w:tcW w:w="7866" w:type="dxa"/>
          </w:tcPr>
          <w:p w14:paraId="4C6FF58C" w14:textId="77777777" w:rsidR="008265F6" w:rsidRPr="00F77EF5" w:rsidRDefault="008265F6" w:rsidP="00CD1618">
            <w:pPr>
              <w:jc w:val="both"/>
              <w:rPr>
                <w:sz w:val="22"/>
                <w:szCs w:val="22"/>
              </w:rPr>
            </w:pPr>
            <w:r w:rsidRPr="00F77EF5">
              <w:rPr>
                <w:sz w:val="22"/>
                <w:szCs w:val="22"/>
              </w:rPr>
              <w:t>La nuova fisica: A. Einstein</w:t>
            </w:r>
          </w:p>
        </w:tc>
      </w:tr>
      <w:tr w:rsidR="008265F6" w:rsidRPr="009124C2" w14:paraId="0FD41C20" w14:textId="77777777" w:rsidTr="00CD1618">
        <w:trPr>
          <w:trHeight w:val="567"/>
        </w:trPr>
        <w:tc>
          <w:tcPr>
            <w:tcW w:w="482" w:type="dxa"/>
          </w:tcPr>
          <w:p w14:paraId="74AECECE" w14:textId="77777777" w:rsidR="008265F6" w:rsidRDefault="008265F6" w:rsidP="00CD1618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03" w:type="dxa"/>
          </w:tcPr>
          <w:p w14:paraId="7140B423" w14:textId="77777777" w:rsidR="008265F6" w:rsidRPr="009124C2" w:rsidRDefault="008265F6" w:rsidP="00CD1618">
            <w:pPr>
              <w:ind w:left="57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01.03.2022</w:t>
            </w:r>
          </w:p>
        </w:tc>
        <w:tc>
          <w:tcPr>
            <w:tcW w:w="7866" w:type="dxa"/>
          </w:tcPr>
          <w:p w14:paraId="5A4B93EE" w14:textId="77777777" w:rsidR="008265F6" w:rsidRPr="00F77EF5" w:rsidRDefault="008265F6" w:rsidP="00CD1618">
            <w:pPr>
              <w:jc w:val="both"/>
              <w:rPr>
                <w:sz w:val="22"/>
                <w:szCs w:val="22"/>
              </w:rPr>
            </w:pPr>
            <w:r w:rsidRPr="00F77EF5">
              <w:rPr>
                <w:sz w:val="22"/>
                <w:szCs w:val="22"/>
              </w:rPr>
              <w:t>L’opera di Salvator Dalì in ascolto degli insegnamenti di A. Breton e di W. Heisenberg</w:t>
            </w:r>
          </w:p>
          <w:p w14:paraId="2076FCFC" w14:textId="77777777" w:rsidR="008265F6" w:rsidRPr="00F77EF5" w:rsidRDefault="008265F6" w:rsidP="00CD1618">
            <w:pPr>
              <w:jc w:val="both"/>
              <w:rPr>
                <w:sz w:val="22"/>
                <w:szCs w:val="22"/>
              </w:rPr>
            </w:pPr>
          </w:p>
        </w:tc>
      </w:tr>
    </w:tbl>
    <w:p w14:paraId="08E0C312" w14:textId="4C3DBEEB" w:rsidR="008265F6" w:rsidRPr="008265F6" w:rsidRDefault="008265F6" w:rsidP="008265F6">
      <w:pPr>
        <w:pStyle w:val="Paragrafoelenco"/>
        <w:ind w:left="0"/>
        <w:jc w:val="both"/>
        <w:rPr>
          <w:sz w:val="24"/>
          <w:szCs w:val="24"/>
        </w:rPr>
      </w:pPr>
    </w:p>
    <w:sectPr w:rsidR="008265F6" w:rsidRPr="008265F6" w:rsidSect="001E7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426" w:left="1134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4A31A" w14:textId="77777777" w:rsidR="0005711B" w:rsidRDefault="0005711B" w:rsidP="00DE7D03">
      <w:r>
        <w:separator/>
      </w:r>
    </w:p>
  </w:endnote>
  <w:endnote w:type="continuationSeparator" w:id="0">
    <w:p w14:paraId="2ED3FCE7" w14:textId="77777777" w:rsidR="0005711B" w:rsidRDefault="0005711B" w:rsidP="00DE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E101" w14:textId="77777777" w:rsidR="002C348E" w:rsidRDefault="002C34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9B9B" w14:textId="77777777" w:rsidR="002C348E" w:rsidRDefault="002C348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6DF2" w14:textId="77777777" w:rsidR="002C348E" w:rsidRDefault="002C34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C8EC0" w14:textId="77777777" w:rsidR="0005711B" w:rsidRDefault="0005711B" w:rsidP="00DE7D03">
      <w:r>
        <w:separator/>
      </w:r>
    </w:p>
  </w:footnote>
  <w:footnote w:type="continuationSeparator" w:id="0">
    <w:p w14:paraId="217A6602" w14:textId="77777777" w:rsidR="0005711B" w:rsidRDefault="0005711B" w:rsidP="00DE7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62BF" w14:textId="77777777" w:rsidR="002C348E" w:rsidRDefault="002C34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13EB" w14:textId="225E2AB6" w:rsidR="00DE7D03" w:rsidRPr="00DE7D03" w:rsidRDefault="00D14B4A" w:rsidP="00DE7D03">
    <w:pPr>
      <w:pStyle w:val="Intestazione"/>
      <w:spacing w:after="40"/>
      <w:rPr>
        <w:rFonts w:cs="Arial"/>
        <w:b/>
        <w:bCs/>
        <w:sz w:val="44"/>
      </w:rPr>
    </w:pPr>
    <w:r>
      <w:rPr>
        <w:noProof/>
      </w:rPr>
      <w:pict w14:anchorId="41E8DB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1" o:spid="_x0000_s1025" type="#_x0000_t75" alt="TU_200X261 " style="position:absolute;margin-left:0;margin-top:-10.4pt;width:47.7pt;height:62.8pt;z-index:251657728;visibility:visible" wrapcoords="-338 0 -338 21343 21600 21343 21600 0 -338 0">
          <v:imagedata r:id="rId1" o:title="TU_200X261 "/>
          <w10:wrap type="tight"/>
        </v:shape>
      </w:pict>
    </w:r>
    <w:r w:rsidR="00DE7D03">
      <w:t xml:space="preserve"> </w:t>
    </w:r>
    <w:r w:rsidR="006E5873">
      <w:t xml:space="preserve">                    </w:t>
    </w:r>
    <w:proofErr w:type="gramStart"/>
    <w:r w:rsidR="00DE7D03" w:rsidRPr="00DE7D03">
      <w:rPr>
        <w:rFonts w:cs="Arial"/>
        <w:b/>
        <w:bCs/>
        <w:i/>
        <w:iCs/>
        <w:sz w:val="60"/>
      </w:rPr>
      <w:t>Tu  -</w:t>
    </w:r>
    <w:proofErr w:type="gramEnd"/>
    <w:r w:rsidR="00DE7D03" w:rsidRPr="00DE7D03">
      <w:rPr>
        <w:rFonts w:cs="Arial"/>
        <w:b/>
        <w:bCs/>
        <w:i/>
        <w:iCs/>
        <w:sz w:val="60"/>
      </w:rPr>
      <w:t xml:space="preserve">  </w:t>
    </w:r>
    <w:r w:rsidR="00DE7D03" w:rsidRPr="00DE7D03">
      <w:rPr>
        <w:rFonts w:cs="Arial"/>
        <w:b/>
        <w:bCs/>
        <w:sz w:val="36"/>
      </w:rPr>
      <w:t xml:space="preserve">TERZA UNIVERSITA’ - </w:t>
    </w:r>
    <w:r w:rsidR="00DE7D03" w:rsidRPr="00DE7D03">
      <w:rPr>
        <w:rFonts w:cs="Arial"/>
        <w:b/>
        <w:bCs/>
        <w:sz w:val="44"/>
      </w:rPr>
      <w:t xml:space="preserve"> 20</w:t>
    </w:r>
    <w:r w:rsidR="002C348E">
      <w:rPr>
        <w:rFonts w:cs="Arial"/>
        <w:b/>
        <w:bCs/>
        <w:sz w:val="44"/>
      </w:rPr>
      <w:t>21</w:t>
    </w:r>
    <w:r w:rsidR="00DE7D03" w:rsidRPr="00DE7D03">
      <w:rPr>
        <w:rFonts w:cs="Arial"/>
        <w:b/>
        <w:bCs/>
        <w:sz w:val="44"/>
      </w:rPr>
      <w:t>/</w:t>
    </w:r>
    <w:r w:rsidR="001E72A0">
      <w:rPr>
        <w:rFonts w:cs="Arial"/>
        <w:b/>
        <w:bCs/>
        <w:sz w:val="44"/>
      </w:rPr>
      <w:t>2</w:t>
    </w:r>
    <w:r w:rsidR="002C348E">
      <w:rPr>
        <w:rFonts w:cs="Arial"/>
        <w:b/>
        <w:bCs/>
        <w:sz w:val="44"/>
      </w:rPr>
      <w:t>2</w:t>
    </w:r>
  </w:p>
  <w:p w14:paraId="015CE4BC" w14:textId="77777777" w:rsidR="00DE7D03" w:rsidRPr="00DE7D03" w:rsidRDefault="00DE7D03">
    <w:pPr>
      <w:pStyle w:val="Intestazione"/>
      <w:rPr>
        <w:rFonts w:cs="Arial"/>
        <w:b/>
        <w:bCs/>
        <w:color w:val="008000"/>
        <w:sz w:val="24"/>
      </w:rPr>
    </w:pPr>
    <w:r w:rsidRPr="00DE7D03">
      <w:rPr>
        <w:rFonts w:cs="Arial"/>
        <w:color w:val="FF0000"/>
        <w:szCs w:val="28"/>
      </w:rPr>
      <w:t xml:space="preserve">                                                          </w:t>
    </w:r>
    <w:r>
      <w:rPr>
        <w:rFonts w:cs="Arial"/>
        <w:color w:val="FF0000"/>
        <w:szCs w:val="28"/>
      </w:rPr>
      <w:t xml:space="preserve">          </w:t>
    </w:r>
    <w:r w:rsidRPr="00DE7D03">
      <w:rPr>
        <w:rFonts w:cs="Arial"/>
        <w:color w:val="FF0000"/>
        <w:szCs w:val="28"/>
      </w:rPr>
      <w:t xml:space="preserve">  </w:t>
    </w:r>
    <w:r w:rsidR="00E83EA3">
      <w:rPr>
        <w:rFonts w:cs="Arial"/>
        <w:color w:val="008000"/>
        <w:szCs w:val="28"/>
      </w:rPr>
      <w:t>Bergamo</w:t>
    </w:r>
    <w:r w:rsidRPr="00DE7D03">
      <w:rPr>
        <w:rFonts w:cs="Arial"/>
        <w:color w:val="008000"/>
        <w:szCs w:val="28"/>
      </w:rPr>
      <w:t xml:space="preserve"> - </w:t>
    </w:r>
    <w:r w:rsidR="00936C1C">
      <w:rPr>
        <w:rFonts w:cs="Arial"/>
        <w:b/>
        <w:bCs/>
        <w:color w:val="008000"/>
        <w:sz w:val="24"/>
      </w:rPr>
      <w:t>SECONDA</w:t>
    </w:r>
    <w:r w:rsidRPr="00DE7D03">
      <w:rPr>
        <w:rFonts w:cs="Arial"/>
        <w:b/>
        <w:bCs/>
        <w:color w:val="008000"/>
        <w:sz w:val="24"/>
      </w:rPr>
      <w:t xml:space="preserve"> FASE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AD3A" w14:textId="77777777" w:rsidR="002C348E" w:rsidRDefault="002C34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53C5A"/>
    <w:multiLevelType w:val="hybridMultilevel"/>
    <w:tmpl w:val="9D80B31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158"/>
    <w:rsid w:val="0005711B"/>
    <w:rsid w:val="00191EDA"/>
    <w:rsid w:val="00193492"/>
    <w:rsid w:val="001C0ACE"/>
    <w:rsid w:val="001E72A0"/>
    <w:rsid w:val="00260844"/>
    <w:rsid w:val="002808B4"/>
    <w:rsid w:val="0028501F"/>
    <w:rsid w:val="002C348E"/>
    <w:rsid w:val="0047023F"/>
    <w:rsid w:val="004E36B0"/>
    <w:rsid w:val="00514453"/>
    <w:rsid w:val="00523CC4"/>
    <w:rsid w:val="005D4351"/>
    <w:rsid w:val="005F6D8B"/>
    <w:rsid w:val="00610BC9"/>
    <w:rsid w:val="006E5873"/>
    <w:rsid w:val="00770F43"/>
    <w:rsid w:val="00773F28"/>
    <w:rsid w:val="0077402E"/>
    <w:rsid w:val="007833CE"/>
    <w:rsid w:val="00791953"/>
    <w:rsid w:val="007C3537"/>
    <w:rsid w:val="008265F6"/>
    <w:rsid w:val="00830E97"/>
    <w:rsid w:val="00873FBA"/>
    <w:rsid w:val="008A5CEA"/>
    <w:rsid w:val="00936C1C"/>
    <w:rsid w:val="00946158"/>
    <w:rsid w:val="00963621"/>
    <w:rsid w:val="00A41048"/>
    <w:rsid w:val="00D14B4A"/>
    <w:rsid w:val="00DC5CE5"/>
    <w:rsid w:val="00DD0302"/>
    <w:rsid w:val="00DE7D03"/>
    <w:rsid w:val="00E83EA3"/>
    <w:rsid w:val="00EF2AF9"/>
    <w:rsid w:val="00F027DF"/>
    <w:rsid w:val="00F0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2BC98"/>
  <w15:docId w15:val="{25A3D7B5-9E33-4F59-A8F1-819A81A0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158"/>
    <w:rPr>
      <w:rFonts w:ascii="Arial" w:eastAsia="Times New Roman" w:hAnsi="Arial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7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D03"/>
  </w:style>
  <w:style w:type="paragraph" w:styleId="Pidipagina">
    <w:name w:val="footer"/>
    <w:basedOn w:val="Normale"/>
    <w:link w:val="PidipaginaCarattere"/>
    <w:uiPriority w:val="99"/>
    <w:unhideWhenUsed/>
    <w:rsid w:val="00DE7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D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D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E7D0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77402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77402E"/>
    <w:rPr>
      <w:rFonts w:ascii="Arial" w:eastAsia="Times New Roman" w:hAnsi="Arial"/>
    </w:rPr>
  </w:style>
  <w:style w:type="paragraph" w:customStyle="1" w:styleId="TESTONORMALE">
    <w:name w:val="TESTO NORMALE"/>
    <w:rsid w:val="00946158"/>
    <w:pPr>
      <w:spacing w:before="240" w:line="360" w:lineRule="atLeast"/>
      <w:jc w:val="both"/>
    </w:pPr>
    <w:rPr>
      <w:rFonts w:ascii="elite" w:eastAsia="Times New Roman" w:hAnsi="elite"/>
    </w:rPr>
  </w:style>
  <w:style w:type="paragraph" w:styleId="Paragrafoelenco">
    <w:name w:val="List Paragraph"/>
    <w:basedOn w:val="Normale"/>
    <w:uiPriority w:val="34"/>
    <w:qFormat/>
    <w:rsid w:val="008265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o\Desktop\BG%20TESTATA%20seconda%20fase%202019-20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BG TESTATA seconda fase 2019-2020</Template>
  <TotalTime>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cp:lastModifiedBy>Terzi Angiola</cp:lastModifiedBy>
  <cp:revision>5</cp:revision>
  <dcterms:created xsi:type="dcterms:W3CDTF">2019-11-09T09:00:00Z</dcterms:created>
  <dcterms:modified xsi:type="dcterms:W3CDTF">2021-11-02T13:32:00Z</dcterms:modified>
</cp:coreProperties>
</file>