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23E65" w14:textId="77777777" w:rsidR="009837F2" w:rsidRDefault="009837F2" w:rsidP="009837F2">
      <w:pPr>
        <w:rPr>
          <w:sz w:val="20"/>
          <w:szCs w:val="20"/>
        </w:rPr>
      </w:pPr>
    </w:p>
    <w:p w14:paraId="3C88586B" w14:textId="77777777" w:rsidR="005D7DB9" w:rsidRPr="00ED1071" w:rsidRDefault="005D7DB9" w:rsidP="005D7DB9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80"/>
        <w:gridCol w:w="900"/>
        <w:gridCol w:w="6116"/>
        <w:gridCol w:w="314"/>
      </w:tblGrid>
      <w:tr w:rsidR="005D7DB9" w:rsidRPr="009124C2" w14:paraId="72147759" w14:textId="77777777" w:rsidTr="00CD1618">
        <w:trPr>
          <w:trHeight w:val="567"/>
        </w:trPr>
        <w:tc>
          <w:tcPr>
            <w:tcW w:w="468" w:type="dxa"/>
            <w:vAlign w:val="center"/>
          </w:tcPr>
          <w:p w14:paraId="55B4DED5" w14:textId="77777777" w:rsidR="005D7DB9" w:rsidRPr="009124C2" w:rsidRDefault="005D7DB9" w:rsidP="00CD1618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16D562AE" w14:textId="77777777" w:rsidR="005D7DB9" w:rsidRPr="009124C2" w:rsidRDefault="005D7DB9" w:rsidP="00CD1618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900" w:type="dxa"/>
            <w:vAlign w:val="center"/>
          </w:tcPr>
          <w:p w14:paraId="133763C3" w14:textId="77777777" w:rsidR="005D7DB9" w:rsidRPr="009124C2" w:rsidRDefault="005D7DB9" w:rsidP="00CD161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6116" w:type="dxa"/>
            <w:vAlign w:val="center"/>
          </w:tcPr>
          <w:p w14:paraId="4EFAEC4E" w14:textId="601A41D5" w:rsidR="005D7DB9" w:rsidRPr="009124C2" w:rsidRDefault="005D7DB9" w:rsidP="00CD1618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BERGAMO E L’ATALANTA, L’ATALANTA A BERGAMO: dal 1907 una storia non solo d</w:t>
            </w:r>
            <w:r w:rsidR="00905472">
              <w:rPr>
                <w:b/>
                <w:i/>
                <w:szCs w:val="28"/>
              </w:rPr>
              <w:t>i</w:t>
            </w:r>
            <w:r>
              <w:rPr>
                <w:b/>
                <w:i/>
                <w:szCs w:val="28"/>
              </w:rPr>
              <w:t xml:space="preserve"> passione e di pallonate</w:t>
            </w:r>
          </w:p>
        </w:tc>
        <w:tc>
          <w:tcPr>
            <w:tcW w:w="314" w:type="dxa"/>
            <w:vAlign w:val="center"/>
          </w:tcPr>
          <w:p w14:paraId="0B485C95" w14:textId="77777777" w:rsidR="005D7DB9" w:rsidRPr="009124C2" w:rsidRDefault="005D7DB9" w:rsidP="00CD1618">
            <w:pPr>
              <w:jc w:val="center"/>
              <w:rPr>
                <w:szCs w:val="28"/>
              </w:rPr>
            </w:pPr>
          </w:p>
        </w:tc>
      </w:tr>
    </w:tbl>
    <w:p w14:paraId="16338C84" w14:textId="77777777" w:rsidR="005D7DB9" w:rsidRDefault="005D7DB9" w:rsidP="005D7DB9">
      <w:pPr>
        <w:rPr>
          <w:sz w:val="16"/>
          <w:szCs w:val="16"/>
        </w:rPr>
      </w:pPr>
    </w:p>
    <w:p w14:paraId="52A26F1B" w14:textId="77777777" w:rsidR="005D7DB9" w:rsidRDefault="005D7DB9" w:rsidP="005D7DB9">
      <w:pPr>
        <w:rPr>
          <w:sz w:val="16"/>
          <w:szCs w:val="16"/>
        </w:rPr>
      </w:pPr>
    </w:p>
    <w:p w14:paraId="3C8D3FC4" w14:textId="77777777" w:rsidR="005D7DB9" w:rsidRPr="009124C2" w:rsidRDefault="005D7DB9" w:rsidP="005D7DB9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5D7DB9" w:rsidRPr="009124C2" w14:paraId="0B54CA1C" w14:textId="77777777" w:rsidTr="00CD1618">
        <w:trPr>
          <w:trHeight w:val="340"/>
        </w:trPr>
        <w:tc>
          <w:tcPr>
            <w:tcW w:w="1728" w:type="dxa"/>
          </w:tcPr>
          <w:p w14:paraId="11D41DB2" w14:textId="77777777" w:rsidR="005D7DB9" w:rsidRPr="009124C2" w:rsidRDefault="005D7DB9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1183E0D3" w14:textId="77777777" w:rsidR="005D7DB9" w:rsidRPr="009124C2" w:rsidRDefault="005D7DB9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Cristiano Gatti </w:t>
            </w:r>
          </w:p>
        </w:tc>
      </w:tr>
      <w:tr w:rsidR="005D7DB9" w:rsidRPr="009124C2" w14:paraId="3695BF21" w14:textId="77777777" w:rsidTr="00CD1618">
        <w:trPr>
          <w:trHeight w:val="340"/>
        </w:trPr>
        <w:tc>
          <w:tcPr>
            <w:tcW w:w="1728" w:type="dxa"/>
          </w:tcPr>
          <w:p w14:paraId="4EDA4446" w14:textId="77777777" w:rsidR="005D7DB9" w:rsidRPr="009124C2" w:rsidRDefault="005D7DB9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267A22CC" w14:textId="77777777" w:rsidR="005D7DB9" w:rsidRPr="009124C2" w:rsidRDefault="005D7DB9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</w:tr>
      <w:tr w:rsidR="005D7DB9" w:rsidRPr="009124C2" w14:paraId="48E86EE5" w14:textId="77777777" w:rsidTr="00CD1618">
        <w:trPr>
          <w:trHeight w:val="340"/>
        </w:trPr>
        <w:tc>
          <w:tcPr>
            <w:tcW w:w="1728" w:type="dxa"/>
          </w:tcPr>
          <w:p w14:paraId="29D238B8" w14:textId="77777777" w:rsidR="005D7DB9" w:rsidRPr="009124C2" w:rsidRDefault="005D7DB9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00D6BB9F" w14:textId="77777777" w:rsidR="005D7DB9" w:rsidRPr="009124C2" w:rsidRDefault="005D7DB9" w:rsidP="00CD1618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9124C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00 </w:t>
            </w:r>
            <w:r w:rsidRPr="009124C2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17.15</w:t>
            </w:r>
          </w:p>
        </w:tc>
      </w:tr>
      <w:tr w:rsidR="005D7DB9" w:rsidRPr="009124C2" w14:paraId="6DDF4B22" w14:textId="77777777" w:rsidTr="00CD1618">
        <w:trPr>
          <w:trHeight w:val="340"/>
        </w:trPr>
        <w:tc>
          <w:tcPr>
            <w:tcW w:w="1728" w:type="dxa"/>
          </w:tcPr>
          <w:p w14:paraId="17F32083" w14:textId="77777777" w:rsidR="005D7DB9" w:rsidRPr="009124C2" w:rsidRDefault="005D7DB9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6532EDF2" w14:textId="77777777" w:rsidR="005D7DB9" w:rsidRPr="009124C2" w:rsidRDefault="005D7DB9" w:rsidP="00CD1618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 xml:space="preserve">Dal </w:t>
            </w:r>
            <w:r>
              <w:rPr>
                <w:sz w:val="22"/>
                <w:szCs w:val="22"/>
              </w:rPr>
              <w:t xml:space="preserve">12.1.2022 </w:t>
            </w:r>
            <w:r w:rsidRPr="009124C2">
              <w:rPr>
                <w:sz w:val="22"/>
                <w:szCs w:val="22"/>
              </w:rPr>
              <w:t xml:space="preserve">al </w:t>
            </w:r>
            <w:r>
              <w:rPr>
                <w:sz w:val="22"/>
                <w:szCs w:val="22"/>
              </w:rPr>
              <w:t>26.1.2022 (3 incontri)</w:t>
            </w:r>
          </w:p>
        </w:tc>
      </w:tr>
      <w:tr w:rsidR="005D7DB9" w:rsidRPr="009124C2" w14:paraId="0C7E0C44" w14:textId="77777777" w:rsidTr="00CD1618">
        <w:trPr>
          <w:trHeight w:val="340"/>
        </w:trPr>
        <w:tc>
          <w:tcPr>
            <w:tcW w:w="1728" w:type="dxa"/>
          </w:tcPr>
          <w:p w14:paraId="2A52389C" w14:textId="77777777" w:rsidR="005D7DB9" w:rsidRPr="009124C2" w:rsidRDefault="005D7DB9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2F5289D2" w14:textId="77777777" w:rsidR="005D7DB9" w:rsidRPr="009124C2" w:rsidRDefault="005D7DB9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Mutuo Soccorso </w:t>
            </w:r>
            <w:r w:rsidRPr="009124C2">
              <w:rPr>
                <w:sz w:val="22"/>
                <w:szCs w:val="22"/>
              </w:rPr>
              <w:t xml:space="preserve">(€ </w:t>
            </w:r>
            <w:r>
              <w:rPr>
                <w:sz w:val="22"/>
                <w:szCs w:val="22"/>
              </w:rPr>
              <w:t>12</w:t>
            </w:r>
            <w:r w:rsidRPr="009124C2">
              <w:rPr>
                <w:sz w:val="22"/>
                <w:szCs w:val="22"/>
              </w:rPr>
              <w:t>)</w:t>
            </w:r>
          </w:p>
        </w:tc>
      </w:tr>
      <w:tr w:rsidR="005D7DB9" w:rsidRPr="009124C2" w14:paraId="54AF09D8" w14:textId="77777777" w:rsidTr="00CD1618">
        <w:trPr>
          <w:trHeight w:val="340"/>
        </w:trPr>
        <w:tc>
          <w:tcPr>
            <w:tcW w:w="1728" w:type="dxa"/>
          </w:tcPr>
          <w:p w14:paraId="5AA95169" w14:textId="77777777" w:rsidR="005D7DB9" w:rsidRPr="009124C2" w:rsidRDefault="005D7DB9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2CA518A4" w14:textId="77777777" w:rsidR="005D7DB9" w:rsidRPr="009124C2" w:rsidRDefault="005D7DB9" w:rsidP="00CD1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Storia dello sport</w:t>
            </w:r>
            <w:r w:rsidRPr="009124C2">
              <w:rPr>
                <w:b/>
                <w:sz w:val="22"/>
                <w:szCs w:val="22"/>
              </w:rPr>
              <w:t xml:space="preserve"> </w:t>
            </w:r>
            <w:r w:rsidRPr="009124C2">
              <w:rPr>
                <w:bCs/>
                <w:sz w:val="22"/>
                <w:szCs w:val="22"/>
              </w:rPr>
              <w:t>(max</w:t>
            </w:r>
            <w:r>
              <w:rPr>
                <w:bCs/>
                <w:sz w:val="22"/>
                <w:szCs w:val="22"/>
              </w:rPr>
              <w:t>.</w:t>
            </w:r>
            <w:r w:rsidRPr="009124C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55</w:t>
            </w:r>
            <w:r w:rsidRPr="009124C2">
              <w:rPr>
                <w:bCs/>
                <w:sz w:val="22"/>
                <w:szCs w:val="22"/>
              </w:rPr>
              <w:t>)</w:t>
            </w:r>
          </w:p>
        </w:tc>
      </w:tr>
      <w:tr w:rsidR="005D7DB9" w:rsidRPr="009124C2" w14:paraId="1F0A5044" w14:textId="77777777" w:rsidTr="00CD1618">
        <w:trPr>
          <w:trHeight w:val="727"/>
        </w:trPr>
        <w:tc>
          <w:tcPr>
            <w:tcW w:w="1728" w:type="dxa"/>
          </w:tcPr>
          <w:p w14:paraId="5A197B22" w14:textId="77777777" w:rsidR="005D7DB9" w:rsidRPr="009124C2" w:rsidRDefault="005D7DB9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E95B520" w14:textId="77777777" w:rsidR="005D7DB9" w:rsidRPr="00B06876" w:rsidRDefault="005D7DB9" w:rsidP="00CD1618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B06876">
              <w:rPr>
                <w:rFonts w:cs="Arial"/>
                <w:i/>
                <w:iCs/>
                <w:sz w:val="20"/>
                <w:szCs w:val="20"/>
              </w:rPr>
              <w:t>Dalla Società Bergamasca di Ginnastica e Scherma, di cui l'attuale Atalanta è discendente diretta, fino agli esodi di massa per le imprese europee di Gasperini: oltre un secolo di Bergamo e della sua gente, riletto attraverso il legame indissolubile con la propria Dea.</w:t>
            </w:r>
          </w:p>
          <w:p w14:paraId="70524412" w14:textId="77777777" w:rsidR="005D7DB9" w:rsidRPr="005278BD" w:rsidRDefault="005D7DB9" w:rsidP="00CD1618">
            <w:pPr>
              <w:spacing w:after="80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D7DB9" w:rsidRPr="009124C2" w14:paraId="39181A5F" w14:textId="77777777" w:rsidTr="00CD1618">
        <w:trPr>
          <w:trHeight w:val="340"/>
        </w:trPr>
        <w:tc>
          <w:tcPr>
            <w:tcW w:w="1728" w:type="dxa"/>
          </w:tcPr>
          <w:p w14:paraId="69B5FF91" w14:textId="77777777" w:rsidR="005D7DB9" w:rsidRPr="009124C2" w:rsidRDefault="005D7DB9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061A46BB" w14:textId="77777777" w:rsidR="005D7DB9" w:rsidRPr="009124C2" w:rsidRDefault="005D7DB9" w:rsidP="00CD1618">
            <w:pPr>
              <w:jc w:val="both"/>
              <w:rPr>
                <w:sz w:val="20"/>
              </w:rPr>
            </w:pPr>
          </w:p>
        </w:tc>
      </w:tr>
    </w:tbl>
    <w:p w14:paraId="6CB88F51" w14:textId="77777777" w:rsidR="005D7DB9" w:rsidRDefault="005D7DB9" w:rsidP="005D7DB9">
      <w:pPr>
        <w:spacing w:after="120"/>
        <w:jc w:val="both"/>
        <w:rPr>
          <w:b/>
          <w:sz w:val="24"/>
        </w:rPr>
      </w:pPr>
    </w:p>
    <w:p w14:paraId="7F5F0A56" w14:textId="77777777" w:rsidR="005D7DB9" w:rsidRPr="009124C2" w:rsidRDefault="005D7DB9" w:rsidP="005D7DB9">
      <w:pPr>
        <w:spacing w:after="120"/>
        <w:jc w:val="both"/>
        <w:rPr>
          <w:sz w:val="16"/>
          <w:szCs w:val="16"/>
        </w:rPr>
      </w:pPr>
      <w:r w:rsidRPr="009124C2">
        <w:rPr>
          <w:b/>
          <w:sz w:val="24"/>
        </w:rPr>
        <w:t xml:space="preserve">Calendario    </w:t>
      </w:r>
    </w:p>
    <w:tbl>
      <w:tblPr>
        <w:tblW w:w="9793" w:type="dxa"/>
        <w:tblLook w:val="00A0" w:firstRow="1" w:lastRow="0" w:firstColumn="1" w:lastColumn="0" w:noHBand="0" w:noVBand="0"/>
      </w:tblPr>
      <w:tblGrid>
        <w:gridCol w:w="483"/>
        <w:gridCol w:w="1502"/>
        <w:gridCol w:w="7808"/>
      </w:tblGrid>
      <w:tr w:rsidR="005D7DB9" w:rsidRPr="009124C2" w14:paraId="7623B8BB" w14:textId="77777777" w:rsidTr="00CD1618">
        <w:trPr>
          <w:trHeight w:val="180"/>
        </w:trPr>
        <w:tc>
          <w:tcPr>
            <w:tcW w:w="483" w:type="dxa"/>
          </w:tcPr>
          <w:p w14:paraId="7C1C8571" w14:textId="77777777" w:rsidR="005D7DB9" w:rsidRPr="00DE7CC6" w:rsidRDefault="005D7DB9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02" w:type="dxa"/>
          </w:tcPr>
          <w:p w14:paraId="6D383829" w14:textId="77777777" w:rsidR="005D7DB9" w:rsidRPr="009124C2" w:rsidRDefault="005D7DB9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12.1.2022</w:t>
            </w:r>
          </w:p>
        </w:tc>
        <w:tc>
          <w:tcPr>
            <w:tcW w:w="7808" w:type="dxa"/>
          </w:tcPr>
          <w:p w14:paraId="20CF5D54" w14:textId="77777777" w:rsidR="005D7DB9" w:rsidRDefault="005D7DB9" w:rsidP="00CD1618">
            <w:pPr>
              <w:pStyle w:val="TESTONORMALE"/>
              <w:spacing w:before="0" w:after="100" w:line="240" w:lineRule="auto"/>
              <w:rPr>
                <w:rFonts w:ascii="Arial" w:hAnsi="Arial" w:cs="Arial"/>
                <w:sz w:val="22"/>
                <w:szCs w:val="22"/>
              </w:rPr>
            </w:pPr>
            <w:r w:rsidRPr="00B95096">
              <w:rPr>
                <w:rFonts w:ascii="Arial" w:hAnsi="Arial" w:cs="Arial"/>
                <w:sz w:val="22"/>
                <w:szCs w:val="22"/>
              </w:rPr>
              <w:t>Dal 1907: i primi calci, il primo campo, il primo tifo</w:t>
            </w:r>
          </w:p>
          <w:p w14:paraId="4E3C30AA" w14:textId="77777777" w:rsidR="005D7DB9" w:rsidRPr="00B95096" w:rsidRDefault="005D7DB9" w:rsidP="00CD1618">
            <w:pPr>
              <w:pStyle w:val="TESTONORMALE"/>
              <w:spacing w:before="0" w:after="100" w:line="240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7DB9" w:rsidRPr="009124C2" w14:paraId="3C05FAFF" w14:textId="77777777" w:rsidTr="00CD1618">
        <w:trPr>
          <w:trHeight w:val="567"/>
        </w:trPr>
        <w:tc>
          <w:tcPr>
            <w:tcW w:w="483" w:type="dxa"/>
          </w:tcPr>
          <w:p w14:paraId="5372C901" w14:textId="77777777" w:rsidR="005D7DB9" w:rsidRPr="00DE7CC6" w:rsidRDefault="005D7DB9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02" w:type="dxa"/>
          </w:tcPr>
          <w:p w14:paraId="75961AEE" w14:textId="77777777" w:rsidR="005D7DB9" w:rsidRPr="009124C2" w:rsidRDefault="005D7DB9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19.1.2022</w:t>
            </w:r>
          </w:p>
        </w:tc>
        <w:tc>
          <w:tcPr>
            <w:tcW w:w="7808" w:type="dxa"/>
          </w:tcPr>
          <w:p w14:paraId="1A940810" w14:textId="77777777" w:rsidR="005D7DB9" w:rsidRPr="00B95096" w:rsidRDefault="005D7DB9" w:rsidP="00CD1618">
            <w:pPr>
              <w:spacing w:after="100" w:line="240" w:lineRule="exac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B95096">
              <w:rPr>
                <w:rFonts w:cs="Arial"/>
                <w:sz w:val="22"/>
                <w:szCs w:val="22"/>
              </w:rPr>
              <w:t>Dagli anni '50 ai '70: boom economico e boom nerazzurro</w:t>
            </w:r>
          </w:p>
        </w:tc>
      </w:tr>
      <w:tr w:rsidR="005D7DB9" w:rsidRPr="009124C2" w14:paraId="1D39771E" w14:textId="77777777" w:rsidTr="00CD1618">
        <w:trPr>
          <w:trHeight w:val="567"/>
        </w:trPr>
        <w:tc>
          <w:tcPr>
            <w:tcW w:w="483" w:type="dxa"/>
          </w:tcPr>
          <w:p w14:paraId="4C7AD06B" w14:textId="77777777" w:rsidR="005D7DB9" w:rsidRPr="00DE7CC6" w:rsidRDefault="005D7DB9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02" w:type="dxa"/>
          </w:tcPr>
          <w:p w14:paraId="1E9A7329" w14:textId="1D6BFC05" w:rsidR="005D7DB9" w:rsidRPr="009124C2" w:rsidRDefault="005D7DB9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26.1.2022</w:t>
            </w:r>
          </w:p>
        </w:tc>
        <w:tc>
          <w:tcPr>
            <w:tcW w:w="7808" w:type="dxa"/>
          </w:tcPr>
          <w:p w14:paraId="2640C104" w14:textId="77777777" w:rsidR="005D7DB9" w:rsidRPr="00B95096" w:rsidRDefault="005D7DB9" w:rsidP="00CD1618">
            <w:pPr>
              <w:spacing w:after="100" w:line="240" w:lineRule="exact"/>
              <w:jc w:val="both"/>
              <w:rPr>
                <w:rFonts w:cs="Arial"/>
                <w:b/>
                <w:sz w:val="22"/>
                <w:szCs w:val="22"/>
              </w:rPr>
            </w:pPr>
            <w:r w:rsidRPr="00B95096">
              <w:rPr>
                <w:rFonts w:cs="Arial"/>
                <w:sz w:val="22"/>
                <w:szCs w:val="22"/>
              </w:rPr>
              <w:t>Dagli anni '80: provincia di serie B e provincia d'Europa</w:t>
            </w:r>
          </w:p>
        </w:tc>
      </w:tr>
    </w:tbl>
    <w:p w14:paraId="34C086A7" w14:textId="644F0ACF" w:rsidR="009837F2" w:rsidRPr="005D7DB9" w:rsidRDefault="009837F2" w:rsidP="009837F2">
      <w:pPr>
        <w:rPr>
          <w:sz w:val="16"/>
          <w:szCs w:val="16"/>
        </w:rPr>
      </w:pPr>
    </w:p>
    <w:sectPr w:rsidR="009837F2" w:rsidRPr="005D7DB9" w:rsidSect="001E7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CCDD" w14:textId="77777777" w:rsidR="00275E74" w:rsidRDefault="00275E74" w:rsidP="00DE7D03">
      <w:r>
        <w:separator/>
      </w:r>
    </w:p>
  </w:endnote>
  <w:endnote w:type="continuationSeparator" w:id="0">
    <w:p w14:paraId="027376B7" w14:textId="77777777" w:rsidR="00275E74" w:rsidRDefault="00275E74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A6EC" w14:textId="77777777" w:rsidR="00D869C0" w:rsidRDefault="00D869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5588" w14:textId="77777777" w:rsidR="00D869C0" w:rsidRDefault="00D869C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AC188" w14:textId="77777777" w:rsidR="00D869C0" w:rsidRDefault="00D869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92C89" w14:textId="77777777" w:rsidR="00275E74" w:rsidRDefault="00275E74" w:rsidP="00DE7D03">
      <w:r>
        <w:separator/>
      </w:r>
    </w:p>
  </w:footnote>
  <w:footnote w:type="continuationSeparator" w:id="0">
    <w:p w14:paraId="0F9AFE82" w14:textId="77777777" w:rsidR="00275E74" w:rsidRDefault="00275E74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CD9D" w14:textId="77777777" w:rsidR="00D869C0" w:rsidRDefault="00D869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18EC" w14:textId="11D9443C" w:rsidR="00DE7D03" w:rsidRPr="00DE7D03" w:rsidRDefault="00170FB0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1A669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1025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r w:rsidR="00DE7D03" w:rsidRPr="00DE7D03">
      <w:rPr>
        <w:rFonts w:cs="Arial"/>
        <w:b/>
        <w:bCs/>
        <w:i/>
        <w:iCs/>
        <w:sz w:val="60"/>
      </w:rPr>
      <w:t xml:space="preserve">Tu  -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D869C0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D869C0">
      <w:rPr>
        <w:rFonts w:cs="Arial"/>
        <w:b/>
        <w:bCs/>
        <w:sz w:val="44"/>
      </w:rPr>
      <w:t>2</w:t>
    </w:r>
  </w:p>
  <w:p w14:paraId="1B5A01B5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6B58" w14:textId="77777777" w:rsidR="00D869C0" w:rsidRDefault="00D869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7F2"/>
    <w:rsid w:val="00170FB0"/>
    <w:rsid w:val="00191EDA"/>
    <w:rsid w:val="001C0ACE"/>
    <w:rsid w:val="001E72A0"/>
    <w:rsid w:val="00275E74"/>
    <w:rsid w:val="002808B4"/>
    <w:rsid w:val="0028501F"/>
    <w:rsid w:val="002D0B7D"/>
    <w:rsid w:val="0047023F"/>
    <w:rsid w:val="004E36B0"/>
    <w:rsid w:val="00514453"/>
    <w:rsid w:val="00523CC4"/>
    <w:rsid w:val="005C3B7F"/>
    <w:rsid w:val="005D4351"/>
    <w:rsid w:val="005D7DB9"/>
    <w:rsid w:val="005F6D8B"/>
    <w:rsid w:val="00605EF3"/>
    <w:rsid w:val="00697881"/>
    <w:rsid w:val="006E5873"/>
    <w:rsid w:val="00770F43"/>
    <w:rsid w:val="00773F28"/>
    <w:rsid w:val="0077402E"/>
    <w:rsid w:val="007833CE"/>
    <w:rsid w:val="00791953"/>
    <w:rsid w:val="007C3537"/>
    <w:rsid w:val="00830E97"/>
    <w:rsid w:val="00873FBA"/>
    <w:rsid w:val="008A5CEA"/>
    <w:rsid w:val="00905472"/>
    <w:rsid w:val="00936C1C"/>
    <w:rsid w:val="00963621"/>
    <w:rsid w:val="009837F2"/>
    <w:rsid w:val="00A41048"/>
    <w:rsid w:val="00D869C0"/>
    <w:rsid w:val="00DC5CE5"/>
    <w:rsid w:val="00DD0302"/>
    <w:rsid w:val="00DE7D03"/>
    <w:rsid w:val="00E83EA3"/>
    <w:rsid w:val="00EF2AF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3F374"/>
  <w15:docId w15:val="{6F51A576-9BE4-4F40-B86A-842842FF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7F2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customStyle="1" w:styleId="TESTONORMALE">
    <w:name w:val="TESTO NORMALE"/>
    <w:rsid w:val="005D7DB9"/>
    <w:pPr>
      <w:spacing w:before="240" w:line="360" w:lineRule="atLeast"/>
      <w:jc w:val="both"/>
    </w:pPr>
    <w:rPr>
      <w:rFonts w:ascii="elite" w:eastAsia="Times New Roman" w:hAnsi="elit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2019-2020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D'Arcangelo Mara</cp:lastModifiedBy>
  <cp:revision>7</cp:revision>
  <dcterms:created xsi:type="dcterms:W3CDTF">2019-11-09T09:09:00Z</dcterms:created>
  <dcterms:modified xsi:type="dcterms:W3CDTF">2021-11-09T09:31:00Z</dcterms:modified>
</cp:coreProperties>
</file>