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4975" w14:textId="77777777" w:rsidR="002641AC" w:rsidRDefault="002641AC" w:rsidP="002641AC">
      <w:pPr>
        <w:rPr>
          <w:sz w:val="16"/>
          <w:szCs w:val="16"/>
        </w:rPr>
      </w:pPr>
    </w:p>
    <w:p w14:paraId="796DEB89" w14:textId="77777777" w:rsidR="002641AC" w:rsidRPr="00D42A4C" w:rsidRDefault="002641AC" w:rsidP="002641AC">
      <w:pPr>
        <w:rPr>
          <w:sz w:val="16"/>
          <w:szCs w:val="16"/>
        </w:rPr>
      </w:pPr>
    </w:p>
    <w:p w14:paraId="3EDAA9EC" w14:textId="77777777" w:rsidR="0034700F" w:rsidRDefault="0034700F" w:rsidP="002641AC">
      <w:pPr>
        <w:jc w:val="center"/>
        <w:rPr>
          <w:b/>
          <w:bCs/>
          <w:sz w:val="36"/>
        </w:rPr>
      </w:pPr>
    </w:p>
    <w:p w14:paraId="08F1E567" w14:textId="481DEB5A" w:rsidR="002641AC" w:rsidRDefault="00693D57" w:rsidP="002641A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CARVICO</w:t>
      </w:r>
    </w:p>
    <w:p w14:paraId="42FA52FF" w14:textId="77777777" w:rsidR="002641AC" w:rsidRPr="00693D57" w:rsidRDefault="002641AC" w:rsidP="002641AC">
      <w:pPr>
        <w:rPr>
          <w:rFonts w:cs="Arial"/>
          <w:b/>
          <w:bCs/>
          <w:sz w:val="18"/>
          <w:szCs w:val="18"/>
        </w:rPr>
      </w:pPr>
    </w:p>
    <w:p w14:paraId="16DB11C8" w14:textId="3DC2DCA3" w:rsidR="00693D57" w:rsidRPr="00335073" w:rsidRDefault="00693D57" w:rsidP="00335073">
      <w:pPr>
        <w:jc w:val="both"/>
        <w:rPr>
          <w:rFonts w:cs="Arial"/>
          <w:sz w:val="16"/>
          <w:szCs w:val="16"/>
        </w:rPr>
      </w:pPr>
      <w:r w:rsidRPr="0034700F">
        <w:rPr>
          <w:rFonts w:cs="Arial"/>
          <w:b/>
          <w:bCs/>
          <w:sz w:val="16"/>
          <w:szCs w:val="16"/>
        </w:rPr>
        <w:t>Referente</w:t>
      </w:r>
      <w:r w:rsidR="0034700F" w:rsidRPr="0034700F">
        <w:rPr>
          <w:rFonts w:cs="Arial"/>
          <w:b/>
          <w:bCs/>
          <w:sz w:val="16"/>
          <w:szCs w:val="16"/>
        </w:rPr>
        <w:t>:</w:t>
      </w:r>
      <w:r w:rsidR="00335073">
        <w:rPr>
          <w:rFonts w:cs="Arial"/>
          <w:b/>
          <w:bCs/>
          <w:sz w:val="16"/>
          <w:szCs w:val="16"/>
        </w:rPr>
        <w:t xml:space="preserve"> </w:t>
      </w:r>
      <w:r w:rsidR="00335073" w:rsidRPr="004B6A6D">
        <w:rPr>
          <w:rFonts w:cs="Arial"/>
          <w:b/>
          <w:sz w:val="16"/>
          <w:szCs w:val="16"/>
        </w:rPr>
        <w:t>Sotto il Monte</w:t>
      </w:r>
      <w:r w:rsidR="00335073" w:rsidRPr="004B6A6D">
        <w:rPr>
          <w:rFonts w:cs="Arial"/>
          <w:sz w:val="16"/>
          <w:szCs w:val="16"/>
        </w:rPr>
        <w:t xml:space="preserve">: Maddalena Spinoni, tel. 349.562649; </w:t>
      </w:r>
      <w:r w:rsidR="00335073" w:rsidRPr="004B6A6D">
        <w:rPr>
          <w:rFonts w:cs="Arial"/>
          <w:b/>
          <w:sz w:val="16"/>
          <w:szCs w:val="16"/>
        </w:rPr>
        <w:t>Carvico</w:t>
      </w:r>
      <w:r w:rsidR="00335073" w:rsidRPr="004B6A6D">
        <w:rPr>
          <w:rFonts w:cs="Arial"/>
          <w:sz w:val="16"/>
          <w:szCs w:val="16"/>
        </w:rPr>
        <w:t xml:space="preserve">: Atene Sangalli, tel. 348.8429109; </w:t>
      </w:r>
      <w:r w:rsidR="00335073" w:rsidRPr="004B6A6D">
        <w:rPr>
          <w:rFonts w:cs="Arial"/>
          <w:b/>
          <w:sz w:val="16"/>
          <w:szCs w:val="16"/>
        </w:rPr>
        <w:t>Villa d’Adda</w:t>
      </w:r>
      <w:r w:rsidR="00335073" w:rsidRPr="004B6A6D">
        <w:rPr>
          <w:rFonts w:cs="Arial"/>
          <w:sz w:val="16"/>
          <w:szCs w:val="16"/>
        </w:rPr>
        <w:t>: Luciano Cortinovis, tel. 334.1439494</w:t>
      </w:r>
    </w:p>
    <w:p w14:paraId="21DE85FD" w14:textId="62342F96" w:rsidR="002641AC" w:rsidRPr="0034700F" w:rsidRDefault="002641AC" w:rsidP="002641AC">
      <w:pPr>
        <w:jc w:val="both"/>
        <w:rPr>
          <w:rFonts w:cs="Arial"/>
          <w:bCs/>
          <w:sz w:val="16"/>
          <w:szCs w:val="16"/>
        </w:rPr>
      </w:pPr>
      <w:r w:rsidRPr="0034700F">
        <w:rPr>
          <w:rFonts w:cs="Arial"/>
          <w:b/>
          <w:bCs/>
          <w:sz w:val="16"/>
          <w:szCs w:val="16"/>
        </w:rPr>
        <w:t xml:space="preserve">Iscrizioni: </w:t>
      </w:r>
      <w:r w:rsidRPr="0034700F">
        <w:rPr>
          <w:rFonts w:cs="Arial"/>
          <w:bCs/>
          <w:sz w:val="16"/>
          <w:szCs w:val="16"/>
        </w:rPr>
        <w:t>trenta minuti prima di ciascun corso</w:t>
      </w:r>
    </w:p>
    <w:p w14:paraId="70C704A3" w14:textId="77777777" w:rsidR="002641AC" w:rsidRDefault="002641AC" w:rsidP="002641AC">
      <w:pPr>
        <w:rPr>
          <w:b/>
          <w:bCs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900"/>
        <w:gridCol w:w="6754"/>
      </w:tblGrid>
      <w:tr w:rsidR="002641AC" w14:paraId="21670928" w14:textId="77777777" w:rsidTr="006D55FC">
        <w:trPr>
          <w:trHeight w:val="567"/>
        </w:trPr>
        <w:tc>
          <w:tcPr>
            <w:tcW w:w="1980" w:type="dxa"/>
            <w:vAlign w:val="center"/>
          </w:tcPr>
          <w:p w14:paraId="1E09D73B" w14:textId="77777777" w:rsidR="002641AC" w:rsidRDefault="002641AC" w:rsidP="006D55FC">
            <w:pPr>
              <w:rPr>
                <w:szCs w:val="28"/>
              </w:rPr>
            </w:pPr>
            <w:r>
              <w:rPr>
                <w:szCs w:val="28"/>
              </w:rPr>
              <w:t xml:space="preserve">   Modulo  n°</w:t>
            </w:r>
          </w:p>
        </w:tc>
        <w:tc>
          <w:tcPr>
            <w:tcW w:w="900" w:type="dxa"/>
            <w:vAlign w:val="center"/>
          </w:tcPr>
          <w:p w14:paraId="7A92A934" w14:textId="78A1F707" w:rsidR="002641AC" w:rsidRDefault="002641AC" w:rsidP="006D55FC">
            <w:pPr>
              <w:spacing w:before="40" w:after="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93D57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6754" w:type="dxa"/>
            <w:vAlign w:val="center"/>
          </w:tcPr>
          <w:p w14:paraId="677227A0" w14:textId="483E3051" w:rsidR="002641AC" w:rsidRDefault="002641AC" w:rsidP="006D55FC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LA </w:t>
            </w:r>
            <w:r w:rsidR="00693D57">
              <w:rPr>
                <w:b/>
                <w:i/>
                <w:szCs w:val="28"/>
              </w:rPr>
              <w:t>PITTURA NEL CINQUECENTO BERGAMASCO,</w:t>
            </w:r>
            <w:r w:rsidR="00566EA8">
              <w:rPr>
                <w:b/>
                <w:i/>
                <w:szCs w:val="28"/>
              </w:rPr>
              <w:t xml:space="preserve"> DA LORENZO LOTTO A GIANBATTISTA MORONI</w:t>
            </w:r>
          </w:p>
        </w:tc>
      </w:tr>
    </w:tbl>
    <w:p w14:paraId="08D709D1" w14:textId="77777777" w:rsidR="002641AC" w:rsidRPr="007B7E01" w:rsidRDefault="002641AC" w:rsidP="002641A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2641AC" w14:paraId="5DD24188" w14:textId="77777777" w:rsidTr="006D55FC">
        <w:trPr>
          <w:trHeight w:val="340"/>
        </w:trPr>
        <w:tc>
          <w:tcPr>
            <w:tcW w:w="1728" w:type="dxa"/>
          </w:tcPr>
          <w:p w14:paraId="3CA058F0" w14:textId="77777777" w:rsidR="002641AC" w:rsidRDefault="002641AC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3E9A95BF" w14:textId="77777777" w:rsidR="00566EA8" w:rsidRPr="006943EA" w:rsidRDefault="00566EA8" w:rsidP="00566EA8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43EA">
              <w:rPr>
                <w:rFonts w:ascii="Arial" w:hAnsi="Arial" w:cs="Arial"/>
                <w:bCs/>
                <w:sz w:val="20"/>
                <w:szCs w:val="20"/>
              </w:rPr>
              <w:t>Perlita Serra</w:t>
            </w:r>
            <w:r w:rsidRPr="00694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43EA">
              <w:rPr>
                <w:rFonts w:ascii="Arial" w:hAnsi="Arial" w:cs="Arial"/>
                <w:bCs/>
                <w:sz w:val="20"/>
                <w:szCs w:val="20"/>
              </w:rPr>
              <w:t>(Associazione culturale Guide turistiche Città di Bergamo)</w:t>
            </w:r>
          </w:p>
          <w:p w14:paraId="6E80CA00" w14:textId="1A86C0AE" w:rsidR="002641AC" w:rsidRPr="00566EA8" w:rsidRDefault="002641AC" w:rsidP="006D55FC">
            <w:pPr>
              <w:rPr>
                <w:sz w:val="16"/>
                <w:szCs w:val="16"/>
              </w:rPr>
            </w:pPr>
          </w:p>
        </w:tc>
      </w:tr>
      <w:tr w:rsidR="002641AC" w14:paraId="392B981A" w14:textId="77777777" w:rsidTr="006D55FC">
        <w:trPr>
          <w:trHeight w:val="340"/>
        </w:trPr>
        <w:tc>
          <w:tcPr>
            <w:tcW w:w="1728" w:type="dxa"/>
          </w:tcPr>
          <w:p w14:paraId="6628EF05" w14:textId="77777777" w:rsidR="002641AC" w:rsidRDefault="002641AC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4B66933E" w14:textId="175B8991" w:rsidR="002641AC" w:rsidRDefault="00566EA8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Giovedì </w:t>
            </w:r>
            <w:r w:rsidR="002641AC">
              <w:rPr>
                <w:sz w:val="22"/>
                <w:szCs w:val="22"/>
              </w:rPr>
              <w:t xml:space="preserve">    </w:t>
            </w:r>
          </w:p>
        </w:tc>
      </w:tr>
      <w:tr w:rsidR="002641AC" w14:paraId="633BDEE3" w14:textId="77777777" w:rsidTr="006D55FC">
        <w:trPr>
          <w:trHeight w:val="340"/>
        </w:trPr>
        <w:tc>
          <w:tcPr>
            <w:tcW w:w="1728" w:type="dxa"/>
          </w:tcPr>
          <w:p w14:paraId="5876EA78" w14:textId="77777777" w:rsidR="002641AC" w:rsidRDefault="002641AC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650DF34E" w14:textId="77777777" w:rsidR="002641AC" w:rsidRDefault="002641AC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17.15</w:t>
            </w:r>
          </w:p>
        </w:tc>
      </w:tr>
      <w:tr w:rsidR="002641AC" w14:paraId="6167CE95" w14:textId="77777777" w:rsidTr="006D55FC">
        <w:trPr>
          <w:trHeight w:val="340"/>
        </w:trPr>
        <w:tc>
          <w:tcPr>
            <w:tcW w:w="1728" w:type="dxa"/>
          </w:tcPr>
          <w:p w14:paraId="0AE2855B" w14:textId="77777777" w:rsidR="002641AC" w:rsidRDefault="002641AC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2F22B433" w14:textId="00351C9E" w:rsidR="002641AC" w:rsidRDefault="002641AC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 </w:t>
            </w:r>
            <w:r w:rsidR="00566E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.3.202</w:t>
            </w:r>
            <w:r w:rsidR="00566E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al </w:t>
            </w:r>
            <w:r w:rsidR="00566EA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.4.202</w:t>
            </w:r>
            <w:r w:rsidR="00566E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(6 incontri)</w:t>
            </w:r>
          </w:p>
        </w:tc>
      </w:tr>
      <w:tr w:rsidR="002641AC" w14:paraId="7AD561E7" w14:textId="77777777" w:rsidTr="006D55FC">
        <w:trPr>
          <w:trHeight w:val="340"/>
        </w:trPr>
        <w:tc>
          <w:tcPr>
            <w:tcW w:w="1728" w:type="dxa"/>
          </w:tcPr>
          <w:p w14:paraId="666D23F6" w14:textId="77777777" w:rsidR="002641AC" w:rsidRDefault="002641AC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04097B8C" w14:textId="644FEA5D" w:rsidR="002641AC" w:rsidRDefault="002641AC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Consiliare (€ </w:t>
            </w:r>
            <w:r w:rsidR="00566EA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)</w:t>
            </w:r>
          </w:p>
        </w:tc>
      </w:tr>
      <w:tr w:rsidR="002641AC" w14:paraId="2C573A85" w14:textId="77777777" w:rsidTr="006D55FC">
        <w:trPr>
          <w:trHeight w:val="340"/>
        </w:trPr>
        <w:tc>
          <w:tcPr>
            <w:tcW w:w="1728" w:type="dxa"/>
          </w:tcPr>
          <w:p w14:paraId="6719D606" w14:textId="77777777" w:rsidR="002641AC" w:rsidRDefault="002641AC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65348ECD" w14:textId="4379AB3A" w:rsidR="002641AC" w:rsidRDefault="00566EA8" w:rsidP="006D55FC">
            <w:pPr>
              <w:tabs>
                <w:tab w:val="left" w:pos="258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Storia dell’arte</w:t>
            </w:r>
          </w:p>
        </w:tc>
      </w:tr>
      <w:tr w:rsidR="002641AC" w14:paraId="6160D6AD" w14:textId="77777777" w:rsidTr="006D55FC">
        <w:trPr>
          <w:trHeight w:val="340"/>
        </w:trPr>
        <w:tc>
          <w:tcPr>
            <w:tcW w:w="1728" w:type="dxa"/>
          </w:tcPr>
          <w:p w14:paraId="296CD74F" w14:textId="77777777" w:rsidR="002641AC" w:rsidRDefault="002641AC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3EF5DEAF" w14:textId="77777777" w:rsidR="00693D57" w:rsidRPr="00693D57" w:rsidRDefault="00693D57" w:rsidP="00693D57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93D5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Il Cinquecento è stato per Bergamo il secolo d’oro dell’arte e della cultura, secolo di enormi trasformazioni culturali, religiose, urbanistiche. Dopo una sintetica presentazione del contesto storico, politico, sociale e culturale della prima metà del secolo, che vede a Bergamo Lorenzo Lotto (dal 1513 al 1526) e la formazione e l’ascesa di Gianbattista Moroni, si prenderanno in esame le opere bergamasche di Lorenzo Lotto, la sua geniale versatilità, la profondità dei suoi enigmi. La grande cesura religiosa e culturale del Concilio di Trento dovrà essere indagata per capire i profondi cambiamenti di sensibilità e di estetica magistralmente evidenti nelle opere di Gianbattista Moroni.</w:t>
            </w:r>
          </w:p>
          <w:p w14:paraId="796CC519" w14:textId="77777777" w:rsidR="00693D57" w:rsidRPr="006943EA" w:rsidRDefault="00693D57" w:rsidP="00693D57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BFA66F" w14:textId="77777777" w:rsidR="002641AC" w:rsidRPr="00ED75F3" w:rsidRDefault="002641AC" w:rsidP="006D55FC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5B188955" w14:textId="77777777" w:rsidR="002641AC" w:rsidRPr="00E46499" w:rsidRDefault="002641AC" w:rsidP="002641AC">
      <w:pPr>
        <w:rPr>
          <w:b/>
          <w:sz w:val="22"/>
          <w:szCs w:val="22"/>
        </w:rPr>
      </w:pPr>
    </w:p>
    <w:p w14:paraId="57595D97" w14:textId="77777777" w:rsidR="002641AC" w:rsidRDefault="002641AC" w:rsidP="002641AC">
      <w:pPr>
        <w:rPr>
          <w:b/>
          <w:sz w:val="22"/>
          <w:szCs w:val="22"/>
        </w:rPr>
      </w:pPr>
      <w:r w:rsidRPr="00E46499">
        <w:rPr>
          <w:b/>
          <w:sz w:val="22"/>
          <w:szCs w:val="22"/>
        </w:rPr>
        <w:t xml:space="preserve">Calendario </w:t>
      </w:r>
    </w:p>
    <w:p w14:paraId="1A685049" w14:textId="77777777" w:rsidR="002641AC" w:rsidRPr="00E46499" w:rsidRDefault="002641AC" w:rsidP="002641AC">
      <w:pPr>
        <w:rPr>
          <w:b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83"/>
        <w:gridCol w:w="1605"/>
        <w:gridCol w:w="7659"/>
      </w:tblGrid>
      <w:tr w:rsidR="00693D57" w:rsidRPr="00721CBE" w14:paraId="4EB0E3D4" w14:textId="77777777" w:rsidTr="0034700F">
        <w:trPr>
          <w:cantSplit/>
          <w:trHeight w:val="641"/>
        </w:trPr>
        <w:tc>
          <w:tcPr>
            <w:tcW w:w="483" w:type="dxa"/>
          </w:tcPr>
          <w:p w14:paraId="2EDCBF9C" w14:textId="77777777" w:rsidR="00693D57" w:rsidRPr="009124C2" w:rsidRDefault="00693D57" w:rsidP="006D55FC">
            <w:pPr>
              <w:jc w:val="right"/>
              <w:rPr>
                <w:b/>
                <w:sz w:val="24"/>
              </w:rPr>
            </w:pPr>
            <w:r w:rsidRPr="009124C2">
              <w:rPr>
                <w:b/>
                <w:sz w:val="24"/>
              </w:rPr>
              <w:t>1</w:t>
            </w:r>
          </w:p>
        </w:tc>
        <w:tc>
          <w:tcPr>
            <w:tcW w:w="1605" w:type="dxa"/>
          </w:tcPr>
          <w:p w14:paraId="65AF9B43" w14:textId="1465B4F8" w:rsidR="00693D57" w:rsidRPr="009124C2" w:rsidRDefault="00566EA8" w:rsidP="006D55F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03.03.2022</w:t>
            </w:r>
          </w:p>
        </w:tc>
        <w:tc>
          <w:tcPr>
            <w:tcW w:w="7659" w:type="dxa"/>
          </w:tcPr>
          <w:p w14:paraId="0A3874E7" w14:textId="77777777" w:rsidR="0034700F" w:rsidRPr="0034700F" w:rsidRDefault="0034700F" w:rsidP="0034700F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34700F">
              <w:rPr>
                <w:rFonts w:ascii="Arial" w:hAnsi="Arial" w:cs="Arial"/>
              </w:rPr>
              <w:t>Bergamo nel Cinquecento: fatti, personaggi, dibattiti</w:t>
            </w:r>
          </w:p>
          <w:p w14:paraId="1CE44025" w14:textId="72318B7F" w:rsidR="00693D57" w:rsidRPr="0034700F" w:rsidRDefault="00693D57" w:rsidP="0034700F">
            <w:pPr>
              <w:ind w:hanging="720"/>
              <w:rPr>
                <w:rFonts w:cs="Arial"/>
                <w:sz w:val="22"/>
                <w:szCs w:val="22"/>
              </w:rPr>
            </w:pPr>
          </w:p>
        </w:tc>
      </w:tr>
      <w:tr w:rsidR="00566EA8" w:rsidRPr="00721CBE" w14:paraId="4D1B50B1" w14:textId="77777777" w:rsidTr="00693D57">
        <w:trPr>
          <w:cantSplit/>
          <w:trHeight w:val="318"/>
        </w:trPr>
        <w:tc>
          <w:tcPr>
            <w:tcW w:w="483" w:type="dxa"/>
          </w:tcPr>
          <w:p w14:paraId="7321292F" w14:textId="77777777" w:rsidR="00566EA8" w:rsidRPr="009124C2" w:rsidRDefault="00566EA8" w:rsidP="00566EA8">
            <w:pPr>
              <w:jc w:val="right"/>
              <w:rPr>
                <w:b/>
                <w:sz w:val="24"/>
              </w:rPr>
            </w:pPr>
            <w:r w:rsidRPr="009124C2">
              <w:rPr>
                <w:b/>
                <w:sz w:val="24"/>
              </w:rPr>
              <w:t>2</w:t>
            </w:r>
          </w:p>
        </w:tc>
        <w:tc>
          <w:tcPr>
            <w:tcW w:w="1605" w:type="dxa"/>
          </w:tcPr>
          <w:p w14:paraId="5A35E2DD" w14:textId="38144EAA" w:rsidR="00566EA8" w:rsidRPr="009124C2" w:rsidRDefault="00566EA8" w:rsidP="00566EA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96DCE">
              <w:rPr>
                <w:sz w:val="22"/>
                <w:szCs w:val="22"/>
              </w:rPr>
              <w:t>.03.2022</w:t>
            </w:r>
          </w:p>
        </w:tc>
        <w:tc>
          <w:tcPr>
            <w:tcW w:w="7659" w:type="dxa"/>
          </w:tcPr>
          <w:p w14:paraId="1CB850C3" w14:textId="06731CD8" w:rsidR="0034700F" w:rsidRPr="0034700F" w:rsidRDefault="0034700F" w:rsidP="0034700F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34700F">
              <w:rPr>
                <w:rFonts w:ascii="Arial" w:hAnsi="Arial" w:cs="Arial"/>
              </w:rPr>
              <w:t>Lorenzo Lotto a Bergamo: la committenza, le opere, successi e avversità</w:t>
            </w:r>
          </w:p>
          <w:p w14:paraId="604D1C9D" w14:textId="71C16F0F" w:rsidR="00566EA8" w:rsidRPr="0034700F" w:rsidRDefault="00566EA8" w:rsidP="0034700F">
            <w:pPr>
              <w:ind w:hanging="720"/>
              <w:rPr>
                <w:rFonts w:cs="Arial"/>
                <w:sz w:val="22"/>
                <w:szCs w:val="22"/>
              </w:rPr>
            </w:pPr>
          </w:p>
        </w:tc>
      </w:tr>
      <w:tr w:rsidR="00566EA8" w:rsidRPr="00721CBE" w14:paraId="456D1B44" w14:textId="77777777" w:rsidTr="00693D57">
        <w:trPr>
          <w:trHeight w:val="567"/>
        </w:trPr>
        <w:tc>
          <w:tcPr>
            <w:tcW w:w="483" w:type="dxa"/>
          </w:tcPr>
          <w:p w14:paraId="2BF3729D" w14:textId="77777777" w:rsidR="00566EA8" w:rsidRPr="009124C2" w:rsidRDefault="00566EA8" w:rsidP="00566EA8">
            <w:pPr>
              <w:jc w:val="right"/>
              <w:rPr>
                <w:b/>
                <w:sz w:val="24"/>
              </w:rPr>
            </w:pPr>
            <w:r w:rsidRPr="009124C2">
              <w:rPr>
                <w:b/>
                <w:sz w:val="24"/>
              </w:rPr>
              <w:t>3</w:t>
            </w:r>
          </w:p>
        </w:tc>
        <w:tc>
          <w:tcPr>
            <w:tcW w:w="1605" w:type="dxa"/>
          </w:tcPr>
          <w:p w14:paraId="3580C27C" w14:textId="153D9C2E" w:rsidR="00566EA8" w:rsidRPr="009124C2" w:rsidRDefault="00566EA8" w:rsidP="00566EA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996DCE">
              <w:rPr>
                <w:sz w:val="22"/>
                <w:szCs w:val="22"/>
              </w:rPr>
              <w:t>.03.2022</w:t>
            </w:r>
          </w:p>
        </w:tc>
        <w:tc>
          <w:tcPr>
            <w:tcW w:w="7659" w:type="dxa"/>
          </w:tcPr>
          <w:p w14:paraId="2E7B0E3C" w14:textId="77777777" w:rsidR="0034700F" w:rsidRPr="0034700F" w:rsidRDefault="0034700F" w:rsidP="0034700F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34700F">
              <w:rPr>
                <w:rFonts w:ascii="Arial" w:hAnsi="Arial" w:cs="Arial"/>
              </w:rPr>
              <w:t>Le tarsie lignee in Santa Maria Maggiore: un capolavoro enigmatico</w:t>
            </w:r>
          </w:p>
          <w:p w14:paraId="27B1D388" w14:textId="24CE9041" w:rsidR="00566EA8" w:rsidRPr="0034700F" w:rsidRDefault="00566EA8" w:rsidP="0034700F">
            <w:pPr>
              <w:ind w:hanging="720"/>
              <w:rPr>
                <w:rFonts w:cs="Arial"/>
                <w:sz w:val="22"/>
                <w:szCs w:val="22"/>
              </w:rPr>
            </w:pPr>
          </w:p>
        </w:tc>
      </w:tr>
      <w:tr w:rsidR="00566EA8" w:rsidRPr="00721CBE" w14:paraId="7D950FE4" w14:textId="77777777" w:rsidTr="00693D57">
        <w:trPr>
          <w:trHeight w:val="567"/>
        </w:trPr>
        <w:tc>
          <w:tcPr>
            <w:tcW w:w="483" w:type="dxa"/>
          </w:tcPr>
          <w:p w14:paraId="05BBD640" w14:textId="77777777" w:rsidR="00566EA8" w:rsidRPr="009124C2" w:rsidRDefault="00566EA8" w:rsidP="00566EA8">
            <w:pPr>
              <w:jc w:val="right"/>
              <w:rPr>
                <w:b/>
                <w:sz w:val="24"/>
              </w:rPr>
            </w:pPr>
            <w:r w:rsidRPr="009124C2">
              <w:rPr>
                <w:b/>
                <w:sz w:val="24"/>
              </w:rPr>
              <w:t>4</w:t>
            </w:r>
          </w:p>
        </w:tc>
        <w:tc>
          <w:tcPr>
            <w:tcW w:w="1605" w:type="dxa"/>
          </w:tcPr>
          <w:p w14:paraId="121700DD" w14:textId="0A1B18B0" w:rsidR="00566EA8" w:rsidRPr="009124C2" w:rsidRDefault="00566EA8" w:rsidP="00566EA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996DCE">
              <w:rPr>
                <w:sz w:val="22"/>
                <w:szCs w:val="22"/>
              </w:rPr>
              <w:t>.03.2022</w:t>
            </w:r>
          </w:p>
        </w:tc>
        <w:tc>
          <w:tcPr>
            <w:tcW w:w="7659" w:type="dxa"/>
          </w:tcPr>
          <w:p w14:paraId="55C018E4" w14:textId="77777777" w:rsidR="0034700F" w:rsidRPr="0034700F" w:rsidRDefault="0034700F" w:rsidP="0034700F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34700F">
              <w:rPr>
                <w:rFonts w:ascii="Arial" w:hAnsi="Arial" w:cs="Arial"/>
              </w:rPr>
              <w:t>Pittori bergamaschi contemporanei a Lotto e Moroni</w:t>
            </w:r>
          </w:p>
          <w:p w14:paraId="1788C6D3" w14:textId="2380E68E" w:rsidR="00566EA8" w:rsidRPr="0034700F" w:rsidRDefault="00566EA8" w:rsidP="0034700F">
            <w:pPr>
              <w:ind w:hanging="720"/>
              <w:rPr>
                <w:rFonts w:cs="Arial"/>
                <w:sz w:val="22"/>
                <w:szCs w:val="22"/>
              </w:rPr>
            </w:pPr>
          </w:p>
        </w:tc>
      </w:tr>
      <w:tr w:rsidR="00693D57" w:rsidRPr="00721CBE" w14:paraId="341FFBD7" w14:textId="77777777" w:rsidTr="00693D57">
        <w:trPr>
          <w:trHeight w:val="567"/>
        </w:trPr>
        <w:tc>
          <w:tcPr>
            <w:tcW w:w="483" w:type="dxa"/>
          </w:tcPr>
          <w:p w14:paraId="5A8F9C15" w14:textId="77777777" w:rsidR="00693D57" w:rsidRPr="009124C2" w:rsidRDefault="00693D57" w:rsidP="006D55FC">
            <w:pPr>
              <w:jc w:val="right"/>
              <w:rPr>
                <w:b/>
                <w:sz w:val="24"/>
              </w:rPr>
            </w:pPr>
            <w:r w:rsidRPr="009124C2">
              <w:rPr>
                <w:b/>
                <w:sz w:val="24"/>
              </w:rPr>
              <w:t>5</w:t>
            </w:r>
          </w:p>
        </w:tc>
        <w:tc>
          <w:tcPr>
            <w:tcW w:w="1605" w:type="dxa"/>
          </w:tcPr>
          <w:p w14:paraId="5263AE04" w14:textId="13DFFCF5" w:rsidR="00693D57" w:rsidRPr="00EB4BE2" w:rsidRDefault="00566EA8" w:rsidP="006D55F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996DCE">
              <w:rPr>
                <w:sz w:val="22"/>
                <w:szCs w:val="22"/>
              </w:rPr>
              <w:t>.03.2022</w:t>
            </w:r>
          </w:p>
        </w:tc>
        <w:tc>
          <w:tcPr>
            <w:tcW w:w="7659" w:type="dxa"/>
          </w:tcPr>
          <w:p w14:paraId="3451B5C4" w14:textId="77777777" w:rsidR="0034700F" w:rsidRPr="0034700F" w:rsidRDefault="0034700F" w:rsidP="0034700F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34700F">
              <w:rPr>
                <w:rFonts w:ascii="Arial" w:hAnsi="Arial" w:cs="Arial"/>
              </w:rPr>
              <w:t>Il Concilio di Trento e l’arte della Controriforma</w:t>
            </w:r>
          </w:p>
          <w:p w14:paraId="5517A7DE" w14:textId="2319A05E" w:rsidR="00693D57" w:rsidRPr="0034700F" w:rsidRDefault="00693D57" w:rsidP="0034700F">
            <w:pPr>
              <w:ind w:hanging="720"/>
              <w:rPr>
                <w:rFonts w:cs="Arial"/>
                <w:sz w:val="22"/>
                <w:szCs w:val="22"/>
              </w:rPr>
            </w:pPr>
          </w:p>
        </w:tc>
      </w:tr>
      <w:tr w:rsidR="00693D57" w:rsidRPr="00721CBE" w14:paraId="38783FE4" w14:textId="77777777" w:rsidTr="00693D57">
        <w:trPr>
          <w:trHeight w:val="567"/>
        </w:trPr>
        <w:tc>
          <w:tcPr>
            <w:tcW w:w="483" w:type="dxa"/>
          </w:tcPr>
          <w:p w14:paraId="4A0D2E36" w14:textId="77777777" w:rsidR="00693D57" w:rsidRPr="009124C2" w:rsidRDefault="00693D57" w:rsidP="006D55F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05" w:type="dxa"/>
          </w:tcPr>
          <w:p w14:paraId="76B2B5EA" w14:textId="7D4D1002" w:rsidR="00693D57" w:rsidRPr="00EB4BE2" w:rsidRDefault="00566EA8" w:rsidP="006D55F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07.04.2022</w:t>
            </w:r>
          </w:p>
        </w:tc>
        <w:tc>
          <w:tcPr>
            <w:tcW w:w="7659" w:type="dxa"/>
          </w:tcPr>
          <w:p w14:paraId="4EE05D42" w14:textId="61AF38FC" w:rsidR="0034700F" w:rsidRPr="0034700F" w:rsidRDefault="0034700F" w:rsidP="0034700F">
            <w:pPr>
              <w:pStyle w:val="Paragrafoelenco"/>
              <w:spacing w:after="0" w:line="240" w:lineRule="auto"/>
              <w:ind w:hanging="720"/>
              <w:rPr>
                <w:rFonts w:ascii="Arial" w:hAnsi="Arial" w:cs="Arial"/>
              </w:rPr>
            </w:pPr>
            <w:r w:rsidRPr="0034700F">
              <w:rPr>
                <w:rFonts w:ascii="Arial" w:hAnsi="Arial" w:cs="Arial"/>
              </w:rPr>
              <w:t>Gianbattista Moroni, pittore di opere a carattere religioso e ritrattista</w:t>
            </w:r>
          </w:p>
          <w:p w14:paraId="10668518" w14:textId="77777777" w:rsidR="0034700F" w:rsidRPr="0034700F" w:rsidRDefault="0034700F" w:rsidP="0034700F">
            <w:pPr>
              <w:ind w:hanging="720"/>
              <w:rPr>
                <w:rFonts w:cs="Arial"/>
                <w:sz w:val="22"/>
                <w:szCs w:val="22"/>
              </w:rPr>
            </w:pPr>
          </w:p>
          <w:p w14:paraId="40F9CC37" w14:textId="2929F444" w:rsidR="00693D57" w:rsidRPr="0034700F" w:rsidRDefault="00693D57" w:rsidP="0034700F">
            <w:pPr>
              <w:ind w:hanging="720"/>
              <w:rPr>
                <w:rFonts w:cs="Arial"/>
                <w:sz w:val="22"/>
                <w:szCs w:val="22"/>
              </w:rPr>
            </w:pPr>
          </w:p>
        </w:tc>
      </w:tr>
    </w:tbl>
    <w:p w14:paraId="6598C6B1" w14:textId="77777777" w:rsidR="0034700F" w:rsidRPr="00523CC4" w:rsidRDefault="0034700F">
      <w:pPr>
        <w:rPr>
          <w:sz w:val="22"/>
          <w:szCs w:val="22"/>
        </w:rPr>
      </w:pPr>
    </w:p>
    <w:sectPr w:rsidR="0034700F" w:rsidRPr="00523CC4" w:rsidSect="00593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2539" w14:textId="77777777" w:rsidR="00CD69E3" w:rsidRDefault="00CD69E3" w:rsidP="00DE7D03">
      <w:r>
        <w:separator/>
      </w:r>
    </w:p>
  </w:endnote>
  <w:endnote w:type="continuationSeparator" w:id="0">
    <w:p w14:paraId="7A1C615F" w14:textId="77777777" w:rsidR="00CD69E3" w:rsidRDefault="00CD69E3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09A8" w14:textId="77777777" w:rsidR="004343D5" w:rsidRDefault="004343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13E2" w14:textId="77777777" w:rsidR="004343D5" w:rsidRDefault="004343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B843" w14:textId="77777777" w:rsidR="004343D5" w:rsidRDefault="004343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A978" w14:textId="77777777" w:rsidR="00CD69E3" w:rsidRDefault="00CD69E3" w:rsidP="00DE7D03">
      <w:r>
        <w:separator/>
      </w:r>
    </w:p>
  </w:footnote>
  <w:footnote w:type="continuationSeparator" w:id="0">
    <w:p w14:paraId="0EFCA612" w14:textId="77777777" w:rsidR="00CD69E3" w:rsidRDefault="00CD69E3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2422" w14:textId="77777777" w:rsidR="004343D5" w:rsidRDefault="004343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3A79" w14:textId="6E3DE681" w:rsidR="00DE7D03" w:rsidRPr="00DE7D03" w:rsidRDefault="00335073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42661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4343D5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A443EE">
      <w:rPr>
        <w:rFonts w:cs="Arial"/>
        <w:b/>
        <w:bCs/>
        <w:sz w:val="44"/>
      </w:rPr>
      <w:t>2</w:t>
    </w:r>
    <w:r w:rsidR="004343D5">
      <w:rPr>
        <w:rFonts w:cs="Arial"/>
        <w:b/>
        <w:bCs/>
        <w:sz w:val="44"/>
      </w:rPr>
      <w:t>2</w:t>
    </w:r>
  </w:p>
  <w:p w14:paraId="7B84EE8C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</w:t>
    </w:r>
    <w:r w:rsidR="00B87A9B">
      <w:rPr>
        <w:rFonts w:cs="Arial"/>
        <w:color w:val="008000"/>
        <w:szCs w:val="28"/>
      </w:rPr>
      <w:t>Provincia</w:t>
    </w:r>
    <w:r w:rsidRPr="00DE7D03">
      <w:rPr>
        <w:rFonts w:cs="Arial"/>
        <w:color w:val="008000"/>
        <w:szCs w:val="28"/>
      </w:rPr>
      <w:t xml:space="preserve"> </w:t>
    </w:r>
    <w:r w:rsidR="00593E7C">
      <w:rPr>
        <w:rFonts w:cs="Arial"/>
        <w:color w:val="008000"/>
        <w:szCs w:val="28"/>
      </w:rPr>
      <w:t>–</w:t>
    </w:r>
    <w:r w:rsidRPr="00DE7D03">
      <w:rPr>
        <w:rFonts w:cs="Arial"/>
        <w:color w:val="008000"/>
        <w:szCs w:val="28"/>
      </w:rPr>
      <w:t xml:space="preserve"> </w:t>
    </w:r>
    <w:r w:rsidR="00626617">
      <w:rPr>
        <w:rFonts w:cs="Arial"/>
        <w:b/>
        <w:bCs/>
        <w:color w:val="008000"/>
        <w:sz w:val="24"/>
      </w:rPr>
      <w:t>TERZA</w:t>
    </w:r>
    <w:r w:rsidR="00593E7C">
      <w:rPr>
        <w:rFonts w:cs="Arial"/>
        <w:b/>
        <w:bCs/>
        <w:color w:val="008000"/>
        <w:sz w:val="24"/>
      </w:rPr>
      <w:t xml:space="preserve"> 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44AB" w14:textId="77777777" w:rsidR="004343D5" w:rsidRDefault="004343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984"/>
    <w:multiLevelType w:val="hybridMultilevel"/>
    <w:tmpl w:val="C18A8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2DF9"/>
    <w:multiLevelType w:val="hybridMultilevel"/>
    <w:tmpl w:val="C18A80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75DD"/>
    <w:multiLevelType w:val="hybridMultilevel"/>
    <w:tmpl w:val="C18A80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0369"/>
    <w:multiLevelType w:val="hybridMultilevel"/>
    <w:tmpl w:val="C18A80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2A77"/>
    <w:multiLevelType w:val="hybridMultilevel"/>
    <w:tmpl w:val="C18A80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686"/>
    <w:multiLevelType w:val="hybridMultilevel"/>
    <w:tmpl w:val="C18A80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1AC"/>
    <w:rsid w:val="00191EDA"/>
    <w:rsid w:val="001C0ACE"/>
    <w:rsid w:val="002641AC"/>
    <w:rsid w:val="002808B4"/>
    <w:rsid w:val="00335073"/>
    <w:rsid w:val="00346916"/>
    <w:rsid w:val="0034700F"/>
    <w:rsid w:val="004343D5"/>
    <w:rsid w:val="0047023F"/>
    <w:rsid w:val="004E36B0"/>
    <w:rsid w:val="00512496"/>
    <w:rsid w:val="00523CC4"/>
    <w:rsid w:val="00566EA8"/>
    <w:rsid w:val="00593E7C"/>
    <w:rsid w:val="005D4351"/>
    <w:rsid w:val="005F6D8B"/>
    <w:rsid w:val="00626617"/>
    <w:rsid w:val="00693D57"/>
    <w:rsid w:val="006E5873"/>
    <w:rsid w:val="00770F43"/>
    <w:rsid w:val="00773F28"/>
    <w:rsid w:val="0077402E"/>
    <w:rsid w:val="007833CE"/>
    <w:rsid w:val="00791953"/>
    <w:rsid w:val="00830E97"/>
    <w:rsid w:val="00873FBA"/>
    <w:rsid w:val="008A5CEA"/>
    <w:rsid w:val="009448F7"/>
    <w:rsid w:val="00963621"/>
    <w:rsid w:val="00A039B7"/>
    <w:rsid w:val="00A443EE"/>
    <w:rsid w:val="00B87A9B"/>
    <w:rsid w:val="00CD69E3"/>
    <w:rsid w:val="00DD0302"/>
    <w:rsid w:val="00DE7D03"/>
    <w:rsid w:val="00E83EA3"/>
    <w:rsid w:val="00EE493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0CDF15"/>
  <w15:docId w15:val="{5829C587-E717-4C11-B4BC-BCB80F0A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1AC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customStyle="1" w:styleId="Elencoacolori-Colore11">
    <w:name w:val="Elenco a colori - Colore 11"/>
    <w:basedOn w:val="Normale"/>
    <w:rsid w:val="00693D57"/>
    <w:pPr>
      <w:suppressAutoHyphens/>
      <w:ind w:left="720"/>
    </w:pPr>
    <w:rPr>
      <w:rFonts w:ascii="Calibri" w:hAnsi="Calibri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3470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testata%20prov%20terza%20f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testata prov terza fase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4</cp:revision>
  <dcterms:created xsi:type="dcterms:W3CDTF">2020-02-13T07:28:00Z</dcterms:created>
  <dcterms:modified xsi:type="dcterms:W3CDTF">2021-12-10T10:16:00Z</dcterms:modified>
</cp:coreProperties>
</file>