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D" w:rsidRPr="00F0720C" w:rsidRDefault="00F0720C" w:rsidP="00080BA4">
      <w:pPr>
        <w:spacing w:after="0"/>
        <w:jc w:val="center"/>
        <w:rPr>
          <w:b/>
          <w:sz w:val="28"/>
          <w:szCs w:val="28"/>
        </w:rPr>
      </w:pPr>
      <w:r w:rsidRPr="00F0720C">
        <w:rPr>
          <w:b/>
          <w:sz w:val="28"/>
          <w:szCs w:val="28"/>
        </w:rPr>
        <w:t xml:space="preserve">TERZA UNIVERSITA’ </w:t>
      </w:r>
      <w:r w:rsidR="00CC7F96" w:rsidRPr="00F0720C">
        <w:rPr>
          <w:b/>
          <w:sz w:val="28"/>
          <w:szCs w:val="28"/>
        </w:rPr>
        <w:t>C</w:t>
      </w:r>
      <w:r w:rsidR="003C0CFF">
        <w:rPr>
          <w:b/>
          <w:sz w:val="28"/>
          <w:szCs w:val="28"/>
        </w:rPr>
        <w:t xml:space="preserve">ORSO CITTA’ D’ARTE  ZOGNO  </w:t>
      </w:r>
    </w:p>
    <w:p w:rsidR="00B60C9D" w:rsidRDefault="003C0CFF" w:rsidP="00080B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60C9D" w:rsidRPr="00F0720C">
        <w:rPr>
          <w:b/>
          <w:sz w:val="28"/>
          <w:szCs w:val="28"/>
        </w:rPr>
        <w:t>° Inco</w:t>
      </w:r>
      <w:r w:rsidR="00CC7F96" w:rsidRPr="00F0720C">
        <w:rPr>
          <w:b/>
          <w:sz w:val="28"/>
          <w:szCs w:val="28"/>
        </w:rPr>
        <w:t>ntro: Venezia prima parte</w:t>
      </w:r>
      <w:r>
        <w:rPr>
          <w:b/>
          <w:sz w:val="28"/>
          <w:szCs w:val="28"/>
        </w:rPr>
        <w:t>: Giovedì 13 gennaio 2022</w:t>
      </w:r>
    </w:p>
    <w:p w:rsidR="003C0CFF" w:rsidRPr="00F0720C" w:rsidRDefault="003C0CFF" w:rsidP="003C0CFF">
      <w:pPr>
        <w:spacing w:after="0"/>
        <w:rPr>
          <w:b/>
          <w:sz w:val="28"/>
          <w:szCs w:val="28"/>
        </w:rPr>
      </w:pPr>
    </w:p>
    <w:p w:rsidR="00B60C9D" w:rsidRPr="00F0720C" w:rsidRDefault="00B60C9D" w:rsidP="00080BA4">
      <w:pPr>
        <w:jc w:val="center"/>
        <w:rPr>
          <w:b/>
          <w:i/>
          <w:sz w:val="28"/>
          <w:szCs w:val="28"/>
        </w:rPr>
      </w:pPr>
      <w:r w:rsidRPr="00F0720C">
        <w:rPr>
          <w:b/>
          <w:i/>
          <w:sz w:val="28"/>
          <w:szCs w:val="28"/>
        </w:rPr>
        <w:t>&lt;&lt;VENEZIA: lo sviluppo sul Canal Grande di chiese, piazze, palazzi&gt;&gt;</w:t>
      </w:r>
    </w:p>
    <w:p w:rsidR="006E47D2" w:rsidRPr="00F0720C" w:rsidRDefault="006E47D2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 xml:space="preserve">L’antica Venezia era costituita da isolette tra le quali ci si spostava per </w:t>
      </w:r>
      <w:r w:rsidRPr="00F0720C">
        <w:rPr>
          <w:b/>
          <w:sz w:val="28"/>
          <w:szCs w:val="28"/>
        </w:rPr>
        <w:t>via d’acqua</w:t>
      </w:r>
      <w:r w:rsidRPr="00F0720C">
        <w:rPr>
          <w:sz w:val="28"/>
          <w:szCs w:val="28"/>
        </w:rPr>
        <w:t>: non c’erano ponti (lo stesso Canal Grande fino all’ ‘800 ne avrà uno solo, quello di Rialto).</w:t>
      </w:r>
    </w:p>
    <w:p w:rsidR="006E47D2" w:rsidRPr="00F0720C" w:rsidRDefault="006E47D2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>Nei secoli la larghezza dei canali si è via via ridotta e il numero dei ponti è andato progressivamente crescendo (oggi ne esistono circa 400)  per collegare le “</w:t>
      </w:r>
      <w:r w:rsidRPr="00F0720C">
        <w:rPr>
          <w:b/>
          <w:sz w:val="28"/>
          <w:szCs w:val="28"/>
        </w:rPr>
        <w:t>insulae</w:t>
      </w:r>
      <w:r w:rsidRPr="00F0720C">
        <w:rPr>
          <w:sz w:val="28"/>
          <w:szCs w:val="28"/>
        </w:rPr>
        <w:t xml:space="preserve">” che intanto colmavano gli spazi d’acqua (fluviali, lagunari, marini) fino a ridurli a canali (oggi se ne contano circa 150) molti dei quali nell’ ‘800 furono interrati  (donde il </w:t>
      </w:r>
      <w:r w:rsidR="003E38F4" w:rsidRPr="00F0720C">
        <w:rPr>
          <w:sz w:val="28"/>
          <w:szCs w:val="28"/>
        </w:rPr>
        <w:t xml:space="preserve">ricorrente </w:t>
      </w:r>
      <w:r w:rsidRPr="00F0720C">
        <w:rPr>
          <w:sz w:val="28"/>
          <w:szCs w:val="28"/>
        </w:rPr>
        <w:t>toponimo “</w:t>
      </w:r>
      <w:r w:rsidRPr="00F0720C">
        <w:rPr>
          <w:b/>
          <w:sz w:val="28"/>
          <w:szCs w:val="28"/>
        </w:rPr>
        <w:t>Rio – terrà</w:t>
      </w:r>
      <w:r w:rsidRPr="00F0720C">
        <w:rPr>
          <w:sz w:val="28"/>
          <w:szCs w:val="28"/>
        </w:rPr>
        <w:t>”)</w:t>
      </w:r>
      <w:r w:rsidR="003E38F4" w:rsidRPr="00F0720C">
        <w:rPr>
          <w:sz w:val="28"/>
          <w:szCs w:val="28"/>
        </w:rPr>
        <w:t>,</w:t>
      </w:r>
      <w:r w:rsidRPr="00F0720C">
        <w:rPr>
          <w:sz w:val="28"/>
          <w:szCs w:val="28"/>
        </w:rPr>
        <w:t xml:space="preserve"> mentre milioni di </w:t>
      </w:r>
      <w:r w:rsidRPr="00F0720C">
        <w:rPr>
          <w:b/>
          <w:sz w:val="28"/>
          <w:szCs w:val="28"/>
        </w:rPr>
        <w:t>pali</w:t>
      </w:r>
      <w:r w:rsidRPr="00F0720C">
        <w:rPr>
          <w:sz w:val="28"/>
          <w:szCs w:val="28"/>
        </w:rPr>
        <w:t xml:space="preserve"> stanno sotto il pelo dell’acqua, a sostegno di </w:t>
      </w:r>
      <w:r w:rsidRPr="00F0720C">
        <w:rPr>
          <w:b/>
          <w:sz w:val="28"/>
          <w:szCs w:val="28"/>
        </w:rPr>
        <w:t>fondamenta</w:t>
      </w:r>
      <w:r w:rsidRPr="00F0720C">
        <w:rPr>
          <w:sz w:val="28"/>
          <w:szCs w:val="28"/>
        </w:rPr>
        <w:t>, palazzi, chiese, come una foresta invisibile su cui si regge la città.</w:t>
      </w:r>
    </w:p>
    <w:p w:rsidR="006E47D2" w:rsidRPr="00F0720C" w:rsidRDefault="006E47D2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>Il canale più importante è il “</w:t>
      </w:r>
      <w:r w:rsidRPr="00F0720C">
        <w:rPr>
          <w:b/>
          <w:sz w:val="28"/>
          <w:szCs w:val="28"/>
        </w:rPr>
        <w:t>Canal Grande</w:t>
      </w:r>
      <w:r w:rsidRPr="00F0720C">
        <w:rPr>
          <w:sz w:val="28"/>
          <w:szCs w:val="28"/>
        </w:rPr>
        <w:t>”, definito anche “</w:t>
      </w:r>
      <w:r w:rsidRPr="00F0720C">
        <w:rPr>
          <w:b/>
          <w:sz w:val="28"/>
          <w:szCs w:val="28"/>
        </w:rPr>
        <w:t>Strada</w:t>
      </w:r>
      <w:r w:rsidRPr="00F0720C">
        <w:rPr>
          <w:sz w:val="28"/>
          <w:szCs w:val="28"/>
        </w:rPr>
        <w:t>” perché collega unitariamente le diverse parti della città, anche se resta un “</w:t>
      </w:r>
      <w:r w:rsidRPr="00F0720C">
        <w:rPr>
          <w:b/>
          <w:sz w:val="28"/>
          <w:szCs w:val="28"/>
        </w:rPr>
        <w:t>corso d’acqua</w:t>
      </w:r>
      <w:r w:rsidRPr="00F0720C">
        <w:rPr>
          <w:sz w:val="28"/>
          <w:szCs w:val="28"/>
        </w:rPr>
        <w:t>”</w:t>
      </w:r>
      <w:r w:rsidR="00AB1D2B" w:rsidRPr="00F0720C">
        <w:rPr>
          <w:sz w:val="28"/>
          <w:szCs w:val="28"/>
        </w:rPr>
        <w:t xml:space="preserve">, la cui liquidità e la cui sinuosità svelano continue variazioni di luci e di visuali lungo la sequenza continua </w:t>
      </w:r>
      <w:r w:rsidR="003C0CFF">
        <w:rPr>
          <w:sz w:val="28"/>
          <w:szCs w:val="28"/>
        </w:rPr>
        <w:t>degli edifici che lo delimitano</w:t>
      </w:r>
      <w:r w:rsidR="00AB1D2B" w:rsidRPr="00F0720C">
        <w:rPr>
          <w:sz w:val="28"/>
          <w:szCs w:val="28"/>
        </w:rPr>
        <w:t xml:space="preserve">. Si snoda da nordovest a sudest con due profonde anse </w:t>
      </w:r>
      <w:r w:rsidR="003E38F4" w:rsidRPr="00F0720C">
        <w:rPr>
          <w:sz w:val="28"/>
          <w:szCs w:val="28"/>
        </w:rPr>
        <w:t>-</w:t>
      </w:r>
      <w:r w:rsidR="00AB1D2B" w:rsidRPr="00F0720C">
        <w:rPr>
          <w:sz w:val="28"/>
          <w:szCs w:val="28"/>
        </w:rPr>
        <w:t>come una “S”</w:t>
      </w:r>
      <w:r w:rsidR="003E38F4" w:rsidRPr="00F0720C">
        <w:rPr>
          <w:sz w:val="28"/>
          <w:szCs w:val="28"/>
        </w:rPr>
        <w:t>-</w:t>
      </w:r>
      <w:r w:rsidR="00AB1D2B" w:rsidRPr="00F0720C">
        <w:rPr>
          <w:sz w:val="28"/>
          <w:szCs w:val="28"/>
        </w:rPr>
        <w:t xml:space="preserve"> rovesciata per una lunghezza di </w:t>
      </w:r>
      <w:r w:rsidR="003E38F4" w:rsidRPr="00F0720C">
        <w:rPr>
          <w:sz w:val="28"/>
          <w:szCs w:val="28"/>
        </w:rPr>
        <w:t>quasi 4 Km lungo i quali</w:t>
      </w:r>
      <w:r w:rsidR="00AB1D2B" w:rsidRPr="00F0720C">
        <w:rPr>
          <w:sz w:val="28"/>
          <w:szCs w:val="28"/>
        </w:rPr>
        <w:t xml:space="preserve"> penetra nella città dividendola in </w:t>
      </w:r>
      <w:r w:rsidR="00AB1D2B" w:rsidRPr="00F0720C">
        <w:rPr>
          <w:b/>
          <w:sz w:val="28"/>
          <w:szCs w:val="28"/>
        </w:rPr>
        <w:t xml:space="preserve">due parti  -ognuna di 3 sestieri- </w:t>
      </w:r>
      <w:r w:rsidR="00AB1D2B" w:rsidRPr="00F0720C">
        <w:rPr>
          <w:sz w:val="28"/>
          <w:szCs w:val="28"/>
        </w:rPr>
        <w:t>raccoglie</w:t>
      </w:r>
      <w:r w:rsidR="003E38F4" w:rsidRPr="00F0720C">
        <w:rPr>
          <w:sz w:val="28"/>
          <w:szCs w:val="28"/>
        </w:rPr>
        <w:t>ndo</w:t>
      </w:r>
      <w:r w:rsidR="00AB1D2B" w:rsidRPr="00F0720C">
        <w:rPr>
          <w:sz w:val="28"/>
          <w:szCs w:val="28"/>
        </w:rPr>
        <w:t xml:space="preserve"> le bocche di 45 rii minori in un’ intricata rete di percorsi acquei</w:t>
      </w:r>
      <w:r w:rsidR="003E38F4" w:rsidRPr="00F0720C">
        <w:rPr>
          <w:sz w:val="28"/>
          <w:szCs w:val="28"/>
        </w:rPr>
        <w:t>,</w:t>
      </w:r>
      <w:r w:rsidR="00AB1D2B" w:rsidRPr="00F0720C">
        <w:rPr>
          <w:sz w:val="28"/>
          <w:szCs w:val="28"/>
        </w:rPr>
        <w:t xml:space="preserve"> che raggiunge ogni parte della città.</w:t>
      </w:r>
    </w:p>
    <w:p w:rsidR="00AB1D2B" w:rsidRPr="00F0720C" w:rsidRDefault="00AB1D2B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 xml:space="preserve">L’attuale  “Canal Grande” è il risultato di secolari operazioni di scavo del fondo e di allineamento e costipamento delle rive: originariamente era l’alveo di un braccio di fiume </w:t>
      </w:r>
      <w:r w:rsidR="003E38F4" w:rsidRPr="00F0720C">
        <w:rPr>
          <w:sz w:val="28"/>
          <w:szCs w:val="28"/>
        </w:rPr>
        <w:t>-</w:t>
      </w:r>
      <w:r w:rsidRPr="00F0720C">
        <w:rPr>
          <w:sz w:val="28"/>
          <w:szCs w:val="28"/>
        </w:rPr>
        <w:t>sfoc</w:t>
      </w:r>
      <w:r w:rsidR="003E38F4" w:rsidRPr="00F0720C">
        <w:rPr>
          <w:sz w:val="28"/>
          <w:szCs w:val="28"/>
        </w:rPr>
        <w:t xml:space="preserve">iante in Laguna e da lì in mare- </w:t>
      </w:r>
      <w:r w:rsidRPr="00F0720C">
        <w:rPr>
          <w:sz w:val="28"/>
          <w:szCs w:val="28"/>
        </w:rPr>
        <w:t xml:space="preserve"> funzionale alle </w:t>
      </w:r>
      <w:r w:rsidRPr="00F0720C">
        <w:rPr>
          <w:b/>
          <w:sz w:val="28"/>
          <w:szCs w:val="28"/>
        </w:rPr>
        <w:t>attività portuali</w:t>
      </w:r>
      <w:r w:rsidRPr="00F0720C">
        <w:rPr>
          <w:sz w:val="28"/>
          <w:szCs w:val="28"/>
        </w:rPr>
        <w:t xml:space="preserve"> e </w:t>
      </w:r>
      <w:r w:rsidR="003E38F4" w:rsidRPr="00F0720C">
        <w:rPr>
          <w:sz w:val="28"/>
          <w:szCs w:val="28"/>
        </w:rPr>
        <w:t>mercantili eseguite da</w:t>
      </w:r>
      <w:r w:rsidRPr="00F0720C">
        <w:rPr>
          <w:sz w:val="28"/>
          <w:szCs w:val="28"/>
        </w:rPr>
        <w:t xml:space="preserve"> imbarcazioni cariche di merci raccolte nelle “case-f</w:t>
      </w:r>
      <w:r w:rsidR="003E38F4" w:rsidRPr="00F0720C">
        <w:rPr>
          <w:sz w:val="28"/>
          <w:szCs w:val="28"/>
        </w:rPr>
        <w:t xml:space="preserve">ondaco-“ dei ricchi mercanti </w:t>
      </w:r>
      <w:r w:rsidRPr="00F0720C">
        <w:rPr>
          <w:sz w:val="28"/>
          <w:szCs w:val="28"/>
        </w:rPr>
        <w:t xml:space="preserve"> veneziani </w:t>
      </w:r>
      <w:r w:rsidR="003E38F4" w:rsidRPr="00F0720C">
        <w:rPr>
          <w:sz w:val="28"/>
          <w:szCs w:val="28"/>
        </w:rPr>
        <w:t xml:space="preserve">e </w:t>
      </w:r>
      <w:r w:rsidRPr="00F0720C">
        <w:rPr>
          <w:sz w:val="28"/>
          <w:szCs w:val="28"/>
        </w:rPr>
        <w:t xml:space="preserve"> stranieri</w:t>
      </w:r>
      <w:r w:rsidR="003E38F4" w:rsidRPr="00F0720C">
        <w:rPr>
          <w:sz w:val="28"/>
          <w:szCs w:val="28"/>
        </w:rPr>
        <w:t xml:space="preserve"> residenti in città</w:t>
      </w:r>
      <w:r w:rsidRPr="00F0720C">
        <w:rPr>
          <w:sz w:val="28"/>
          <w:szCs w:val="28"/>
        </w:rPr>
        <w:t xml:space="preserve">.  Col tempo </w:t>
      </w:r>
      <w:r w:rsidR="003E38F4" w:rsidRPr="00F0720C">
        <w:rPr>
          <w:sz w:val="28"/>
          <w:szCs w:val="28"/>
        </w:rPr>
        <w:t xml:space="preserve">il canale </w:t>
      </w:r>
      <w:r w:rsidRPr="00F0720C">
        <w:rPr>
          <w:sz w:val="28"/>
          <w:szCs w:val="28"/>
        </w:rPr>
        <w:t>perse questa funzione:</w:t>
      </w:r>
      <w:r w:rsidR="003D7824" w:rsidRPr="00F0720C">
        <w:rPr>
          <w:sz w:val="28"/>
          <w:szCs w:val="28"/>
        </w:rPr>
        <w:t xml:space="preserve"> la ricostruzione del </w:t>
      </w:r>
      <w:r w:rsidR="003D7824" w:rsidRPr="00F0720C">
        <w:rPr>
          <w:b/>
          <w:sz w:val="28"/>
          <w:szCs w:val="28"/>
        </w:rPr>
        <w:t>ponte di Rialto</w:t>
      </w:r>
      <w:r w:rsidR="003D7824" w:rsidRPr="00F0720C">
        <w:rPr>
          <w:sz w:val="28"/>
          <w:szCs w:val="28"/>
        </w:rPr>
        <w:t xml:space="preserve"> (Ant</w:t>
      </w:r>
      <w:r w:rsidR="003E38F4" w:rsidRPr="00F0720C">
        <w:rPr>
          <w:sz w:val="28"/>
          <w:szCs w:val="28"/>
        </w:rPr>
        <w:t>onio da Ponte -1588-) realizzata in</w:t>
      </w:r>
      <w:r w:rsidR="003D7824" w:rsidRPr="00F0720C">
        <w:rPr>
          <w:sz w:val="28"/>
          <w:szCs w:val="28"/>
        </w:rPr>
        <w:t xml:space="preserve"> pietra e non più </w:t>
      </w:r>
      <w:r w:rsidR="003E38F4" w:rsidRPr="00F0720C">
        <w:rPr>
          <w:sz w:val="28"/>
          <w:szCs w:val="28"/>
        </w:rPr>
        <w:t>in legni levatoi</w:t>
      </w:r>
      <w:r w:rsidR="003D7824" w:rsidRPr="00F0720C">
        <w:rPr>
          <w:sz w:val="28"/>
          <w:szCs w:val="28"/>
        </w:rPr>
        <w:t xml:space="preserve">  -e qu</w:t>
      </w:r>
      <w:r w:rsidR="003E38F4" w:rsidRPr="00F0720C">
        <w:rPr>
          <w:sz w:val="28"/>
          <w:szCs w:val="28"/>
        </w:rPr>
        <w:t>indi non più adeguata</w:t>
      </w:r>
      <w:r w:rsidR="003D7824" w:rsidRPr="00F0720C">
        <w:rPr>
          <w:sz w:val="28"/>
          <w:szCs w:val="28"/>
        </w:rPr>
        <w:t xml:space="preserve"> al passaggio dei velieri come il precedente</w:t>
      </w:r>
      <w:r w:rsidR="003E38F4" w:rsidRPr="00F0720C">
        <w:rPr>
          <w:sz w:val="28"/>
          <w:szCs w:val="28"/>
        </w:rPr>
        <w:t xml:space="preserve"> visibile nelle tele di Vittore Carpaccio</w:t>
      </w:r>
      <w:r w:rsidR="003D7824" w:rsidRPr="00F0720C">
        <w:rPr>
          <w:sz w:val="28"/>
          <w:szCs w:val="28"/>
        </w:rPr>
        <w:t>- chiude definitivamente la fase antica per assumere quella della “</w:t>
      </w:r>
      <w:r w:rsidR="003D7824" w:rsidRPr="00F0720C">
        <w:rPr>
          <w:b/>
          <w:sz w:val="28"/>
          <w:szCs w:val="28"/>
        </w:rPr>
        <w:t>via di parata</w:t>
      </w:r>
      <w:r w:rsidR="003D7824" w:rsidRPr="00F0720C">
        <w:rPr>
          <w:sz w:val="28"/>
          <w:szCs w:val="28"/>
        </w:rPr>
        <w:t xml:space="preserve">” lungo la quale la nobiltà veneziana collocava le sue ricche dimore </w:t>
      </w:r>
      <w:r w:rsidR="003E38F4" w:rsidRPr="00F0720C">
        <w:rPr>
          <w:sz w:val="28"/>
          <w:szCs w:val="28"/>
        </w:rPr>
        <w:t>(</w:t>
      </w:r>
      <w:r w:rsidR="003D7824" w:rsidRPr="00F0720C">
        <w:rPr>
          <w:sz w:val="28"/>
          <w:szCs w:val="28"/>
        </w:rPr>
        <w:t xml:space="preserve">e ormeggiava le sue eleganti </w:t>
      </w:r>
      <w:r w:rsidR="003D7824" w:rsidRPr="00F0720C">
        <w:rPr>
          <w:b/>
          <w:sz w:val="28"/>
          <w:szCs w:val="28"/>
        </w:rPr>
        <w:t>gondole</w:t>
      </w:r>
      <w:r w:rsidR="003E38F4" w:rsidRPr="00F0720C">
        <w:rPr>
          <w:sz w:val="28"/>
          <w:szCs w:val="28"/>
        </w:rPr>
        <w:t>)</w:t>
      </w:r>
      <w:r w:rsidR="003D7824" w:rsidRPr="00F0720C">
        <w:rPr>
          <w:sz w:val="28"/>
          <w:szCs w:val="28"/>
        </w:rPr>
        <w:t xml:space="preserve"> con le </w:t>
      </w:r>
      <w:r w:rsidR="003D7824" w:rsidRPr="00F0720C">
        <w:rPr>
          <w:b/>
          <w:sz w:val="28"/>
          <w:szCs w:val="28"/>
        </w:rPr>
        <w:t xml:space="preserve">facciate </w:t>
      </w:r>
      <w:r w:rsidR="003D7824" w:rsidRPr="00F0720C">
        <w:rPr>
          <w:sz w:val="28"/>
          <w:szCs w:val="28"/>
        </w:rPr>
        <w:t>che si aprivano in leggeri trafori per catturare i riflessi d’acqua.</w:t>
      </w:r>
    </w:p>
    <w:p w:rsidR="003D7824" w:rsidRPr="00F0720C" w:rsidRDefault="003D7824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lastRenderedPageBreak/>
        <w:t xml:space="preserve">Da Rialto </w:t>
      </w:r>
      <w:r w:rsidR="003C0CFF">
        <w:rPr>
          <w:sz w:val="28"/>
          <w:szCs w:val="28"/>
        </w:rPr>
        <w:t xml:space="preserve">nel nono secolo </w:t>
      </w:r>
      <w:r w:rsidRPr="00F0720C">
        <w:rPr>
          <w:sz w:val="28"/>
          <w:szCs w:val="28"/>
        </w:rPr>
        <w:t>il centro si spostò in “</w:t>
      </w:r>
      <w:r w:rsidRPr="00F0720C">
        <w:rPr>
          <w:b/>
          <w:sz w:val="28"/>
          <w:szCs w:val="28"/>
        </w:rPr>
        <w:t>Piazza San Marco</w:t>
      </w:r>
      <w:r w:rsidR="003E38F4" w:rsidRPr="00F0720C">
        <w:rPr>
          <w:sz w:val="28"/>
          <w:szCs w:val="28"/>
        </w:rPr>
        <w:t>” che era stata alle origini l’area del</w:t>
      </w:r>
      <w:r w:rsidRPr="00F0720C">
        <w:rPr>
          <w:sz w:val="28"/>
          <w:szCs w:val="28"/>
        </w:rPr>
        <w:t xml:space="preserve"> primo </w:t>
      </w:r>
      <w:r w:rsidR="003C0CFF">
        <w:rPr>
          <w:sz w:val="28"/>
          <w:szCs w:val="28"/>
        </w:rPr>
        <w:t xml:space="preserve">leggendario </w:t>
      </w:r>
      <w:r w:rsidRPr="00F0720C">
        <w:rPr>
          <w:sz w:val="28"/>
          <w:szCs w:val="28"/>
        </w:rPr>
        <w:t>insediamento</w:t>
      </w:r>
      <w:r w:rsidR="003C0CFF">
        <w:rPr>
          <w:sz w:val="28"/>
          <w:szCs w:val="28"/>
        </w:rPr>
        <w:t xml:space="preserve"> -25 marzo 421-</w:t>
      </w:r>
      <w:r w:rsidRPr="00F0720C">
        <w:rPr>
          <w:sz w:val="28"/>
          <w:szCs w:val="28"/>
        </w:rPr>
        <w:t xml:space="preserve"> con la primitiva chiesa (dedicata a San Teodoro, protettore della città fi</w:t>
      </w:r>
      <w:r w:rsidR="003E38F4" w:rsidRPr="00F0720C">
        <w:rPr>
          <w:sz w:val="28"/>
          <w:szCs w:val="28"/>
        </w:rPr>
        <w:t>no al IX secolo)  e</w:t>
      </w:r>
      <w:r w:rsidRPr="00F0720C">
        <w:rPr>
          <w:sz w:val="28"/>
          <w:szCs w:val="28"/>
        </w:rPr>
        <w:t xml:space="preserve"> con la residenza del doge</w:t>
      </w:r>
      <w:r w:rsidR="003E38F4" w:rsidRPr="00F0720C">
        <w:rPr>
          <w:sz w:val="28"/>
          <w:szCs w:val="28"/>
        </w:rPr>
        <w:t>,</w:t>
      </w:r>
      <w:r w:rsidRPr="00F0720C">
        <w:rPr>
          <w:sz w:val="28"/>
          <w:szCs w:val="28"/>
        </w:rPr>
        <w:t xml:space="preserve"> quando quest’area era ancora informe rispetto al più compatto Rialto essendo costituita da piccole isole</w:t>
      </w:r>
      <w:r w:rsidR="003E38F4" w:rsidRPr="00F0720C">
        <w:rPr>
          <w:sz w:val="28"/>
          <w:szCs w:val="28"/>
        </w:rPr>
        <w:t>.</w:t>
      </w:r>
      <w:r w:rsidRPr="00F0720C">
        <w:rPr>
          <w:sz w:val="28"/>
          <w:szCs w:val="28"/>
        </w:rPr>
        <w:t xml:space="preserve"> Piazza San Marco va dunque intesa come spazio sia di terra sia di mar</w:t>
      </w:r>
      <w:r w:rsidR="000C6227" w:rsidRPr="00F0720C">
        <w:rPr>
          <w:sz w:val="28"/>
          <w:szCs w:val="28"/>
        </w:rPr>
        <w:t>e, che da una parte si estende verso la</w:t>
      </w:r>
      <w:r w:rsidRPr="00F0720C">
        <w:rPr>
          <w:sz w:val="28"/>
          <w:szCs w:val="28"/>
        </w:rPr>
        <w:t xml:space="preserve"> piazzetta con le </w:t>
      </w:r>
      <w:r w:rsidRPr="00F0720C">
        <w:rPr>
          <w:b/>
          <w:sz w:val="28"/>
          <w:szCs w:val="28"/>
        </w:rPr>
        <w:t>due colonne</w:t>
      </w:r>
      <w:r w:rsidR="000C6227" w:rsidRPr="00F0720C">
        <w:rPr>
          <w:sz w:val="28"/>
          <w:szCs w:val="28"/>
        </w:rPr>
        <w:t xml:space="preserve"> (donde la visuale spazia tr</w:t>
      </w:r>
      <w:r w:rsidRPr="00F0720C">
        <w:rPr>
          <w:sz w:val="28"/>
          <w:szCs w:val="28"/>
        </w:rPr>
        <w:t>a San Giorgio al Redentore</w:t>
      </w:r>
      <w:r w:rsidR="000C6227" w:rsidRPr="00F0720C">
        <w:rPr>
          <w:sz w:val="28"/>
          <w:szCs w:val="28"/>
        </w:rPr>
        <w:t>, la Punta della Dogana e</w:t>
      </w:r>
      <w:r w:rsidR="003D1E10" w:rsidRPr="00F0720C">
        <w:rPr>
          <w:sz w:val="28"/>
          <w:szCs w:val="28"/>
        </w:rPr>
        <w:t xml:space="preserve"> la Chiesa</w:t>
      </w:r>
      <w:r w:rsidR="000C6227" w:rsidRPr="00F0720C">
        <w:rPr>
          <w:sz w:val="28"/>
          <w:szCs w:val="28"/>
        </w:rPr>
        <w:t xml:space="preserve"> della Salute) e dall’altra costituisce la convergenza</w:t>
      </w:r>
      <w:r w:rsidR="007D11F0">
        <w:rPr>
          <w:sz w:val="28"/>
          <w:szCs w:val="28"/>
        </w:rPr>
        <w:t xml:space="preserve"> </w:t>
      </w:r>
      <w:r w:rsidR="000C6227" w:rsidRPr="00F0720C">
        <w:rPr>
          <w:sz w:val="28"/>
          <w:szCs w:val="28"/>
        </w:rPr>
        <w:t>delle direttrici acquee, cioè dei numerosi</w:t>
      </w:r>
      <w:r w:rsidR="003D1E10" w:rsidRPr="00F0720C">
        <w:rPr>
          <w:sz w:val="28"/>
          <w:szCs w:val="28"/>
        </w:rPr>
        <w:t xml:space="preserve"> canali provenie</w:t>
      </w:r>
      <w:r w:rsidR="000C6227" w:rsidRPr="00F0720C">
        <w:rPr>
          <w:sz w:val="28"/>
          <w:szCs w:val="28"/>
        </w:rPr>
        <w:t>nti dalla terraferma confluenti</w:t>
      </w:r>
      <w:r w:rsidR="003D1E10" w:rsidRPr="00F0720C">
        <w:rPr>
          <w:sz w:val="28"/>
          <w:szCs w:val="28"/>
        </w:rPr>
        <w:t xml:space="preserve"> nel Canal Gra</w:t>
      </w:r>
      <w:r w:rsidR="000C6227" w:rsidRPr="00F0720C">
        <w:rPr>
          <w:sz w:val="28"/>
          <w:szCs w:val="28"/>
        </w:rPr>
        <w:t>nde e nel Canale della Giudecca e raccolti nella L</w:t>
      </w:r>
      <w:r w:rsidR="003D1E10" w:rsidRPr="00F0720C">
        <w:rPr>
          <w:sz w:val="28"/>
          <w:szCs w:val="28"/>
        </w:rPr>
        <w:t>aguna.</w:t>
      </w:r>
    </w:p>
    <w:p w:rsidR="003D1E10" w:rsidRPr="00F0720C" w:rsidRDefault="003D1E10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>“</w:t>
      </w:r>
      <w:r w:rsidRPr="00F0720C">
        <w:rPr>
          <w:b/>
          <w:sz w:val="28"/>
          <w:szCs w:val="28"/>
        </w:rPr>
        <w:t>San Marco</w:t>
      </w:r>
      <w:r w:rsidRPr="00F0720C">
        <w:rPr>
          <w:sz w:val="28"/>
          <w:szCs w:val="28"/>
        </w:rPr>
        <w:t xml:space="preserve">” divenne il cuore della città nell’828, quando venne sbarcato qui il corpo del santo, catturato ad Alessandria d’Egitto dai mercanti Rustico di Torcello e Buono di Malamocco per affermare simbolicamente la presenza politica di Venezia sul Mediterraneo.  Su </w:t>
      </w:r>
      <w:r w:rsidR="000C6227" w:rsidRPr="00F0720C">
        <w:rPr>
          <w:sz w:val="28"/>
          <w:szCs w:val="28"/>
        </w:rPr>
        <w:t>“</w:t>
      </w:r>
      <w:r w:rsidRPr="00F0720C">
        <w:rPr>
          <w:sz w:val="28"/>
          <w:szCs w:val="28"/>
        </w:rPr>
        <w:t>San Marco</w:t>
      </w:r>
      <w:r w:rsidR="000C6227" w:rsidRPr="00F0720C">
        <w:rPr>
          <w:sz w:val="28"/>
          <w:szCs w:val="28"/>
        </w:rPr>
        <w:t>”</w:t>
      </w:r>
      <w:r w:rsidRPr="00F0720C">
        <w:rPr>
          <w:sz w:val="28"/>
          <w:szCs w:val="28"/>
        </w:rPr>
        <w:t xml:space="preserve"> ruotò la vita sia religiosa che politica della città con le </w:t>
      </w:r>
      <w:r w:rsidRPr="00F0720C">
        <w:rPr>
          <w:b/>
          <w:sz w:val="28"/>
          <w:szCs w:val="28"/>
        </w:rPr>
        <w:t>celebrazioni</w:t>
      </w:r>
      <w:r w:rsidRPr="00F0720C">
        <w:rPr>
          <w:sz w:val="28"/>
          <w:szCs w:val="28"/>
        </w:rPr>
        <w:t xml:space="preserve"> delle principali ricorrenze e con le consacrazioni dei dogi. L’attuale edificazione fu avviata dopo l’incen</w:t>
      </w:r>
      <w:r w:rsidR="000C6227" w:rsidRPr="00F0720C">
        <w:rPr>
          <w:sz w:val="28"/>
          <w:szCs w:val="28"/>
        </w:rPr>
        <w:t>dio del 1059 e poi fu</w:t>
      </w:r>
      <w:r w:rsidRPr="00F0720C">
        <w:rPr>
          <w:sz w:val="28"/>
          <w:szCs w:val="28"/>
        </w:rPr>
        <w:t xml:space="preserve"> arricchita</w:t>
      </w:r>
      <w:r w:rsidR="000C6227" w:rsidRPr="00F0720C">
        <w:rPr>
          <w:sz w:val="28"/>
          <w:szCs w:val="28"/>
        </w:rPr>
        <w:t xml:space="preserve"> fino all’estenuazione</w:t>
      </w:r>
      <w:r w:rsidRPr="00F0720C">
        <w:rPr>
          <w:sz w:val="28"/>
          <w:szCs w:val="28"/>
        </w:rPr>
        <w:t>: il “</w:t>
      </w:r>
      <w:r w:rsidRPr="00F0720C">
        <w:rPr>
          <w:b/>
          <w:sz w:val="28"/>
          <w:szCs w:val="28"/>
        </w:rPr>
        <w:t>tesoro di San Marco</w:t>
      </w:r>
      <w:r w:rsidR="000C6227" w:rsidRPr="00F0720C">
        <w:rPr>
          <w:sz w:val="28"/>
          <w:szCs w:val="28"/>
        </w:rPr>
        <w:t>” consiste</w:t>
      </w:r>
      <w:r w:rsidRPr="00F0720C">
        <w:rPr>
          <w:sz w:val="28"/>
          <w:szCs w:val="28"/>
        </w:rPr>
        <w:t xml:space="preserve"> soprattutto negli oggetti liturgici e nelle reliquie </w:t>
      </w:r>
      <w:r w:rsidR="00421027" w:rsidRPr="00F0720C">
        <w:rPr>
          <w:sz w:val="28"/>
          <w:szCs w:val="28"/>
        </w:rPr>
        <w:t xml:space="preserve">portate a Venezia dopo la conquista di Costantinopoli (1204) nella IV crociata (i </w:t>
      </w:r>
      <w:r w:rsidR="00421027" w:rsidRPr="00F0720C">
        <w:rPr>
          <w:b/>
          <w:sz w:val="28"/>
          <w:szCs w:val="28"/>
        </w:rPr>
        <w:t>Tetrarchi</w:t>
      </w:r>
      <w:r w:rsidR="00421027" w:rsidRPr="00F0720C">
        <w:rPr>
          <w:sz w:val="28"/>
          <w:szCs w:val="28"/>
        </w:rPr>
        <w:t xml:space="preserve"> in porfido sull’angolo della facciata e i </w:t>
      </w:r>
      <w:r w:rsidR="00421027" w:rsidRPr="00F0720C">
        <w:rPr>
          <w:b/>
          <w:sz w:val="28"/>
          <w:szCs w:val="28"/>
        </w:rPr>
        <w:t>4 cavalli</w:t>
      </w:r>
      <w:r w:rsidR="00421027" w:rsidRPr="00F0720C">
        <w:rPr>
          <w:sz w:val="28"/>
          <w:szCs w:val="28"/>
        </w:rPr>
        <w:t xml:space="preserve"> in bronzo dorato provennero dall’ippodromo di Costantinopoli). Costantinopolitana è anche la pianta del tempio a </w:t>
      </w:r>
      <w:r w:rsidR="00421027" w:rsidRPr="00F0720C">
        <w:rPr>
          <w:b/>
          <w:sz w:val="28"/>
          <w:szCs w:val="28"/>
        </w:rPr>
        <w:t>croce greca</w:t>
      </w:r>
      <w:r w:rsidR="00421027" w:rsidRPr="00F0720C">
        <w:rPr>
          <w:sz w:val="28"/>
          <w:szCs w:val="28"/>
        </w:rPr>
        <w:t xml:space="preserve"> e bizantini e ravennati sono gli autori del ciclo musivo che esalta la storia della Chiesa sotto le </w:t>
      </w:r>
      <w:r w:rsidR="00421027" w:rsidRPr="00F0720C">
        <w:rPr>
          <w:b/>
          <w:sz w:val="28"/>
          <w:szCs w:val="28"/>
        </w:rPr>
        <w:t>5 cupole</w:t>
      </w:r>
      <w:r w:rsidR="00421027" w:rsidRPr="00F0720C">
        <w:rPr>
          <w:sz w:val="28"/>
          <w:szCs w:val="28"/>
        </w:rPr>
        <w:t xml:space="preserve">: da quella in fondo che celebra la Chiesa preconizzata dai profeti a quella anteriore che ricorda la Pentecoste cioè la predicazione degli apostoli nel mondo </w:t>
      </w:r>
      <w:r w:rsidR="00941A8F" w:rsidRPr="00F0720C">
        <w:rPr>
          <w:sz w:val="28"/>
          <w:szCs w:val="28"/>
        </w:rPr>
        <w:t xml:space="preserve">con al centro la cupola </w:t>
      </w:r>
      <w:r w:rsidR="00421027" w:rsidRPr="00F0720C">
        <w:rPr>
          <w:sz w:val="28"/>
          <w:szCs w:val="28"/>
        </w:rPr>
        <w:t xml:space="preserve"> e più elevata dell’</w:t>
      </w:r>
      <w:r w:rsidR="00421027" w:rsidRPr="00F0720C">
        <w:rPr>
          <w:b/>
          <w:sz w:val="28"/>
          <w:szCs w:val="28"/>
        </w:rPr>
        <w:t>Ascensione</w:t>
      </w:r>
      <w:r w:rsidR="00941A8F" w:rsidRPr="00F0720C">
        <w:rPr>
          <w:sz w:val="28"/>
          <w:szCs w:val="28"/>
        </w:rPr>
        <w:t xml:space="preserve"> culminante nel</w:t>
      </w:r>
      <w:r w:rsidR="00421027" w:rsidRPr="00F0720C">
        <w:rPr>
          <w:sz w:val="28"/>
          <w:szCs w:val="28"/>
        </w:rPr>
        <w:t xml:space="preserve"> Cristo che sale al </w:t>
      </w:r>
      <w:r w:rsidR="00421027" w:rsidRPr="00F0720C">
        <w:rPr>
          <w:b/>
          <w:sz w:val="28"/>
          <w:szCs w:val="28"/>
        </w:rPr>
        <w:t>cielo</w:t>
      </w:r>
      <w:r w:rsidR="00941A8F" w:rsidRPr="00F0720C">
        <w:rPr>
          <w:sz w:val="28"/>
          <w:szCs w:val="28"/>
        </w:rPr>
        <w:t xml:space="preserve"> portato da 4 angeli mentre</w:t>
      </w:r>
      <w:r w:rsidR="00421027" w:rsidRPr="00F0720C">
        <w:rPr>
          <w:sz w:val="28"/>
          <w:szCs w:val="28"/>
        </w:rPr>
        <w:t xml:space="preserve"> in basso i 12 apostoli </w:t>
      </w:r>
      <w:r w:rsidR="00941A8F" w:rsidRPr="00F0720C">
        <w:rPr>
          <w:sz w:val="28"/>
          <w:szCs w:val="28"/>
        </w:rPr>
        <w:t xml:space="preserve"> -</w:t>
      </w:r>
      <w:r w:rsidR="00421027" w:rsidRPr="00F0720C">
        <w:rPr>
          <w:sz w:val="28"/>
          <w:szCs w:val="28"/>
        </w:rPr>
        <w:t>destinati a propagar</w:t>
      </w:r>
      <w:r w:rsidR="003C0CFF">
        <w:rPr>
          <w:sz w:val="28"/>
          <w:szCs w:val="28"/>
        </w:rPr>
        <w:t>n</w:t>
      </w:r>
      <w:r w:rsidR="00421027" w:rsidRPr="00F0720C">
        <w:rPr>
          <w:sz w:val="28"/>
          <w:szCs w:val="28"/>
        </w:rPr>
        <w:t>e il messaggio in terra</w:t>
      </w:r>
      <w:r w:rsidR="00941A8F" w:rsidRPr="00F0720C">
        <w:rPr>
          <w:sz w:val="28"/>
          <w:szCs w:val="28"/>
        </w:rPr>
        <w:t>-  osservano</w:t>
      </w:r>
      <w:r w:rsidR="00421027" w:rsidRPr="00F0720C">
        <w:rPr>
          <w:sz w:val="28"/>
          <w:szCs w:val="28"/>
        </w:rPr>
        <w:t xml:space="preserve"> e sotto </w:t>
      </w:r>
      <w:r w:rsidR="00B71B6F" w:rsidRPr="00F0720C">
        <w:rPr>
          <w:sz w:val="28"/>
          <w:szCs w:val="28"/>
        </w:rPr>
        <w:t>i 4 fiumi biblici che scendono v</w:t>
      </w:r>
      <w:r w:rsidR="00421027" w:rsidRPr="00F0720C">
        <w:rPr>
          <w:sz w:val="28"/>
          <w:szCs w:val="28"/>
        </w:rPr>
        <w:t xml:space="preserve">erso il pavimento </w:t>
      </w:r>
      <w:r w:rsidR="00941A8F" w:rsidRPr="00F0720C">
        <w:rPr>
          <w:sz w:val="28"/>
          <w:szCs w:val="28"/>
        </w:rPr>
        <w:t xml:space="preserve"> -</w:t>
      </w:r>
      <w:r w:rsidR="00421027" w:rsidRPr="00F0720C">
        <w:rPr>
          <w:sz w:val="28"/>
          <w:szCs w:val="28"/>
        </w:rPr>
        <w:t>fatto di lastre di marmo</w:t>
      </w:r>
      <w:r w:rsidR="00941A8F" w:rsidRPr="00F0720C">
        <w:rPr>
          <w:sz w:val="28"/>
          <w:szCs w:val="28"/>
        </w:rPr>
        <w:t xml:space="preserve">- </w:t>
      </w:r>
      <w:r w:rsidR="00B71B6F" w:rsidRPr="00F0720C">
        <w:rPr>
          <w:sz w:val="28"/>
          <w:szCs w:val="28"/>
        </w:rPr>
        <w:t xml:space="preserve"> chiamato “</w:t>
      </w:r>
      <w:r w:rsidR="00B71B6F" w:rsidRPr="00F0720C">
        <w:rPr>
          <w:b/>
          <w:sz w:val="28"/>
          <w:szCs w:val="28"/>
        </w:rPr>
        <w:t>mare</w:t>
      </w:r>
      <w:r w:rsidR="00B71B6F" w:rsidRPr="00F0720C">
        <w:rPr>
          <w:sz w:val="28"/>
          <w:szCs w:val="28"/>
        </w:rPr>
        <w:t>”</w:t>
      </w:r>
      <w:r w:rsidR="00941A8F" w:rsidRPr="00F0720C">
        <w:rPr>
          <w:sz w:val="28"/>
          <w:szCs w:val="28"/>
        </w:rPr>
        <w:t>,</w:t>
      </w:r>
      <w:r w:rsidR="00B71B6F" w:rsidRPr="00F0720C">
        <w:rPr>
          <w:sz w:val="28"/>
          <w:szCs w:val="28"/>
        </w:rPr>
        <w:t xml:space="preserve"> con allusione alla città sospesa tra mare terra e cielo.</w:t>
      </w:r>
    </w:p>
    <w:p w:rsidR="00B71B6F" w:rsidRPr="00F0720C" w:rsidRDefault="00B71B6F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 xml:space="preserve">Adiacente alla basilica è il </w:t>
      </w:r>
      <w:r w:rsidRPr="00F0720C">
        <w:rPr>
          <w:b/>
          <w:sz w:val="28"/>
          <w:szCs w:val="28"/>
        </w:rPr>
        <w:t>Palazzo Ducale</w:t>
      </w:r>
      <w:r w:rsidRPr="00F0720C">
        <w:rPr>
          <w:sz w:val="28"/>
          <w:szCs w:val="28"/>
        </w:rPr>
        <w:t xml:space="preserve"> residenza dogale</w:t>
      </w:r>
      <w:r w:rsidR="00941A8F" w:rsidRPr="00F0720C">
        <w:rPr>
          <w:sz w:val="28"/>
          <w:szCs w:val="28"/>
        </w:rPr>
        <w:t xml:space="preserve">, </w:t>
      </w:r>
      <w:r w:rsidRPr="00F0720C">
        <w:rPr>
          <w:sz w:val="28"/>
          <w:szCs w:val="28"/>
        </w:rPr>
        <w:t xml:space="preserve"> sede di governo e palazzo di giustizia- situato nell’area prospiciente il bacino e dunque adatta al controllo degli accessi dal mare. L’aspetto originario   -del IX sec.- era quello del </w:t>
      </w:r>
      <w:r w:rsidRPr="00F0720C">
        <w:rPr>
          <w:b/>
          <w:sz w:val="28"/>
          <w:szCs w:val="28"/>
        </w:rPr>
        <w:t>castello</w:t>
      </w:r>
      <w:r w:rsidRPr="00F0720C">
        <w:rPr>
          <w:sz w:val="28"/>
          <w:szCs w:val="28"/>
        </w:rPr>
        <w:t xml:space="preserve"> (munito di 4 torri angolari di avvistamento e pianta quadrata) ma con la ricostruzione  -dopo l’incendio appiccato dalla rivolta popolare del 976- </w:t>
      </w:r>
      <w:r w:rsidRPr="00F0720C">
        <w:rPr>
          <w:sz w:val="28"/>
          <w:szCs w:val="28"/>
        </w:rPr>
        <w:lastRenderedPageBreak/>
        <w:t>la cinta venne dilatata con le ap</w:t>
      </w:r>
      <w:r w:rsidR="00941A8F" w:rsidRPr="00F0720C">
        <w:rPr>
          <w:sz w:val="28"/>
          <w:szCs w:val="28"/>
        </w:rPr>
        <w:t>erture del loggiato e alleggerita</w:t>
      </w:r>
      <w:r w:rsidRPr="00F0720C">
        <w:rPr>
          <w:sz w:val="28"/>
          <w:szCs w:val="28"/>
        </w:rPr>
        <w:t xml:space="preserve"> dai finestroni secondo i caratteri veneto-bizantini presenti in città</w:t>
      </w:r>
      <w:r w:rsidR="00941A8F" w:rsidRPr="00F0720C">
        <w:rPr>
          <w:sz w:val="28"/>
          <w:szCs w:val="28"/>
        </w:rPr>
        <w:t>.  N</w:t>
      </w:r>
      <w:r w:rsidRPr="00F0720C">
        <w:rPr>
          <w:sz w:val="28"/>
          <w:szCs w:val="28"/>
        </w:rPr>
        <w:t xml:space="preserve">el ‘400 </w:t>
      </w:r>
      <w:r w:rsidR="00941A8F" w:rsidRPr="00F0720C">
        <w:rPr>
          <w:sz w:val="28"/>
          <w:szCs w:val="28"/>
        </w:rPr>
        <w:t>e ‘500 furono decorate la facciata</w:t>
      </w:r>
      <w:r w:rsidRPr="00F0720C">
        <w:rPr>
          <w:sz w:val="28"/>
          <w:szCs w:val="28"/>
        </w:rPr>
        <w:t xml:space="preserve">  verso il molo e quella verso la piazzetta, congiunta alla basilica attraverso la “</w:t>
      </w:r>
      <w:r w:rsidRPr="00F0720C">
        <w:rPr>
          <w:b/>
          <w:sz w:val="28"/>
          <w:szCs w:val="28"/>
        </w:rPr>
        <w:t>Porta della Carta</w:t>
      </w:r>
      <w:r w:rsidRPr="00F0720C">
        <w:rPr>
          <w:sz w:val="28"/>
          <w:szCs w:val="28"/>
        </w:rPr>
        <w:t xml:space="preserve">” (così chiamata </w:t>
      </w:r>
      <w:r w:rsidR="00C45D75" w:rsidRPr="00F0720C">
        <w:rPr>
          <w:sz w:val="28"/>
          <w:szCs w:val="28"/>
        </w:rPr>
        <w:t xml:space="preserve">perché prossima all’archivio statale) realizzata nel 1438 da Giovanni e Bartolomeo Bon che vi scolpirono l’immagine del doge </w:t>
      </w:r>
      <w:r w:rsidR="00C45D75" w:rsidRPr="00F0720C">
        <w:rPr>
          <w:b/>
          <w:sz w:val="28"/>
          <w:szCs w:val="28"/>
        </w:rPr>
        <w:t>Francesco Foscari</w:t>
      </w:r>
      <w:r w:rsidR="00C45D75" w:rsidRPr="00F0720C">
        <w:rPr>
          <w:sz w:val="28"/>
          <w:szCs w:val="28"/>
        </w:rPr>
        <w:t xml:space="preserve"> inginocchiato davanti al leone di San Marco..</w:t>
      </w:r>
    </w:p>
    <w:p w:rsidR="00C45D75" w:rsidRPr="00F0720C" w:rsidRDefault="00C45D75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>Le due facciate (sul molo e sulla piazzetta) ferma</w:t>
      </w:r>
      <w:r w:rsidR="00941A8F" w:rsidRPr="00F0720C">
        <w:rPr>
          <w:sz w:val="28"/>
          <w:szCs w:val="28"/>
        </w:rPr>
        <w:t>no l’ultima immagine della</w:t>
      </w:r>
      <w:r w:rsidRPr="00F0720C">
        <w:rPr>
          <w:sz w:val="28"/>
          <w:szCs w:val="28"/>
        </w:rPr>
        <w:t xml:space="preserve"> Venezia veneto-bizantina: un angolo retto con ai tre spigolo i tre arcangeli (Raffaele c</w:t>
      </w:r>
      <w:r w:rsidR="00941A8F" w:rsidRPr="00F0720C">
        <w:rPr>
          <w:sz w:val="28"/>
          <w:szCs w:val="28"/>
        </w:rPr>
        <w:t>on Tobiolo a sudest, Michele con</w:t>
      </w:r>
      <w:r w:rsidRPr="00F0720C">
        <w:rPr>
          <w:sz w:val="28"/>
          <w:szCs w:val="28"/>
        </w:rPr>
        <w:t xml:space="preserve"> la spada sguainata a sudovest, Gabriele a nordovest  -patroni rispettivamente del commercio, della guerra e della pace di Venezia-), </w:t>
      </w:r>
      <w:r w:rsidR="00941A8F" w:rsidRPr="00F0720C">
        <w:rPr>
          <w:sz w:val="28"/>
          <w:szCs w:val="28"/>
        </w:rPr>
        <w:t>con un porticato di</w:t>
      </w:r>
      <w:r w:rsidRPr="00F0720C">
        <w:rPr>
          <w:sz w:val="28"/>
          <w:szCs w:val="28"/>
        </w:rPr>
        <w:t xml:space="preserve"> ampie arcate a sesto acuto e </w:t>
      </w:r>
      <w:r w:rsidR="00941A8F" w:rsidRPr="00F0720C">
        <w:rPr>
          <w:sz w:val="28"/>
          <w:szCs w:val="28"/>
        </w:rPr>
        <w:t xml:space="preserve">un </w:t>
      </w:r>
      <w:r w:rsidRPr="00F0720C">
        <w:rPr>
          <w:sz w:val="28"/>
          <w:szCs w:val="28"/>
        </w:rPr>
        <w:t xml:space="preserve">loggiato a archi inflessi, </w:t>
      </w:r>
      <w:r w:rsidR="00941A8F" w:rsidRPr="00F0720C">
        <w:rPr>
          <w:sz w:val="28"/>
          <w:szCs w:val="28"/>
        </w:rPr>
        <w:t>e con le eleganti lastre</w:t>
      </w:r>
      <w:r w:rsidRPr="00F0720C">
        <w:rPr>
          <w:sz w:val="28"/>
          <w:szCs w:val="28"/>
        </w:rPr>
        <w:t xml:space="preserve"> superiori </w:t>
      </w:r>
      <w:r w:rsidR="00941A8F" w:rsidRPr="00F0720C">
        <w:rPr>
          <w:sz w:val="28"/>
          <w:szCs w:val="28"/>
        </w:rPr>
        <w:t>-</w:t>
      </w:r>
      <w:r w:rsidRPr="00F0720C">
        <w:rPr>
          <w:sz w:val="28"/>
          <w:szCs w:val="28"/>
        </w:rPr>
        <w:t>decorate da marmi bianchi, grigi e rossi che crea</w:t>
      </w:r>
      <w:r w:rsidR="00C26941" w:rsidRPr="00F0720C">
        <w:rPr>
          <w:sz w:val="28"/>
          <w:szCs w:val="28"/>
        </w:rPr>
        <w:t xml:space="preserve">no un motivo a croci e losanghe- sormontate da </w:t>
      </w:r>
      <w:r w:rsidRPr="00F0720C">
        <w:rPr>
          <w:sz w:val="28"/>
          <w:szCs w:val="28"/>
        </w:rPr>
        <w:t>una merlatura a sottili pinnacoli.</w:t>
      </w:r>
    </w:p>
    <w:p w:rsidR="00C45D75" w:rsidRPr="00F0720C" w:rsidRDefault="00C26941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>Il duplice</w:t>
      </w:r>
      <w:r w:rsidR="00C45D75" w:rsidRPr="00F0720C">
        <w:rPr>
          <w:sz w:val="28"/>
          <w:szCs w:val="28"/>
        </w:rPr>
        <w:t xml:space="preserve"> paramento </w:t>
      </w:r>
      <w:r w:rsidRPr="00F0720C">
        <w:rPr>
          <w:sz w:val="28"/>
          <w:szCs w:val="28"/>
        </w:rPr>
        <w:t>da una parte si affaccia sul bacino con la</w:t>
      </w:r>
      <w:r w:rsidR="00C45D75" w:rsidRPr="00F0720C">
        <w:rPr>
          <w:sz w:val="28"/>
          <w:szCs w:val="28"/>
        </w:rPr>
        <w:t xml:space="preserve"> Riva</w:t>
      </w:r>
      <w:r w:rsidRPr="00F0720C">
        <w:rPr>
          <w:sz w:val="28"/>
          <w:szCs w:val="28"/>
        </w:rPr>
        <w:t xml:space="preserve"> degli Schiavoni dall’altra si volge al</w:t>
      </w:r>
      <w:r w:rsidR="00C45D75" w:rsidRPr="00F0720C">
        <w:rPr>
          <w:sz w:val="28"/>
          <w:szCs w:val="28"/>
        </w:rPr>
        <w:t xml:space="preserve"> Rialto</w:t>
      </w:r>
      <w:r w:rsidRPr="00F0720C">
        <w:rPr>
          <w:sz w:val="28"/>
          <w:szCs w:val="28"/>
        </w:rPr>
        <w:t>,</w:t>
      </w:r>
      <w:r w:rsidR="00C45D75" w:rsidRPr="00F0720C">
        <w:rPr>
          <w:sz w:val="28"/>
          <w:szCs w:val="28"/>
        </w:rPr>
        <w:t xml:space="preserve"> che resta il centro cittadino più inter</w:t>
      </w:r>
      <w:r w:rsidRPr="00F0720C">
        <w:rPr>
          <w:sz w:val="28"/>
          <w:szCs w:val="28"/>
        </w:rPr>
        <w:t>rato e più fittamente edificato,  affiancando</w:t>
      </w:r>
      <w:r w:rsidR="00C45D75" w:rsidRPr="00F0720C">
        <w:rPr>
          <w:sz w:val="28"/>
          <w:szCs w:val="28"/>
        </w:rPr>
        <w:t xml:space="preserve"> il percorso che, partendo dalle due colonne della “piazzetta” </w:t>
      </w:r>
      <w:r w:rsidR="00A80C00" w:rsidRPr="00F0720C">
        <w:rPr>
          <w:sz w:val="28"/>
          <w:szCs w:val="28"/>
        </w:rPr>
        <w:t xml:space="preserve">attraversa la </w:t>
      </w:r>
      <w:r w:rsidR="00A80C00" w:rsidRPr="00F0720C">
        <w:rPr>
          <w:b/>
          <w:sz w:val="28"/>
          <w:szCs w:val="28"/>
        </w:rPr>
        <w:t>torre dell’orologio</w:t>
      </w:r>
      <w:r w:rsidR="00A80C00" w:rsidRPr="00F0720C">
        <w:rPr>
          <w:sz w:val="28"/>
          <w:szCs w:val="28"/>
        </w:rPr>
        <w:t xml:space="preserve"> (opera quattrocentesca </w:t>
      </w:r>
      <w:r w:rsidRPr="00F0720C">
        <w:rPr>
          <w:sz w:val="28"/>
          <w:szCs w:val="28"/>
        </w:rPr>
        <w:t xml:space="preserve">del bergamasco Mauro Codussi) per </w:t>
      </w:r>
      <w:r w:rsidR="00A80C00" w:rsidRPr="00F0720C">
        <w:rPr>
          <w:sz w:val="28"/>
          <w:szCs w:val="28"/>
        </w:rPr>
        <w:t>raggiunge</w:t>
      </w:r>
      <w:r w:rsidRPr="00F0720C">
        <w:rPr>
          <w:sz w:val="28"/>
          <w:szCs w:val="28"/>
        </w:rPr>
        <w:t>re</w:t>
      </w:r>
      <w:r w:rsidR="00A80C00" w:rsidRPr="00F0720C">
        <w:rPr>
          <w:sz w:val="28"/>
          <w:szCs w:val="28"/>
        </w:rPr>
        <w:t xml:space="preserve"> il ponte di Rialto attraverso le “</w:t>
      </w:r>
      <w:r w:rsidR="00A80C00" w:rsidRPr="00F0720C">
        <w:rPr>
          <w:b/>
          <w:sz w:val="28"/>
          <w:szCs w:val="28"/>
        </w:rPr>
        <w:t>mercerie</w:t>
      </w:r>
      <w:r w:rsidR="00A80C00" w:rsidRPr="00F0720C">
        <w:rPr>
          <w:sz w:val="28"/>
          <w:szCs w:val="28"/>
        </w:rPr>
        <w:t xml:space="preserve">”.  In asse ortogonale con questo percorso sono i due lati lunghi  -settentrionale e meridionale- della piazza San Marco con le </w:t>
      </w:r>
      <w:r w:rsidR="00A80C00" w:rsidRPr="00F0720C">
        <w:rPr>
          <w:b/>
          <w:sz w:val="28"/>
          <w:szCs w:val="28"/>
        </w:rPr>
        <w:t>Procuratie Vecchie e Nuove</w:t>
      </w:r>
      <w:r w:rsidR="00A80C00" w:rsidRPr="00F0720C">
        <w:rPr>
          <w:sz w:val="28"/>
          <w:szCs w:val="28"/>
        </w:rPr>
        <w:t xml:space="preserve"> ricostruite le prime  -dopo l’incendio del 1513- dai Bon (rimanendovi incastonata la torre dell’Orologio di qualche anno prima) e le seconde dall’anno 1582 ad opera di Vincenzo Scamozzi e Baldassare Longhena.</w:t>
      </w:r>
    </w:p>
    <w:p w:rsidR="00A80C00" w:rsidRPr="00F0720C" w:rsidRDefault="00A80C00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b/>
          <w:sz w:val="28"/>
          <w:szCs w:val="28"/>
        </w:rPr>
        <w:t>Roghi e pestilenze</w:t>
      </w:r>
      <w:r w:rsidRPr="00F0720C">
        <w:rPr>
          <w:sz w:val="28"/>
          <w:szCs w:val="28"/>
        </w:rPr>
        <w:t xml:space="preserve"> segnano l’inesorabile anche se fastosa decadenza di Venezia verso la fine del ‘500: nella peste del 1576 moriva il grande </w:t>
      </w:r>
      <w:r w:rsidRPr="00F0720C">
        <w:rPr>
          <w:b/>
          <w:sz w:val="28"/>
          <w:szCs w:val="28"/>
        </w:rPr>
        <w:t>Tiziano</w:t>
      </w:r>
      <w:r w:rsidRPr="00F0720C">
        <w:rPr>
          <w:sz w:val="28"/>
          <w:szCs w:val="28"/>
        </w:rPr>
        <w:t xml:space="preserve">, mentre </w:t>
      </w:r>
      <w:r w:rsidRPr="00F0720C">
        <w:rPr>
          <w:b/>
          <w:sz w:val="28"/>
          <w:szCs w:val="28"/>
        </w:rPr>
        <w:t xml:space="preserve">Tintoretto </w:t>
      </w:r>
      <w:r w:rsidRPr="00F0720C">
        <w:rPr>
          <w:sz w:val="28"/>
          <w:szCs w:val="28"/>
        </w:rPr>
        <w:t xml:space="preserve">viveva la </w:t>
      </w:r>
      <w:r w:rsidR="00C26941" w:rsidRPr="00F0720C">
        <w:rPr>
          <w:sz w:val="28"/>
          <w:szCs w:val="28"/>
        </w:rPr>
        <w:t>tragedia nei suoi dipinti</w:t>
      </w:r>
      <w:r w:rsidRPr="00F0720C">
        <w:rPr>
          <w:sz w:val="28"/>
          <w:szCs w:val="28"/>
        </w:rPr>
        <w:t xml:space="preserve"> della </w:t>
      </w:r>
      <w:r w:rsidRPr="00F0720C">
        <w:rPr>
          <w:b/>
          <w:sz w:val="28"/>
          <w:szCs w:val="28"/>
        </w:rPr>
        <w:t>Scuola di San Rocco</w:t>
      </w:r>
      <w:r w:rsidRPr="00F0720C">
        <w:rPr>
          <w:sz w:val="28"/>
          <w:szCs w:val="28"/>
        </w:rPr>
        <w:t xml:space="preserve">  -il protettore della città dalla peste- situata accanto alla chiesa dei Frari e rifaceva “</w:t>
      </w:r>
      <w:r w:rsidR="00C26941" w:rsidRPr="00F0720C">
        <w:rPr>
          <w:b/>
          <w:sz w:val="28"/>
          <w:szCs w:val="28"/>
        </w:rPr>
        <w:t>Il P</w:t>
      </w:r>
      <w:r w:rsidRPr="00F0720C">
        <w:rPr>
          <w:b/>
          <w:sz w:val="28"/>
          <w:szCs w:val="28"/>
        </w:rPr>
        <w:t>aradiso</w:t>
      </w:r>
      <w:r w:rsidRPr="00F0720C">
        <w:rPr>
          <w:sz w:val="28"/>
          <w:szCs w:val="28"/>
        </w:rPr>
        <w:t xml:space="preserve">” </w:t>
      </w:r>
      <w:r w:rsidR="00786B77" w:rsidRPr="00F0720C">
        <w:rPr>
          <w:sz w:val="28"/>
          <w:szCs w:val="28"/>
        </w:rPr>
        <w:t>nella sala del Maggior Consiglio distrutta dall’incendio del 1577 e i “</w:t>
      </w:r>
      <w:r w:rsidR="00786B77" w:rsidRPr="00F0720C">
        <w:rPr>
          <w:b/>
          <w:sz w:val="28"/>
          <w:szCs w:val="28"/>
        </w:rPr>
        <w:t>Miracoli</w:t>
      </w:r>
      <w:r w:rsidR="00786B77" w:rsidRPr="00F0720C">
        <w:rPr>
          <w:sz w:val="28"/>
          <w:szCs w:val="28"/>
        </w:rPr>
        <w:t>” nella Scuola di San Marco.</w:t>
      </w:r>
    </w:p>
    <w:p w:rsidR="00786B77" w:rsidRPr="00F0720C" w:rsidRDefault="00786B77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 xml:space="preserve">Tiziano fu sepolto in </w:t>
      </w:r>
      <w:r w:rsidRPr="00F0720C">
        <w:rPr>
          <w:b/>
          <w:sz w:val="28"/>
          <w:szCs w:val="28"/>
        </w:rPr>
        <w:t>Santa Maria Assunta</w:t>
      </w:r>
      <w:r w:rsidR="003C0CFF">
        <w:rPr>
          <w:sz w:val="28"/>
          <w:szCs w:val="28"/>
        </w:rPr>
        <w:t xml:space="preserve"> dei frari,</w:t>
      </w:r>
      <w:r w:rsidR="00C26941" w:rsidRPr="00F0720C">
        <w:rPr>
          <w:sz w:val="28"/>
          <w:szCs w:val="28"/>
        </w:rPr>
        <w:t xml:space="preserve"> già resa splendida da</w:t>
      </w:r>
      <w:r w:rsidRPr="00F0720C">
        <w:rPr>
          <w:sz w:val="28"/>
          <w:szCs w:val="28"/>
        </w:rPr>
        <w:t>i prestigiosi monumenti sepolcrali di dogi, artisti e santi (con le sepolture delle famiglie Pe</w:t>
      </w:r>
      <w:r w:rsidR="00C26941" w:rsidRPr="00F0720C">
        <w:rPr>
          <w:sz w:val="28"/>
          <w:szCs w:val="28"/>
        </w:rPr>
        <w:t xml:space="preserve">saro, Emiliani, Corner…) e </w:t>
      </w:r>
      <w:r w:rsidRPr="00F0720C">
        <w:rPr>
          <w:sz w:val="28"/>
          <w:szCs w:val="28"/>
        </w:rPr>
        <w:t xml:space="preserve">nella quale Tiziano aveva lasciato </w:t>
      </w:r>
      <w:r w:rsidRPr="00F0720C">
        <w:rPr>
          <w:sz w:val="28"/>
          <w:szCs w:val="28"/>
        </w:rPr>
        <w:lastRenderedPageBreak/>
        <w:t>due capolavori (l’ “</w:t>
      </w:r>
      <w:r w:rsidRPr="00F0720C">
        <w:rPr>
          <w:b/>
          <w:sz w:val="28"/>
          <w:szCs w:val="28"/>
        </w:rPr>
        <w:t>Assunta</w:t>
      </w:r>
      <w:r w:rsidRPr="00F0720C">
        <w:rPr>
          <w:sz w:val="28"/>
          <w:szCs w:val="28"/>
        </w:rPr>
        <w:t>” -1516-18- dell’abside centrale e la “</w:t>
      </w:r>
      <w:r w:rsidRPr="00F0720C">
        <w:rPr>
          <w:b/>
          <w:sz w:val="28"/>
          <w:szCs w:val="28"/>
        </w:rPr>
        <w:t>Madonna di Ca’ Pesaro</w:t>
      </w:r>
      <w:r w:rsidRPr="00F0720C">
        <w:rPr>
          <w:sz w:val="28"/>
          <w:szCs w:val="28"/>
        </w:rPr>
        <w:t>” del 1526).</w:t>
      </w:r>
    </w:p>
    <w:p w:rsidR="00786B77" w:rsidRPr="00F0720C" w:rsidRDefault="00786B77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 xml:space="preserve">Con la nuova </w:t>
      </w:r>
      <w:r w:rsidRPr="00F0720C">
        <w:rPr>
          <w:b/>
          <w:sz w:val="28"/>
          <w:szCs w:val="28"/>
        </w:rPr>
        <w:t>peste del 1630</w:t>
      </w:r>
      <w:r w:rsidR="00C26941" w:rsidRPr="00F0720C">
        <w:rPr>
          <w:sz w:val="28"/>
          <w:szCs w:val="28"/>
        </w:rPr>
        <w:t xml:space="preserve"> si imponeva</w:t>
      </w:r>
      <w:r w:rsidRPr="00F0720C">
        <w:rPr>
          <w:sz w:val="28"/>
          <w:szCs w:val="28"/>
        </w:rPr>
        <w:t xml:space="preserve"> nell’architettura veneziana lo stile barocco rappresentato da </w:t>
      </w:r>
      <w:r w:rsidRPr="00F0720C">
        <w:rPr>
          <w:b/>
          <w:sz w:val="28"/>
          <w:szCs w:val="28"/>
        </w:rPr>
        <w:t>Baldassare Longhena</w:t>
      </w:r>
      <w:r w:rsidR="00C26941" w:rsidRPr="00F0720C">
        <w:rPr>
          <w:sz w:val="28"/>
          <w:szCs w:val="28"/>
        </w:rPr>
        <w:t>, che presso la “P</w:t>
      </w:r>
      <w:r w:rsidRPr="00F0720C">
        <w:rPr>
          <w:sz w:val="28"/>
          <w:szCs w:val="28"/>
        </w:rPr>
        <w:t xml:space="preserve">unta della dogana” edificò tra il 1631 e il 1637 la grandiosa basilica di </w:t>
      </w:r>
      <w:r w:rsidRPr="00F0720C">
        <w:rPr>
          <w:b/>
          <w:sz w:val="28"/>
          <w:szCs w:val="28"/>
        </w:rPr>
        <w:t xml:space="preserve">Santa Maria </w:t>
      </w:r>
      <w:r w:rsidR="003C0CFF" w:rsidRPr="003C0CFF">
        <w:rPr>
          <w:b/>
          <w:sz w:val="28"/>
          <w:szCs w:val="28"/>
        </w:rPr>
        <w:t>della Salute</w:t>
      </w:r>
      <w:r w:rsidR="003C0CFF">
        <w:rPr>
          <w:sz w:val="28"/>
          <w:szCs w:val="28"/>
        </w:rPr>
        <w:t xml:space="preserve"> </w:t>
      </w:r>
      <w:r w:rsidR="00C26941" w:rsidRPr="00F0720C">
        <w:rPr>
          <w:sz w:val="28"/>
          <w:szCs w:val="28"/>
        </w:rPr>
        <w:t xml:space="preserve">(poi imitata nella “S. Carlo” di Vienna) </w:t>
      </w:r>
      <w:r w:rsidRPr="00F0720C">
        <w:rPr>
          <w:sz w:val="28"/>
          <w:szCs w:val="28"/>
        </w:rPr>
        <w:t xml:space="preserve">per volontà del Senato come adempimento di un voto proclamato nel 1630.  Sul corpo maggiore  -a pianta ottagonale- circondato da cappelle </w:t>
      </w:r>
      <w:r w:rsidR="00C26941" w:rsidRPr="00F0720C">
        <w:rPr>
          <w:sz w:val="28"/>
          <w:szCs w:val="28"/>
        </w:rPr>
        <w:t xml:space="preserve">raccordate da volute </w:t>
      </w:r>
      <w:r w:rsidRPr="00F0720C">
        <w:rPr>
          <w:sz w:val="28"/>
          <w:szCs w:val="28"/>
        </w:rPr>
        <w:t xml:space="preserve">si impostano il tamburo e la cupola </w:t>
      </w:r>
      <w:r w:rsidR="0053332B" w:rsidRPr="00F0720C">
        <w:rPr>
          <w:sz w:val="28"/>
          <w:szCs w:val="28"/>
        </w:rPr>
        <w:t xml:space="preserve"> -</w:t>
      </w:r>
      <w:r w:rsidRPr="00F0720C">
        <w:rPr>
          <w:sz w:val="28"/>
          <w:szCs w:val="28"/>
        </w:rPr>
        <w:t xml:space="preserve">che culmina nella statua della Vergine </w:t>
      </w:r>
      <w:r w:rsidR="00C26941" w:rsidRPr="00F0720C">
        <w:rPr>
          <w:sz w:val="28"/>
          <w:szCs w:val="28"/>
        </w:rPr>
        <w:t>&lt;&lt;Capitana de mar&gt;&gt;</w:t>
      </w:r>
      <w:r w:rsidRPr="00F0720C">
        <w:rPr>
          <w:sz w:val="28"/>
          <w:szCs w:val="28"/>
        </w:rPr>
        <w:t>col bastone di comando-</w:t>
      </w:r>
      <w:r w:rsidR="0053332B" w:rsidRPr="00F0720C">
        <w:rPr>
          <w:sz w:val="28"/>
          <w:szCs w:val="28"/>
        </w:rPr>
        <w:t xml:space="preserve"> offrendo con la combinazione varia dei corpi prospetti continuamente mutevoli secondo che si veda il tempio dal Canal Grande o dal Bacino di San Marco o dal Canale della Giudecca o dalle calli interne.</w:t>
      </w:r>
    </w:p>
    <w:p w:rsidR="0053332B" w:rsidRPr="00F0720C" w:rsidRDefault="0053332B" w:rsidP="006E47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0720C">
        <w:rPr>
          <w:sz w:val="28"/>
          <w:szCs w:val="28"/>
        </w:rPr>
        <w:t>Del Longhena è un altro c</w:t>
      </w:r>
      <w:r w:rsidR="00C26941" w:rsidRPr="00F0720C">
        <w:rPr>
          <w:sz w:val="28"/>
          <w:szCs w:val="28"/>
        </w:rPr>
        <w:t>apolavoro del barocco veneziano  -di ricca committenza privata</w:t>
      </w:r>
      <w:r w:rsidR="003C0CFF">
        <w:rPr>
          <w:sz w:val="28"/>
          <w:szCs w:val="28"/>
        </w:rPr>
        <w:t xml:space="preserve"> </w:t>
      </w:r>
      <w:r w:rsidR="00C26941" w:rsidRPr="00F0720C">
        <w:rPr>
          <w:sz w:val="28"/>
          <w:szCs w:val="28"/>
        </w:rPr>
        <w:t>-</w:t>
      </w:r>
      <w:r w:rsidRPr="00F0720C">
        <w:rPr>
          <w:b/>
          <w:sz w:val="28"/>
          <w:szCs w:val="28"/>
        </w:rPr>
        <w:t>Ca’ Pesaro</w:t>
      </w:r>
      <w:r w:rsidRPr="00F0720C">
        <w:rPr>
          <w:sz w:val="28"/>
          <w:szCs w:val="28"/>
        </w:rPr>
        <w:t>, dimora dell’omonima famiglia (ora significativamente “Museo d’arte orientale”): su più palazzi medioevali acquistati dai Pesaro</w:t>
      </w:r>
      <w:r w:rsidR="003C0CFF">
        <w:rPr>
          <w:sz w:val="28"/>
          <w:szCs w:val="28"/>
        </w:rPr>
        <w:t>,</w:t>
      </w:r>
      <w:r w:rsidRPr="00F0720C">
        <w:rPr>
          <w:sz w:val="28"/>
          <w:szCs w:val="28"/>
        </w:rPr>
        <w:t xml:space="preserve"> nel 1628 il Longhena accorpò un’unica facciata su</w:t>
      </w:r>
      <w:r w:rsidR="00C26941" w:rsidRPr="00F0720C">
        <w:rPr>
          <w:sz w:val="28"/>
          <w:szCs w:val="28"/>
        </w:rPr>
        <w:t>l Canal Grande con zoccolatura di</w:t>
      </w:r>
      <w:r w:rsidRPr="00F0720C">
        <w:rPr>
          <w:sz w:val="28"/>
          <w:szCs w:val="28"/>
        </w:rPr>
        <w:t xml:space="preserve"> bugne a punta di diamante</w:t>
      </w:r>
      <w:r w:rsidR="00C26941" w:rsidRPr="00F0720C">
        <w:rPr>
          <w:sz w:val="28"/>
          <w:szCs w:val="28"/>
        </w:rPr>
        <w:t>,</w:t>
      </w:r>
      <w:r w:rsidRPr="00F0720C">
        <w:rPr>
          <w:sz w:val="28"/>
          <w:szCs w:val="28"/>
        </w:rPr>
        <w:t xml:space="preserve"> su cui si aprono due file di finestre e due grandi portali</w:t>
      </w:r>
      <w:r w:rsidR="00C26941" w:rsidRPr="00F0720C">
        <w:rPr>
          <w:sz w:val="28"/>
          <w:szCs w:val="28"/>
        </w:rPr>
        <w:t>,</w:t>
      </w:r>
      <w:r w:rsidRPr="00F0720C">
        <w:rPr>
          <w:sz w:val="28"/>
          <w:szCs w:val="28"/>
        </w:rPr>
        <w:t xml:space="preserve"> mentre i due piani superiori sono percorsi da balaustre, poggioli e cornicioni in elegante scenografia.</w:t>
      </w:r>
    </w:p>
    <w:sectPr w:rsidR="0053332B" w:rsidRPr="00F0720C" w:rsidSect="00447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AF" w:rsidRDefault="00486AAF" w:rsidP="00E62F07">
      <w:pPr>
        <w:spacing w:after="0" w:line="240" w:lineRule="auto"/>
      </w:pPr>
      <w:r>
        <w:separator/>
      </w:r>
    </w:p>
  </w:endnote>
  <w:endnote w:type="continuationSeparator" w:id="1">
    <w:p w:rsidR="00486AAF" w:rsidRDefault="00486AAF" w:rsidP="00E6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07" w:rsidRDefault="00E62F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1799"/>
      <w:docPartObj>
        <w:docPartGallery w:val="Page Numbers (Bottom of Page)"/>
        <w:docPartUnique/>
      </w:docPartObj>
    </w:sdtPr>
    <w:sdtContent>
      <w:p w:rsidR="00E62F07" w:rsidRDefault="00007392">
        <w:pPr>
          <w:pStyle w:val="Pidipagina"/>
          <w:jc w:val="right"/>
        </w:pPr>
        <w:fldSimple w:instr=" PAGE   \* MERGEFORMAT ">
          <w:r w:rsidR="007D11F0">
            <w:rPr>
              <w:noProof/>
            </w:rPr>
            <w:t>4</w:t>
          </w:r>
        </w:fldSimple>
      </w:p>
    </w:sdtContent>
  </w:sdt>
  <w:p w:rsidR="00E62F07" w:rsidRDefault="00E62F0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07" w:rsidRDefault="00E62F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AF" w:rsidRDefault="00486AAF" w:rsidP="00E62F07">
      <w:pPr>
        <w:spacing w:after="0" w:line="240" w:lineRule="auto"/>
      </w:pPr>
      <w:r>
        <w:separator/>
      </w:r>
    </w:p>
  </w:footnote>
  <w:footnote w:type="continuationSeparator" w:id="1">
    <w:p w:rsidR="00486AAF" w:rsidRDefault="00486AAF" w:rsidP="00E6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07" w:rsidRDefault="00E62F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07" w:rsidRDefault="00E62F0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07" w:rsidRDefault="00E62F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2695"/>
    <w:multiLevelType w:val="hybridMultilevel"/>
    <w:tmpl w:val="504A8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C9D"/>
    <w:rsid w:val="00007392"/>
    <w:rsid w:val="00080051"/>
    <w:rsid w:val="00080BA4"/>
    <w:rsid w:val="000C6227"/>
    <w:rsid w:val="000E1E82"/>
    <w:rsid w:val="00330775"/>
    <w:rsid w:val="003C0CFF"/>
    <w:rsid w:val="003D1E10"/>
    <w:rsid w:val="003D7824"/>
    <w:rsid w:val="003E38F4"/>
    <w:rsid w:val="00415444"/>
    <w:rsid w:val="00421027"/>
    <w:rsid w:val="004479D0"/>
    <w:rsid w:val="00486AAF"/>
    <w:rsid w:val="004F661C"/>
    <w:rsid w:val="0053332B"/>
    <w:rsid w:val="005A6CCA"/>
    <w:rsid w:val="005E2910"/>
    <w:rsid w:val="0062081D"/>
    <w:rsid w:val="006B3A9B"/>
    <w:rsid w:val="006D5ACF"/>
    <w:rsid w:val="006E47D2"/>
    <w:rsid w:val="0071384B"/>
    <w:rsid w:val="007555ED"/>
    <w:rsid w:val="007743E6"/>
    <w:rsid w:val="00786B77"/>
    <w:rsid w:val="007D11F0"/>
    <w:rsid w:val="00931ACE"/>
    <w:rsid w:val="00941A8F"/>
    <w:rsid w:val="009D3248"/>
    <w:rsid w:val="00A72E84"/>
    <w:rsid w:val="00A80C00"/>
    <w:rsid w:val="00AB1D2B"/>
    <w:rsid w:val="00AF1411"/>
    <w:rsid w:val="00B60C9D"/>
    <w:rsid w:val="00B71B6F"/>
    <w:rsid w:val="00C26941"/>
    <w:rsid w:val="00C45D75"/>
    <w:rsid w:val="00CC7F96"/>
    <w:rsid w:val="00CF6827"/>
    <w:rsid w:val="00D96307"/>
    <w:rsid w:val="00E014E6"/>
    <w:rsid w:val="00E62F07"/>
    <w:rsid w:val="00F0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47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4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2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2F07"/>
  </w:style>
  <w:style w:type="paragraph" w:styleId="Pidipagina">
    <w:name w:val="footer"/>
    <w:basedOn w:val="Normale"/>
    <w:link w:val="PidipaginaCarattere"/>
    <w:uiPriority w:val="99"/>
    <w:unhideWhenUsed/>
    <w:rsid w:val="00E62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47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AC0A-E2F4-4C17-85DD-6AB2EF4F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8</cp:revision>
  <cp:lastPrinted>2016-02-19T21:22:00Z</cp:lastPrinted>
  <dcterms:created xsi:type="dcterms:W3CDTF">2019-12-27T09:56:00Z</dcterms:created>
  <dcterms:modified xsi:type="dcterms:W3CDTF">2022-01-05T17:40:00Z</dcterms:modified>
</cp:coreProperties>
</file>