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5A50" w14:textId="5E87313B" w:rsidR="0067390D" w:rsidRPr="0067390D" w:rsidRDefault="0067390D" w:rsidP="0067390D">
      <w:pPr>
        <w:tabs>
          <w:tab w:val="center" w:pos="4819"/>
          <w:tab w:val="right" w:pos="9638"/>
        </w:tabs>
        <w:spacing w:after="40" w:line="240" w:lineRule="auto"/>
        <w:rPr>
          <w:rFonts w:ascii="Arial" w:eastAsia="Times New Roman" w:hAnsi="Arial" w:cs="Times New Roman"/>
          <w:b/>
          <w:bCs/>
          <w:sz w:val="44"/>
          <w:szCs w:val="24"/>
          <w:lang w:eastAsia="it-IT"/>
        </w:rPr>
      </w:pPr>
      <w:bookmarkStart w:id="0" w:name="_Hlk79595165"/>
      <w:bookmarkStart w:id="1" w:name="_Hlk79595166"/>
      <w:bookmarkStart w:id="2" w:name="_Hlk79595378"/>
      <w:bookmarkStart w:id="3" w:name="_Hlk79595379"/>
      <w:r w:rsidRPr="0067390D">
        <w:rPr>
          <w:rFonts w:ascii="Arial" w:eastAsia="Times New Roman" w:hAnsi="Arial" w:cs="Times New Roman"/>
          <w:noProof/>
          <w:sz w:val="16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9BF6A39" wp14:editId="1F5AF0B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90D">
        <w:rPr>
          <w:rFonts w:ascii="Arial" w:eastAsia="Times New Roman" w:hAnsi="Arial" w:cs="Times New Roman"/>
          <w:sz w:val="28"/>
          <w:szCs w:val="24"/>
          <w:lang w:eastAsia="it-IT"/>
        </w:rPr>
        <w:t xml:space="preserve">          </w:t>
      </w:r>
      <w:proofErr w:type="gramStart"/>
      <w:r w:rsidRPr="0067390D">
        <w:rPr>
          <w:rFonts w:ascii="Arial" w:eastAsia="Times New Roman" w:hAnsi="Arial" w:cs="Times New Roman"/>
          <w:b/>
          <w:bCs/>
          <w:i/>
          <w:iCs/>
          <w:sz w:val="60"/>
          <w:szCs w:val="24"/>
          <w:lang w:eastAsia="it-IT"/>
        </w:rPr>
        <w:t xml:space="preserve">Tu </w:t>
      </w:r>
      <w:r w:rsidR="0026254E">
        <w:rPr>
          <w:rFonts w:ascii="Arial" w:eastAsia="Times New Roman" w:hAnsi="Arial" w:cs="Times New Roman"/>
          <w:b/>
          <w:bCs/>
          <w:i/>
          <w:iCs/>
          <w:sz w:val="60"/>
          <w:szCs w:val="24"/>
          <w:lang w:eastAsia="it-IT"/>
        </w:rPr>
        <w:t xml:space="preserve"> </w:t>
      </w:r>
      <w:r w:rsidRPr="0067390D">
        <w:rPr>
          <w:rFonts w:ascii="Arial" w:eastAsia="Times New Roman" w:hAnsi="Arial" w:cs="Times New Roman"/>
          <w:b/>
          <w:bCs/>
          <w:i/>
          <w:iCs/>
          <w:sz w:val="60"/>
          <w:szCs w:val="24"/>
          <w:lang w:eastAsia="it-IT"/>
        </w:rPr>
        <w:t>-</w:t>
      </w:r>
      <w:proofErr w:type="gramEnd"/>
      <w:r w:rsidR="0026254E">
        <w:rPr>
          <w:rFonts w:ascii="Arial" w:eastAsia="Times New Roman" w:hAnsi="Arial" w:cs="Times New Roman"/>
          <w:b/>
          <w:bCs/>
          <w:i/>
          <w:iCs/>
          <w:sz w:val="60"/>
          <w:szCs w:val="24"/>
          <w:lang w:eastAsia="it-IT"/>
        </w:rPr>
        <w:t xml:space="preserve"> </w:t>
      </w:r>
      <w:r w:rsidRPr="0067390D">
        <w:rPr>
          <w:rFonts w:ascii="Arial" w:eastAsia="Times New Roman" w:hAnsi="Arial" w:cs="Times New Roman"/>
          <w:b/>
          <w:bCs/>
          <w:i/>
          <w:iCs/>
          <w:sz w:val="60"/>
          <w:szCs w:val="24"/>
          <w:lang w:eastAsia="it-IT"/>
        </w:rPr>
        <w:t xml:space="preserve"> </w:t>
      </w:r>
      <w:r w:rsidRPr="0067390D">
        <w:rPr>
          <w:rFonts w:ascii="Arial" w:eastAsia="Times New Roman" w:hAnsi="Arial" w:cs="Times New Roman"/>
          <w:b/>
          <w:bCs/>
          <w:sz w:val="36"/>
          <w:szCs w:val="24"/>
          <w:lang w:eastAsia="it-IT"/>
        </w:rPr>
        <w:t>TERZA UNIVERSIT</w:t>
      </w:r>
      <w:r w:rsidR="00DD1B8B">
        <w:rPr>
          <w:rFonts w:ascii="Arial" w:eastAsia="Times New Roman" w:hAnsi="Arial" w:cs="Times New Roman"/>
          <w:b/>
          <w:bCs/>
          <w:sz w:val="36"/>
          <w:szCs w:val="24"/>
          <w:lang w:eastAsia="it-IT"/>
        </w:rPr>
        <w:t>À</w:t>
      </w:r>
      <w:r w:rsidRPr="0067390D">
        <w:rPr>
          <w:rFonts w:ascii="Arial" w:eastAsia="Times New Roman" w:hAnsi="Arial" w:cs="Times New Roman"/>
          <w:b/>
          <w:bCs/>
          <w:sz w:val="36"/>
          <w:szCs w:val="24"/>
          <w:lang w:eastAsia="it-IT"/>
        </w:rPr>
        <w:t xml:space="preserve"> -</w:t>
      </w:r>
      <w:r w:rsidR="0026254E">
        <w:rPr>
          <w:rFonts w:ascii="Arial" w:eastAsia="Times New Roman" w:hAnsi="Arial" w:cs="Times New Roman"/>
          <w:b/>
          <w:bCs/>
          <w:sz w:val="36"/>
          <w:szCs w:val="24"/>
          <w:lang w:eastAsia="it-IT"/>
        </w:rPr>
        <w:t xml:space="preserve"> </w:t>
      </w:r>
      <w:r w:rsidRPr="0067390D">
        <w:rPr>
          <w:rFonts w:ascii="Arial" w:eastAsia="Times New Roman" w:hAnsi="Arial" w:cs="Times New Roman"/>
          <w:b/>
          <w:bCs/>
          <w:sz w:val="36"/>
          <w:szCs w:val="24"/>
          <w:lang w:eastAsia="it-IT"/>
        </w:rPr>
        <w:t xml:space="preserve"> </w:t>
      </w:r>
      <w:r w:rsidRPr="0067390D">
        <w:rPr>
          <w:rFonts w:ascii="Arial" w:eastAsia="Times New Roman" w:hAnsi="Arial" w:cs="Times New Roman"/>
          <w:b/>
          <w:bCs/>
          <w:sz w:val="44"/>
          <w:szCs w:val="24"/>
          <w:lang w:eastAsia="it-IT"/>
        </w:rPr>
        <w:t>2022/23</w:t>
      </w:r>
    </w:p>
    <w:p w14:paraId="7831A3B9" w14:textId="77777777" w:rsidR="0067390D" w:rsidRPr="00B87EC5" w:rsidRDefault="0067390D" w:rsidP="0067390D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Times New Roman"/>
          <w:b/>
          <w:bCs/>
          <w:color w:val="00B050"/>
          <w:sz w:val="24"/>
          <w:szCs w:val="24"/>
          <w:lang w:eastAsia="it-IT"/>
        </w:rPr>
      </w:pPr>
      <w:r w:rsidRPr="0067390D">
        <w:rPr>
          <w:rFonts w:ascii="Arial" w:eastAsia="Times New Roman" w:hAnsi="Arial" w:cs="Times New Roman"/>
          <w:color w:val="FF0000"/>
          <w:sz w:val="28"/>
          <w:szCs w:val="24"/>
          <w:lang w:eastAsia="it-IT"/>
        </w:rPr>
        <w:t xml:space="preserve">                                                           </w:t>
      </w:r>
      <w:r w:rsidRPr="00B87EC5">
        <w:rPr>
          <w:rFonts w:ascii="Arial" w:eastAsia="Times New Roman" w:hAnsi="Arial" w:cs="Times New Roman"/>
          <w:color w:val="00B050"/>
          <w:sz w:val="28"/>
          <w:szCs w:val="24"/>
          <w:lang w:eastAsia="it-IT"/>
        </w:rPr>
        <w:t>Bergamo -</w:t>
      </w:r>
      <w:r w:rsidRPr="00B87EC5">
        <w:rPr>
          <w:rFonts w:ascii="Arial" w:eastAsia="Times New Roman" w:hAnsi="Arial" w:cs="Times New Roman"/>
          <w:b/>
          <w:color w:val="00B050"/>
          <w:sz w:val="28"/>
          <w:szCs w:val="24"/>
          <w:lang w:eastAsia="it-IT"/>
        </w:rPr>
        <w:t xml:space="preserve"> </w:t>
      </w:r>
      <w:r w:rsidRPr="00B87EC5">
        <w:rPr>
          <w:rFonts w:ascii="Arial" w:eastAsia="Times New Roman" w:hAnsi="Arial" w:cs="Times New Roman"/>
          <w:b/>
          <w:bCs/>
          <w:color w:val="00B050"/>
          <w:sz w:val="24"/>
          <w:szCs w:val="24"/>
          <w:lang w:eastAsia="it-IT"/>
        </w:rPr>
        <w:t>PRIMA FASE</w:t>
      </w:r>
      <w:bookmarkEnd w:id="0"/>
      <w:bookmarkEnd w:id="1"/>
      <w:bookmarkEnd w:id="2"/>
      <w:bookmarkEnd w:id="3"/>
    </w:p>
    <w:p w14:paraId="249CAA1B" w14:textId="77777777" w:rsidR="0067390D" w:rsidRPr="0067390D" w:rsidRDefault="0067390D" w:rsidP="0067390D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54"/>
        <w:gridCol w:w="885"/>
        <w:gridCol w:w="6795"/>
      </w:tblGrid>
      <w:tr w:rsidR="00B87EC5" w:rsidRPr="0067390D" w14:paraId="596D916D" w14:textId="77777777" w:rsidTr="00B87EC5">
        <w:trPr>
          <w:trHeight w:val="800"/>
        </w:trPr>
        <w:tc>
          <w:tcPr>
            <w:tcW w:w="1954" w:type="dxa"/>
            <w:vAlign w:val="center"/>
          </w:tcPr>
          <w:p w14:paraId="76C4E75D" w14:textId="77777777" w:rsidR="00B87EC5" w:rsidRPr="0067390D" w:rsidRDefault="00B87EC5" w:rsidP="0067390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7390D">
              <w:rPr>
                <w:rFonts w:ascii="Arial" w:hAnsi="Arial" w:cs="Arial"/>
                <w:sz w:val="28"/>
                <w:szCs w:val="28"/>
              </w:rPr>
              <w:t>Modulo  n</w:t>
            </w:r>
            <w:proofErr w:type="gramEnd"/>
            <w:r w:rsidRPr="0067390D">
              <w:rPr>
                <w:rFonts w:ascii="Arial" w:hAnsi="Arial" w:cs="Arial"/>
                <w:sz w:val="28"/>
                <w:szCs w:val="28"/>
              </w:rPr>
              <w:t>°</w:t>
            </w:r>
          </w:p>
        </w:tc>
        <w:tc>
          <w:tcPr>
            <w:tcW w:w="885" w:type="dxa"/>
            <w:vAlign w:val="center"/>
          </w:tcPr>
          <w:p w14:paraId="7AECCE19" w14:textId="77777777" w:rsidR="00B87EC5" w:rsidRPr="0067390D" w:rsidRDefault="00B87EC5" w:rsidP="0067390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7390D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6795" w:type="dxa"/>
            <w:vAlign w:val="center"/>
          </w:tcPr>
          <w:p w14:paraId="69AB83E6" w14:textId="514CE8E5" w:rsidR="00B87EC5" w:rsidRPr="0067390D" w:rsidRDefault="00B87EC5" w:rsidP="0067390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DANTE NELL’IMMAGINARIO COLLETTIVO</w:t>
            </w:r>
          </w:p>
        </w:tc>
      </w:tr>
    </w:tbl>
    <w:p w14:paraId="5B70E906" w14:textId="77777777" w:rsidR="0067390D" w:rsidRPr="0067390D" w:rsidRDefault="0067390D" w:rsidP="0067390D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67390D" w:rsidRPr="0067390D" w14:paraId="65FDABDA" w14:textId="77777777" w:rsidTr="009C4943">
        <w:trPr>
          <w:trHeight w:val="340"/>
        </w:trPr>
        <w:tc>
          <w:tcPr>
            <w:tcW w:w="1728" w:type="dxa"/>
          </w:tcPr>
          <w:p w14:paraId="15A870A3" w14:textId="77777777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4330D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050" w:type="dxa"/>
          </w:tcPr>
          <w:p w14:paraId="79F5CE71" w14:textId="1684A9CB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  <w:bCs/>
                <w:iCs/>
              </w:rPr>
            </w:pPr>
            <w:r w:rsidRPr="0094330D">
              <w:rPr>
                <w:rFonts w:ascii="Arial" w:hAnsi="Arial" w:cs="Arial"/>
                <w:bCs/>
                <w:iCs/>
              </w:rPr>
              <w:t>Ettore Colombo</w:t>
            </w:r>
          </w:p>
        </w:tc>
      </w:tr>
      <w:tr w:rsidR="0067390D" w:rsidRPr="0067390D" w14:paraId="58C1A921" w14:textId="77777777" w:rsidTr="009C4943">
        <w:trPr>
          <w:trHeight w:val="340"/>
        </w:trPr>
        <w:tc>
          <w:tcPr>
            <w:tcW w:w="1728" w:type="dxa"/>
          </w:tcPr>
          <w:p w14:paraId="4FB6AC20" w14:textId="77777777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4330D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8050" w:type="dxa"/>
          </w:tcPr>
          <w:p w14:paraId="2DF630FA" w14:textId="4254BD88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</w:rPr>
            </w:pPr>
            <w:r w:rsidRPr="0094330D">
              <w:rPr>
                <w:rFonts w:ascii="Arial" w:hAnsi="Arial" w:cs="Arial"/>
              </w:rPr>
              <w:t>Luned</w:t>
            </w:r>
            <w:r w:rsidR="00B1727C" w:rsidRPr="0094330D">
              <w:rPr>
                <w:rFonts w:ascii="Arial" w:hAnsi="Arial" w:cs="Arial"/>
              </w:rPr>
              <w:t>ì</w:t>
            </w:r>
          </w:p>
        </w:tc>
      </w:tr>
      <w:tr w:rsidR="0067390D" w:rsidRPr="0067390D" w14:paraId="1C2AA73C" w14:textId="77777777" w:rsidTr="009C4943">
        <w:trPr>
          <w:trHeight w:val="340"/>
        </w:trPr>
        <w:tc>
          <w:tcPr>
            <w:tcW w:w="1728" w:type="dxa"/>
          </w:tcPr>
          <w:p w14:paraId="18824DAD" w14:textId="77777777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4330D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8050" w:type="dxa"/>
          </w:tcPr>
          <w:p w14:paraId="59EAB4E5" w14:textId="6AFDC5C4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</w:rPr>
            </w:pPr>
            <w:r w:rsidRPr="0094330D">
              <w:rPr>
                <w:rFonts w:ascii="Arial" w:hAnsi="Arial" w:cs="Arial"/>
              </w:rPr>
              <w:t>15.00 – 17.15</w:t>
            </w:r>
          </w:p>
        </w:tc>
      </w:tr>
      <w:tr w:rsidR="0067390D" w:rsidRPr="0067390D" w14:paraId="0FA17841" w14:textId="77777777" w:rsidTr="009C4943">
        <w:trPr>
          <w:trHeight w:val="340"/>
        </w:trPr>
        <w:tc>
          <w:tcPr>
            <w:tcW w:w="1728" w:type="dxa"/>
          </w:tcPr>
          <w:p w14:paraId="2B5E6DCF" w14:textId="77777777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4330D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8050" w:type="dxa"/>
          </w:tcPr>
          <w:p w14:paraId="60A75CD6" w14:textId="604B3717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</w:rPr>
            </w:pPr>
            <w:r w:rsidRPr="0094330D">
              <w:rPr>
                <w:rFonts w:ascii="Arial" w:hAnsi="Arial" w:cs="Arial"/>
              </w:rPr>
              <w:t>Dal 7.11.2022 al 28.11.2022 (4 incontri)</w:t>
            </w:r>
          </w:p>
        </w:tc>
      </w:tr>
      <w:tr w:rsidR="0067390D" w:rsidRPr="0067390D" w14:paraId="7A87F1EA" w14:textId="77777777" w:rsidTr="009C4943">
        <w:trPr>
          <w:trHeight w:val="340"/>
        </w:trPr>
        <w:tc>
          <w:tcPr>
            <w:tcW w:w="1728" w:type="dxa"/>
          </w:tcPr>
          <w:p w14:paraId="408F086A" w14:textId="77777777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4330D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8050" w:type="dxa"/>
          </w:tcPr>
          <w:p w14:paraId="4A42AA31" w14:textId="17F6FEB8" w:rsidR="0067390D" w:rsidRPr="0094330D" w:rsidRDefault="00B1727C" w:rsidP="0094330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94330D">
              <w:rPr>
                <w:rFonts w:ascii="Arial" w:hAnsi="Arial" w:cs="Arial"/>
              </w:rPr>
              <w:t>La Porta (€ 16</w:t>
            </w:r>
            <w:r w:rsidR="0094330D" w:rsidRPr="0094330D">
              <w:rPr>
                <w:rFonts w:ascii="Arial" w:hAnsi="Arial" w:cs="Arial"/>
              </w:rPr>
              <w:t>,</w:t>
            </w:r>
            <w:r w:rsidRPr="0094330D">
              <w:rPr>
                <w:rFonts w:ascii="Arial" w:hAnsi="Arial" w:cs="Arial"/>
              </w:rPr>
              <w:t>00)</w:t>
            </w:r>
          </w:p>
        </w:tc>
      </w:tr>
      <w:tr w:rsidR="0067390D" w:rsidRPr="0067390D" w14:paraId="2580C903" w14:textId="77777777" w:rsidTr="009C4943">
        <w:trPr>
          <w:trHeight w:val="340"/>
        </w:trPr>
        <w:tc>
          <w:tcPr>
            <w:tcW w:w="1728" w:type="dxa"/>
          </w:tcPr>
          <w:p w14:paraId="4C588F39" w14:textId="77777777" w:rsidR="0067390D" w:rsidRPr="0094330D" w:rsidRDefault="0067390D" w:rsidP="0094330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94330D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8050" w:type="dxa"/>
          </w:tcPr>
          <w:p w14:paraId="7C7B693A" w14:textId="3B6D8ADF" w:rsidR="0067390D" w:rsidRPr="0094330D" w:rsidRDefault="00B1727C" w:rsidP="0094330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 w:rsidRPr="0094330D">
              <w:rPr>
                <w:rFonts w:ascii="Arial" w:hAnsi="Arial" w:cs="Arial"/>
                <w:b/>
              </w:rPr>
              <w:t xml:space="preserve">Letteratura e arte </w:t>
            </w:r>
            <w:r w:rsidRPr="0094330D">
              <w:rPr>
                <w:rFonts w:ascii="Arial" w:hAnsi="Arial" w:cs="Arial"/>
                <w:bCs/>
              </w:rPr>
              <w:t>(max 50)</w:t>
            </w:r>
          </w:p>
        </w:tc>
      </w:tr>
      <w:tr w:rsidR="0067390D" w:rsidRPr="0067390D" w14:paraId="01DD1FF2" w14:textId="77777777" w:rsidTr="009C4943">
        <w:trPr>
          <w:trHeight w:val="1192"/>
        </w:trPr>
        <w:tc>
          <w:tcPr>
            <w:tcW w:w="1728" w:type="dxa"/>
          </w:tcPr>
          <w:p w14:paraId="58AC4424" w14:textId="77777777" w:rsidR="0067390D" w:rsidRPr="0067390D" w:rsidRDefault="0067390D" w:rsidP="006739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90D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8050" w:type="dxa"/>
          </w:tcPr>
          <w:p w14:paraId="31937ADC" w14:textId="0081E3A7" w:rsidR="0067390D" w:rsidRPr="00B87EC5" w:rsidRDefault="00B1727C" w:rsidP="00B87EC5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B87EC5">
              <w:rPr>
                <w:rFonts w:ascii="Arial" w:hAnsi="Arial" w:cs="Arial"/>
                <w:i/>
                <w:iCs/>
              </w:rPr>
              <w:t>Un percorso, basato principalmente su immagini e narrazione, su come la figura del poeta si sia costruita nella percezione collettiva nel corso del tempo, adeguandosi di volta in volta a varie letture, a molteplici usi, a rimandi e richiami. Un Dante icona di italianità nel processo risorgimentale o anche un Dante testimonial pubblicitario, un Dante elitario o anche un Dante nazional-popolare, un Dante fuori dalle aule scolastiche, per diventare elemento forte nella cultura di massa.</w:t>
            </w:r>
          </w:p>
        </w:tc>
      </w:tr>
      <w:tr w:rsidR="0067390D" w:rsidRPr="0067390D" w14:paraId="18F46313" w14:textId="77777777" w:rsidTr="009C4943">
        <w:trPr>
          <w:trHeight w:val="340"/>
        </w:trPr>
        <w:tc>
          <w:tcPr>
            <w:tcW w:w="1728" w:type="dxa"/>
          </w:tcPr>
          <w:p w14:paraId="1B1F281C" w14:textId="77777777" w:rsidR="0067390D" w:rsidRPr="0067390D" w:rsidRDefault="0067390D" w:rsidP="006739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7390D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8050" w:type="dxa"/>
          </w:tcPr>
          <w:p w14:paraId="15527F90" w14:textId="77777777" w:rsidR="0067390D" w:rsidRPr="0067390D" w:rsidRDefault="0067390D" w:rsidP="0067390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289865F" w14:textId="77777777" w:rsidR="0067390D" w:rsidRPr="0067390D" w:rsidRDefault="0067390D" w:rsidP="0067390D">
      <w:pPr>
        <w:rPr>
          <w:rFonts w:ascii="Arial" w:hAnsi="Arial" w:cs="Arial"/>
        </w:rPr>
      </w:pPr>
    </w:p>
    <w:p w14:paraId="20F4ECBD" w14:textId="77777777" w:rsidR="0067390D" w:rsidRPr="0067390D" w:rsidRDefault="0067390D" w:rsidP="0067390D">
      <w:pPr>
        <w:jc w:val="both"/>
        <w:rPr>
          <w:rFonts w:ascii="Arial" w:hAnsi="Arial" w:cs="Arial"/>
        </w:rPr>
      </w:pPr>
      <w:r w:rsidRPr="0067390D">
        <w:rPr>
          <w:rFonts w:ascii="Arial" w:hAnsi="Arial" w:cs="Arial"/>
          <w:b/>
        </w:rPr>
        <w:t xml:space="preserve">Calendario   </w:t>
      </w:r>
    </w:p>
    <w:p w14:paraId="6F2ADCCF" w14:textId="77777777" w:rsidR="0067390D" w:rsidRPr="0067390D" w:rsidRDefault="0067390D" w:rsidP="0067390D">
      <w:pPr>
        <w:spacing w:after="0" w:line="240" w:lineRule="auto"/>
        <w:rPr>
          <w:rFonts w:ascii="Arial" w:hAnsi="Arial" w:cs="Arial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361"/>
        <w:gridCol w:w="7796"/>
      </w:tblGrid>
      <w:tr w:rsidR="00B1420E" w:rsidRPr="0067390D" w14:paraId="4973E5B7" w14:textId="77777777" w:rsidTr="00B87EC5">
        <w:trPr>
          <w:trHeight w:val="567"/>
        </w:trPr>
        <w:tc>
          <w:tcPr>
            <w:tcW w:w="482" w:type="dxa"/>
          </w:tcPr>
          <w:p w14:paraId="5A65DC58" w14:textId="77777777" w:rsidR="00B1420E" w:rsidRPr="0067390D" w:rsidRDefault="00B1420E" w:rsidP="00B142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67390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61" w:type="dxa"/>
          </w:tcPr>
          <w:p w14:paraId="10C31295" w14:textId="1D49B853" w:rsidR="00B1420E" w:rsidRPr="0067390D" w:rsidRDefault="00B1420E" w:rsidP="00B1420E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07.11.2022</w:t>
            </w:r>
          </w:p>
        </w:tc>
        <w:tc>
          <w:tcPr>
            <w:tcW w:w="7796" w:type="dxa"/>
          </w:tcPr>
          <w:p w14:paraId="72D681E2" w14:textId="77777777" w:rsidR="00B1420E" w:rsidRPr="00B87EC5" w:rsidRDefault="00B1420E" w:rsidP="00DD1B8B">
            <w:pPr>
              <w:spacing w:after="0" w:line="240" w:lineRule="auto"/>
              <w:ind w:right="69"/>
              <w:jc w:val="both"/>
              <w:rPr>
                <w:rFonts w:ascii="Arial" w:hAnsi="Arial" w:cs="Arial"/>
              </w:rPr>
            </w:pPr>
            <w:r w:rsidRPr="00B87EC5">
              <w:rPr>
                <w:rFonts w:ascii="Arial" w:hAnsi="Arial" w:cs="Arial"/>
              </w:rPr>
              <w:t>La rappresentazione di Dante attraverso le immagini: come è stata costruita e come si è standardizzata a modello/canone nel corso dei secoli (dal XIV al XXI secolo)</w:t>
            </w:r>
          </w:p>
          <w:p w14:paraId="3B085364" w14:textId="7CB97BFD" w:rsidR="00DD1B8B" w:rsidRPr="00B87EC5" w:rsidRDefault="00DD1B8B" w:rsidP="00DD1B8B">
            <w:pPr>
              <w:spacing w:after="0" w:line="240" w:lineRule="auto"/>
              <w:ind w:right="69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1420E" w:rsidRPr="0067390D" w14:paraId="5DECA9DF" w14:textId="77777777" w:rsidTr="00B87EC5">
        <w:trPr>
          <w:trHeight w:val="567"/>
        </w:trPr>
        <w:tc>
          <w:tcPr>
            <w:tcW w:w="482" w:type="dxa"/>
          </w:tcPr>
          <w:p w14:paraId="7E4074C5" w14:textId="77777777" w:rsidR="00B1420E" w:rsidRPr="0067390D" w:rsidRDefault="00B1420E" w:rsidP="00B142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67390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61" w:type="dxa"/>
          </w:tcPr>
          <w:p w14:paraId="09CC9ADD" w14:textId="5F211F13" w:rsidR="00B1420E" w:rsidRPr="0067390D" w:rsidRDefault="00B1420E" w:rsidP="00B1420E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14.11.2022</w:t>
            </w:r>
          </w:p>
        </w:tc>
        <w:tc>
          <w:tcPr>
            <w:tcW w:w="7796" w:type="dxa"/>
          </w:tcPr>
          <w:p w14:paraId="33BED37C" w14:textId="77777777" w:rsidR="00B1420E" w:rsidRPr="00B87EC5" w:rsidRDefault="00B1420E" w:rsidP="00DD1B8B">
            <w:pPr>
              <w:spacing w:after="0" w:line="240" w:lineRule="auto"/>
              <w:ind w:right="69"/>
              <w:jc w:val="both"/>
              <w:rPr>
                <w:rFonts w:ascii="Arial" w:hAnsi="Arial" w:cs="Arial"/>
              </w:rPr>
            </w:pPr>
            <w:r w:rsidRPr="00B87EC5">
              <w:rPr>
                <w:rFonts w:ascii="Arial" w:hAnsi="Arial" w:cs="Arial"/>
              </w:rPr>
              <w:t>Dante come icona laica nazional-popolare nel processo storico della costruzione dello stato unitario italiano e della identità nazionale italiana (XIX e XX secolo)</w:t>
            </w:r>
          </w:p>
          <w:p w14:paraId="64D1C12C" w14:textId="2A41A760" w:rsidR="00DD1B8B" w:rsidRPr="00B87EC5" w:rsidRDefault="00DD1B8B" w:rsidP="00DD1B8B">
            <w:pPr>
              <w:spacing w:after="0" w:line="240" w:lineRule="auto"/>
              <w:ind w:right="69"/>
              <w:jc w:val="both"/>
              <w:rPr>
                <w:rFonts w:ascii="Arial" w:hAnsi="Arial" w:cs="Arial"/>
              </w:rPr>
            </w:pPr>
          </w:p>
        </w:tc>
      </w:tr>
      <w:tr w:rsidR="00B1420E" w:rsidRPr="0067390D" w14:paraId="73DA629B" w14:textId="77777777" w:rsidTr="00B87EC5">
        <w:trPr>
          <w:trHeight w:val="567"/>
        </w:trPr>
        <w:tc>
          <w:tcPr>
            <w:tcW w:w="482" w:type="dxa"/>
          </w:tcPr>
          <w:p w14:paraId="5B3DB7A3" w14:textId="77777777" w:rsidR="00B1420E" w:rsidRPr="0067390D" w:rsidRDefault="00B1420E" w:rsidP="00B142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67390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361" w:type="dxa"/>
          </w:tcPr>
          <w:p w14:paraId="69BACA12" w14:textId="7E678627" w:rsidR="00B1420E" w:rsidRPr="0067390D" w:rsidRDefault="00B1420E" w:rsidP="00B1420E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21.11.2022</w:t>
            </w:r>
          </w:p>
        </w:tc>
        <w:tc>
          <w:tcPr>
            <w:tcW w:w="7796" w:type="dxa"/>
          </w:tcPr>
          <w:p w14:paraId="0E0FE815" w14:textId="77777777" w:rsidR="00B1420E" w:rsidRPr="00B87EC5" w:rsidRDefault="00B1420E" w:rsidP="00DD1B8B">
            <w:pPr>
              <w:spacing w:after="0" w:line="240" w:lineRule="auto"/>
              <w:ind w:right="69"/>
              <w:jc w:val="both"/>
              <w:rPr>
                <w:rFonts w:ascii="Arial" w:hAnsi="Arial" w:cs="Arial"/>
              </w:rPr>
            </w:pPr>
            <w:r w:rsidRPr="00B87EC5">
              <w:rPr>
                <w:rFonts w:ascii="Arial" w:hAnsi="Arial" w:cs="Arial"/>
              </w:rPr>
              <w:t>Dante testimonial nella pubblicità: lo sfruttamento commerciale del poeta, dalle prime forme di pubblicità fino a oggi, passando per il fenomeno televisivo tutto italiano di Carosello</w:t>
            </w:r>
          </w:p>
          <w:p w14:paraId="48DD7B92" w14:textId="3AC40C12" w:rsidR="00DD1B8B" w:rsidRPr="00B87EC5" w:rsidRDefault="00DD1B8B" w:rsidP="00DD1B8B">
            <w:pPr>
              <w:spacing w:after="0" w:line="240" w:lineRule="auto"/>
              <w:ind w:right="69"/>
              <w:jc w:val="both"/>
              <w:rPr>
                <w:rFonts w:ascii="Arial" w:hAnsi="Arial" w:cs="Arial"/>
              </w:rPr>
            </w:pPr>
          </w:p>
        </w:tc>
      </w:tr>
      <w:tr w:rsidR="00B1420E" w:rsidRPr="0067390D" w14:paraId="127D093B" w14:textId="77777777" w:rsidTr="00B87EC5">
        <w:trPr>
          <w:trHeight w:val="567"/>
        </w:trPr>
        <w:tc>
          <w:tcPr>
            <w:tcW w:w="482" w:type="dxa"/>
          </w:tcPr>
          <w:p w14:paraId="1C05DAF5" w14:textId="77777777" w:rsidR="00B1420E" w:rsidRPr="0067390D" w:rsidRDefault="00B1420E" w:rsidP="00B142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67390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361" w:type="dxa"/>
          </w:tcPr>
          <w:p w14:paraId="27ADAC37" w14:textId="0E0208A2" w:rsidR="00B1420E" w:rsidRPr="0067390D" w:rsidRDefault="00B1420E" w:rsidP="00B1420E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28.11.2022</w:t>
            </w:r>
          </w:p>
        </w:tc>
        <w:tc>
          <w:tcPr>
            <w:tcW w:w="7796" w:type="dxa"/>
          </w:tcPr>
          <w:p w14:paraId="30CC2C96" w14:textId="219AFBB4" w:rsidR="00B1420E" w:rsidRPr="00B87EC5" w:rsidRDefault="00DD1B8B" w:rsidP="00DD1B8B">
            <w:pPr>
              <w:spacing w:after="0" w:line="240" w:lineRule="auto"/>
              <w:ind w:right="69"/>
              <w:jc w:val="both"/>
              <w:rPr>
                <w:rFonts w:ascii="Arial" w:hAnsi="Arial" w:cs="Arial"/>
              </w:rPr>
            </w:pPr>
            <w:r w:rsidRPr="00B87EC5">
              <w:rPr>
                <w:rFonts w:ascii="Arial" w:hAnsi="Arial" w:cs="Arial"/>
              </w:rPr>
              <w:t>Dante nella comunicazione di massa: letture pubbliche, citazioni, canzoni, fumetti, videogiochi, adattamenti per bambini</w:t>
            </w:r>
          </w:p>
          <w:p w14:paraId="23D7379B" w14:textId="77777777" w:rsidR="00B1420E" w:rsidRPr="00B87EC5" w:rsidRDefault="00B1420E" w:rsidP="00DD1B8B">
            <w:pPr>
              <w:spacing w:after="0" w:line="240" w:lineRule="auto"/>
              <w:ind w:right="69"/>
              <w:jc w:val="both"/>
              <w:rPr>
                <w:rFonts w:ascii="Arial" w:hAnsi="Arial" w:cs="Arial"/>
              </w:rPr>
            </w:pPr>
          </w:p>
        </w:tc>
      </w:tr>
    </w:tbl>
    <w:p w14:paraId="3E34BF71" w14:textId="77777777" w:rsidR="00ED110D" w:rsidRDefault="00ED110D"/>
    <w:sectPr w:rsidR="00ED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0D"/>
    <w:rsid w:val="0026254E"/>
    <w:rsid w:val="00560BE6"/>
    <w:rsid w:val="0067390D"/>
    <w:rsid w:val="0094330D"/>
    <w:rsid w:val="00A67F59"/>
    <w:rsid w:val="00B1420E"/>
    <w:rsid w:val="00B1727C"/>
    <w:rsid w:val="00B87EC5"/>
    <w:rsid w:val="00DD1B8B"/>
    <w:rsid w:val="00E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7421"/>
  <w15:chartTrackingRefBased/>
  <w15:docId w15:val="{181A28CD-0D1D-4FE6-BD8C-09917D0E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Terzi Angiola</dc:creator>
  <cp:keywords/>
  <dc:description/>
  <cp:lastModifiedBy>Donata Longoni</cp:lastModifiedBy>
  <cp:revision>6</cp:revision>
  <dcterms:created xsi:type="dcterms:W3CDTF">2022-06-09T13:04:00Z</dcterms:created>
  <dcterms:modified xsi:type="dcterms:W3CDTF">2022-06-18T14:01:00Z</dcterms:modified>
</cp:coreProperties>
</file>