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E53" w14:textId="77777777" w:rsidR="009C3EB6" w:rsidRDefault="005A2203" w:rsidP="005A2203">
      <w:pPr>
        <w:pStyle w:val="Intestazione"/>
        <w:spacing w:after="40"/>
      </w:pPr>
      <w:bookmarkStart w:id="0" w:name="_Hlk79681208"/>
      <w:bookmarkStart w:id="1" w:name="_Hlk79681209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13882FF2" wp14:editId="2D6B2F9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14:paraId="679FF315" w14:textId="3AC6027C" w:rsidR="005A2203" w:rsidRDefault="009C3EB6" w:rsidP="005A2203">
      <w:pPr>
        <w:pStyle w:val="Intestazione"/>
        <w:spacing w:after="40"/>
        <w:rPr>
          <w:b/>
          <w:bCs/>
          <w:sz w:val="44"/>
        </w:rPr>
      </w:pPr>
      <w:r>
        <w:t xml:space="preserve">             </w:t>
      </w:r>
      <w:proofErr w:type="gramStart"/>
      <w:r w:rsidR="005A2203">
        <w:rPr>
          <w:b/>
          <w:bCs/>
          <w:i/>
          <w:iCs/>
          <w:sz w:val="60"/>
        </w:rPr>
        <w:t>Tu  -</w:t>
      </w:r>
      <w:proofErr w:type="gramEnd"/>
      <w:r w:rsidR="005A2203">
        <w:rPr>
          <w:b/>
          <w:bCs/>
          <w:i/>
          <w:iCs/>
          <w:sz w:val="60"/>
        </w:rPr>
        <w:t xml:space="preserve">  </w:t>
      </w:r>
      <w:r w:rsidR="005A2203">
        <w:rPr>
          <w:b/>
          <w:bCs/>
          <w:sz w:val="36"/>
        </w:rPr>
        <w:t>TERZA UNIVERS</w:t>
      </w:r>
      <w:r w:rsidR="00955F8C">
        <w:rPr>
          <w:b/>
          <w:bCs/>
          <w:sz w:val="36"/>
        </w:rPr>
        <w:t xml:space="preserve">ITÀ </w:t>
      </w:r>
      <w:r w:rsidR="005A2203">
        <w:rPr>
          <w:b/>
          <w:bCs/>
          <w:sz w:val="36"/>
        </w:rPr>
        <w:t xml:space="preserve">- </w:t>
      </w:r>
      <w:r w:rsidR="005A2203">
        <w:rPr>
          <w:b/>
          <w:bCs/>
          <w:sz w:val="44"/>
        </w:rPr>
        <w:t xml:space="preserve"> 202</w:t>
      </w:r>
      <w:r w:rsidR="00955F8C">
        <w:rPr>
          <w:b/>
          <w:bCs/>
          <w:sz w:val="44"/>
        </w:rPr>
        <w:t>2</w:t>
      </w:r>
      <w:r w:rsidR="005A2203">
        <w:rPr>
          <w:b/>
          <w:bCs/>
          <w:sz w:val="44"/>
        </w:rPr>
        <w:t>/2</w:t>
      </w:r>
      <w:r w:rsidR="00955F8C">
        <w:rPr>
          <w:b/>
          <w:bCs/>
          <w:sz w:val="44"/>
        </w:rPr>
        <w:t>3</w:t>
      </w:r>
    </w:p>
    <w:p w14:paraId="1CDF0464" w14:textId="4EF47E16" w:rsidR="00955F8C" w:rsidRDefault="00955F8C" w:rsidP="00955F8C">
      <w:pPr>
        <w:pStyle w:val="Intestazione"/>
        <w:rPr>
          <w:b/>
          <w:bCs/>
          <w:color w:val="008000"/>
          <w:sz w:val="24"/>
        </w:rPr>
      </w:pPr>
      <w:r>
        <w:rPr>
          <w:color w:val="FF0000"/>
        </w:rPr>
        <w:t xml:space="preserve">                                                              </w:t>
      </w:r>
      <w:r w:rsidRPr="00955F8C">
        <w:rPr>
          <w:color w:val="00B050"/>
        </w:rPr>
        <w:t xml:space="preserve">Provincia - </w:t>
      </w:r>
      <w:r w:rsidRPr="00955F8C">
        <w:rPr>
          <w:b/>
          <w:bCs/>
          <w:color w:val="00B050"/>
          <w:sz w:val="24"/>
        </w:rPr>
        <w:t xml:space="preserve">PRIMA FASE     </w:t>
      </w:r>
    </w:p>
    <w:bookmarkEnd w:id="0"/>
    <w:bookmarkEnd w:id="1"/>
    <w:p w14:paraId="766013F4" w14:textId="77777777" w:rsidR="00BB1F64" w:rsidRPr="00E64CA0" w:rsidRDefault="00BB1F64" w:rsidP="00292027">
      <w:pPr>
        <w:jc w:val="both"/>
        <w:rPr>
          <w:rFonts w:cs="Arial"/>
          <w:b/>
          <w:bCs/>
          <w:sz w:val="20"/>
          <w:szCs w:val="20"/>
        </w:rPr>
      </w:pPr>
    </w:p>
    <w:p w14:paraId="5EEA5E11" w14:textId="4E2526FB" w:rsidR="00BB1F64" w:rsidRPr="009C3EB6" w:rsidRDefault="009A5FD9" w:rsidP="00BB1F64">
      <w:pPr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GORLE</w:t>
      </w:r>
    </w:p>
    <w:p w14:paraId="4F793F39" w14:textId="310142F4" w:rsidR="009A5FD9" w:rsidRPr="009A5FD9" w:rsidRDefault="009A5FD9" w:rsidP="004E29E4">
      <w:pPr>
        <w:jc w:val="both"/>
        <w:rPr>
          <w:rFonts w:cs="Arial"/>
          <w:b/>
          <w:sz w:val="18"/>
          <w:szCs w:val="18"/>
        </w:rPr>
      </w:pPr>
      <w:r w:rsidRPr="009A5FD9">
        <w:rPr>
          <w:rFonts w:cs="Arial"/>
          <w:b/>
          <w:sz w:val="18"/>
          <w:szCs w:val="18"/>
        </w:rPr>
        <w:t>Referenti:</w:t>
      </w:r>
      <w:r w:rsidRPr="009A5FD9">
        <w:rPr>
          <w:rFonts w:cs="Arial"/>
          <w:sz w:val="18"/>
          <w:szCs w:val="18"/>
        </w:rPr>
        <w:t xml:space="preserve"> Marisa Techel e Patrizia Locatelli</w:t>
      </w:r>
      <w:r w:rsidRPr="009A5FD9">
        <w:rPr>
          <w:rFonts w:cs="Arial"/>
          <w:b/>
          <w:sz w:val="18"/>
          <w:szCs w:val="18"/>
        </w:rPr>
        <w:t xml:space="preserve">   Informazion</w:t>
      </w:r>
      <w:r w:rsidRPr="009A5FD9">
        <w:rPr>
          <w:rFonts w:cs="Arial"/>
          <w:sz w:val="18"/>
          <w:szCs w:val="18"/>
        </w:rPr>
        <w:t>i</w:t>
      </w:r>
      <w:r w:rsidRPr="009A5FD9">
        <w:rPr>
          <w:rFonts w:cs="Arial"/>
          <w:b/>
          <w:sz w:val="18"/>
          <w:szCs w:val="18"/>
        </w:rPr>
        <w:t>:</w:t>
      </w:r>
      <w:r w:rsidRPr="009A5FD9">
        <w:rPr>
          <w:rFonts w:cs="Arial"/>
          <w:sz w:val="18"/>
          <w:szCs w:val="18"/>
        </w:rPr>
        <w:t xml:space="preserve"> Biblioteca di Gorle e sede </w:t>
      </w:r>
      <w:r w:rsidRPr="009A5FD9">
        <w:rPr>
          <w:rFonts w:cs="Arial"/>
          <w:b/>
          <w:bCs/>
          <w:i/>
          <w:sz w:val="18"/>
          <w:szCs w:val="18"/>
        </w:rPr>
        <w:t>Tu</w:t>
      </w:r>
      <w:r w:rsidRPr="009A5FD9">
        <w:rPr>
          <w:rFonts w:cs="Arial"/>
          <w:b/>
          <w:bCs/>
          <w:sz w:val="18"/>
          <w:szCs w:val="18"/>
        </w:rPr>
        <w:t xml:space="preserve"> </w:t>
      </w:r>
      <w:r w:rsidRPr="009A5FD9">
        <w:rPr>
          <w:rFonts w:cs="Arial"/>
          <w:sz w:val="18"/>
          <w:szCs w:val="18"/>
        </w:rPr>
        <w:t>di Bergamo</w:t>
      </w:r>
    </w:p>
    <w:p w14:paraId="0B20E444" w14:textId="68633897" w:rsidR="009A5FD9" w:rsidRDefault="009A5FD9" w:rsidP="009A5FD9">
      <w:pPr>
        <w:jc w:val="both"/>
        <w:rPr>
          <w:rFonts w:cs="Arial"/>
          <w:b/>
          <w:sz w:val="18"/>
          <w:szCs w:val="18"/>
        </w:rPr>
      </w:pPr>
      <w:r w:rsidRPr="009A5FD9">
        <w:rPr>
          <w:rFonts w:cs="Arial"/>
          <w:b/>
          <w:sz w:val="18"/>
          <w:szCs w:val="18"/>
        </w:rPr>
        <w:t>Iscrizioni:</w:t>
      </w:r>
      <w:r w:rsidRPr="009A5FD9">
        <w:rPr>
          <w:rFonts w:cs="Arial"/>
          <w:sz w:val="18"/>
          <w:szCs w:val="18"/>
        </w:rPr>
        <w:t xml:space="preserve"> presso la sede </w:t>
      </w:r>
      <w:r w:rsidRPr="009A5FD9">
        <w:rPr>
          <w:rFonts w:cs="Arial"/>
          <w:b/>
          <w:i/>
          <w:sz w:val="18"/>
          <w:szCs w:val="18"/>
        </w:rPr>
        <w:t>Tu</w:t>
      </w:r>
      <w:r w:rsidRPr="009A5FD9">
        <w:rPr>
          <w:rFonts w:cs="Arial"/>
          <w:sz w:val="18"/>
          <w:szCs w:val="18"/>
        </w:rPr>
        <w:t xml:space="preserve"> di Bergamo</w:t>
      </w:r>
      <w:r w:rsidRPr="009A5FD9">
        <w:rPr>
          <w:rFonts w:cs="Arial"/>
          <w:b/>
          <w:sz w:val="18"/>
          <w:szCs w:val="18"/>
        </w:rPr>
        <w:t xml:space="preserve">  </w:t>
      </w:r>
    </w:p>
    <w:p w14:paraId="417ED910" w14:textId="77777777" w:rsidR="002E33A1" w:rsidRPr="009A5FD9" w:rsidRDefault="002E33A1" w:rsidP="009A5FD9">
      <w:pPr>
        <w:jc w:val="both"/>
        <w:rPr>
          <w:rFonts w:cs="Arial"/>
          <w:b/>
          <w:sz w:val="18"/>
          <w:szCs w:val="18"/>
        </w:rPr>
      </w:pPr>
    </w:p>
    <w:tbl>
      <w:tblPr>
        <w:tblpPr w:leftFromText="141" w:rightFromText="141" w:vertAnchor="text" w:horzAnchor="margin" w:tblpY="7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001"/>
        <w:gridCol w:w="7229"/>
      </w:tblGrid>
      <w:tr w:rsidR="005A2203" w:rsidRPr="009124C2" w14:paraId="0BCD8CD1" w14:textId="77777777" w:rsidTr="005A2203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48AAD738" w14:textId="77777777" w:rsidR="005A2203" w:rsidRPr="009124C2" w:rsidRDefault="005A2203" w:rsidP="005A2203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</w:p>
        </w:tc>
        <w:tc>
          <w:tcPr>
            <w:tcW w:w="1001" w:type="dxa"/>
            <w:tcMar>
              <w:top w:w="0" w:type="dxa"/>
              <w:bottom w:w="0" w:type="dxa"/>
            </w:tcMar>
            <w:vAlign w:val="center"/>
          </w:tcPr>
          <w:p w14:paraId="5D0F4806" w14:textId="75E93D9E" w:rsidR="005A2203" w:rsidRPr="009124C2" w:rsidRDefault="009A5FD9" w:rsidP="005A220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91</w:t>
            </w:r>
          </w:p>
        </w:tc>
        <w:tc>
          <w:tcPr>
            <w:tcW w:w="7229" w:type="dxa"/>
            <w:vAlign w:val="center"/>
          </w:tcPr>
          <w:p w14:paraId="2E4AEF5D" w14:textId="2185D307" w:rsidR="005A2203" w:rsidRPr="009A5FD9" w:rsidRDefault="009A5FD9" w:rsidP="00A31407">
            <w:pPr>
              <w:autoSpaceDE w:val="0"/>
              <w:autoSpaceDN w:val="0"/>
              <w:adjustRightInd w:val="0"/>
              <w:ind w:left="141" w:firstLine="2"/>
              <w:rPr>
                <w:rFonts w:cs="Arial"/>
                <w:b/>
                <w:bCs/>
                <w:i/>
                <w:iCs/>
                <w:szCs w:val="28"/>
              </w:rPr>
            </w:pPr>
            <w:r w:rsidRPr="009A5FD9">
              <w:rPr>
                <w:rFonts w:cs="Arial"/>
                <w:b/>
                <w:bCs/>
                <w:i/>
                <w:iCs/>
                <w:szCs w:val="28"/>
              </w:rPr>
              <w:t>CITT</w:t>
            </w:r>
            <w:r w:rsidRPr="009A5FD9">
              <w:rPr>
                <w:b/>
                <w:bCs/>
                <w:i/>
                <w:iCs/>
                <w:szCs w:val="28"/>
              </w:rPr>
              <w:t>À</w:t>
            </w:r>
            <w:r w:rsidRPr="009A5FD9">
              <w:rPr>
                <w:rFonts w:cs="Arial"/>
                <w:b/>
                <w:bCs/>
                <w:i/>
                <w:iCs/>
                <w:szCs w:val="28"/>
              </w:rPr>
              <w:t xml:space="preserve">, ARCHITETTURA E DESIGN: TRACCE E PERCORSI DAL MODERNO ALLA SOSTENIBILITÀ </w:t>
            </w:r>
            <w:r w:rsidR="005A2203" w:rsidRPr="009A5FD9">
              <w:rPr>
                <w:rFonts w:cs="Arial"/>
                <w:b/>
                <w:bCs/>
                <w:i/>
                <w:iCs/>
                <w:szCs w:val="28"/>
              </w:rPr>
              <w:t xml:space="preserve">     </w:t>
            </w:r>
          </w:p>
        </w:tc>
      </w:tr>
    </w:tbl>
    <w:p w14:paraId="61BBBD46" w14:textId="77777777" w:rsidR="005A2203" w:rsidRPr="00444C0E" w:rsidRDefault="005A2203" w:rsidP="005A2203">
      <w:pPr>
        <w:pStyle w:val="Testonotaapidipagina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1727"/>
        <w:gridCol w:w="8054"/>
      </w:tblGrid>
      <w:tr w:rsidR="005A2203" w:rsidRPr="009124C2" w14:paraId="17FB2894" w14:textId="77777777" w:rsidTr="009C3EB6">
        <w:trPr>
          <w:trHeight w:val="340"/>
        </w:trPr>
        <w:tc>
          <w:tcPr>
            <w:tcW w:w="1727" w:type="dxa"/>
          </w:tcPr>
          <w:p w14:paraId="72E856C1" w14:textId="297F9636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4" w:type="dxa"/>
          </w:tcPr>
          <w:p w14:paraId="56550DB1" w14:textId="2359257F" w:rsidR="005A2203" w:rsidRPr="009A5FD9" w:rsidRDefault="009A5FD9" w:rsidP="009A5FD9">
            <w:pPr>
              <w:rPr>
                <w:rFonts w:cs="Arial"/>
                <w:sz w:val="22"/>
                <w:szCs w:val="22"/>
              </w:rPr>
            </w:pPr>
            <w:r w:rsidRPr="009A5FD9">
              <w:rPr>
                <w:rFonts w:cs="Arial"/>
                <w:sz w:val="22"/>
                <w:szCs w:val="22"/>
              </w:rPr>
              <w:t xml:space="preserve">Manuela Bandini </w:t>
            </w:r>
          </w:p>
        </w:tc>
      </w:tr>
      <w:tr w:rsidR="005A2203" w:rsidRPr="009124C2" w14:paraId="09CD6314" w14:textId="77777777" w:rsidTr="009C3EB6">
        <w:trPr>
          <w:trHeight w:val="340"/>
        </w:trPr>
        <w:tc>
          <w:tcPr>
            <w:tcW w:w="1727" w:type="dxa"/>
          </w:tcPr>
          <w:p w14:paraId="1950711D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4" w:type="dxa"/>
          </w:tcPr>
          <w:p w14:paraId="3E10139E" w14:textId="66DE33F1" w:rsidR="005A2203" w:rsidRPr="009A5FD9" w:rsidRDefault="009A5FD9" w:rsidP="005C0D2F">
            <w:pPr>
              <w:rPr>
                <w:rFonts w:cs="Arial"/>
                <w:sz w:val="22"/>
                <w:szCs w:val="22"/>
              </w:rPr>
            </w:pPr>
            <w:r w:rsidRPr="009A5FD9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5A2203" w:rsidRPr="009124C2" w14:paraId="522C5C94" w14:textId="77777777" w:rsidTr="009C3EB6">
        <w:trPr>
          <w:trHeight w:val="340"/>
        </w:trPr>
        <w:tc>
          <w:tcPr>
            <w:tcW w:w="1727" w:type="dxa"/>
          </w:tcPr>
          <w:p w14:paraId="275E9F1A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4" w:type="dxa"/>
          </w:tcPr>
          <w:p w14:paraId="740A820F" w14:textId="765837D0" w:rsidR="005A2203" w:rsidRPr="009A5FD9" w:rsidRDefault="005A2203" w:rsidP="005C0D2F">
            <w:pPr>
              <w:rPr>
                <w:rFonts w:cs="Arial"/>
                <w:sz w:val="22"/>
                <w:szCs w:val="22"/>
              </w:rPr>
            </w:pPr>
            <w:r w:rsidRPr="009A5FD9">
              <w:rPr>
                <w:rFonts w:cs="Arial"/>
                <w:sz w:val="22"/>
                <w:szCs w:val="22"/>
              </w:rPr>
              <w:t>15</w:t>
            </w:r>
            <w:r w:rsidR="00955F8C" w:rsidRPr="009A5FD9">
              <w:rPr>
                <w:rFonts w:cs="Arial"/>
                <w:sz w:val="22"/>
                <w:szCs w:val="22"/>
              </w:rPr>
              <w:t>.00</w:t>
            </w:r>
            <w:r w:rsidRPr="009A5FD9">
              <w:rPr>
                <w:rFonts w:cs="Arial"/>
                <w:sz w:val="22"/>
                <w:szCs w:val="22"/>
              </w:rPr>
              <w:t>-17.15</w:t>
            </w:r>
          </w:p>
        </w:tc>
      </w:tr>
      <w:tr w:rsidR="005A2203" w:rsidRPr="009124C2" w14:paraId="3757EF14" w14:textId="77777777" w:rsidTr="009C3EB6">
        <w:trPr>
          <w:trHeight w:val="340"/>
        </w:trPr>
        <w:tc>
          <w:tcPr>
            <w:tcW w:w="1727" w:type="dxa"/>
          </w:tcPr>
          <w:p w14:paraId="0AE87F99" w14:textId="77777777" w:rsidR="005A2203" w:rsidRPr="00FB3258" w:rsidRDefault="005A2203" w:rsidP="005C0D2F">
            <w:pPr>
              <w:rPr>
                <w:b/>
                <w:sz w:val="22"/>
                <w:szCs w:val="22"/>
              </w:rPr>
            </w:pPr>
            <w:r w:rsidRPr="00FB325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4" w:type="dxa"/>
          </w:tcPr>
          <w:p w14:paraId="1473BE4B" w14:textId="7F688575" w:rsidR="005A2203" w:rsidRPr="009A5FD9" w:rsidRDefault="005A2203" w:rsidP="005C0D2F">
            <w:pPr>
              <w:rPr>
                <w:rFonts w:cs="Arial"/>
                <w:sz w:val="22"/>
                <w:szCs w:val="22"/>
              </w:rPr>
            </w:pPr>
            <w:r w:rsidRPr="009A5FD9">
              <w:rPr>
                <w:rFonts w:cs="Arial"/>
                <w:sz w:val="22"/>
                <w:szCs w:val="22"/>
              </w:rPr>
              <w:t xml:space="preserve">Dal </w:t>
            </w:r>
            <w:r w:rsidR="009A5FD9" w:rsidRPr="009A5FD9">
              <w:rPr>
                <w:rFonts w:cs="Arial"/>
                <w:sz w:val="22"/>
                <w:szCs w:val="22"/>
              </w:rPr>
              <w:t>06.10</w:t>
            </w:r>
            <w:r w:rsidRPr="009A5FD9">
              <w:rPr>
                <w:rFonts w:cs="Arial"/>
                <w:sz w:val="22"/>
                <w:szCs w:val="22"/>
              </w:rPr>
              <w:t>.202</w:t>
            </w:r>
            <w:r w:rsidR="00955F8C" w:rsidRPr="009A5FD9">
              <w:rPr>
                <w:rFonts w:cs="Arial"/>
                <w:sz w:val="22"/>
                <w:szCs w:val="22"/>
              </w:rPr>
              <w:t>2</w:t>
            </w:r>
            <w:r w:rsidRPr="009A5FD9">
              <w:rPr>
                <w:rFonts w:cs="Arial"/>
                <w:sz w:val="22"/>
                <w:szCs w:val="22"/>
              </w:rPr>
              <w:t xml:space="preserve"> al </w:t>
            </w:r>
            <w:r w:rsidR="009A5FD9" w:rsidRPr="009A5FD9">
              <w:rPr>
                <w:rFonts w:cs="Arial"/>
                <w:sz w:val="22"/>
                <w:szCs w:val="22"/>
              </w:rPr>
              <w:t>03.11</w:t>
            </w:r>
            <w:r w:rsidRPr="009A5FD9">
              <w:rPr>
                <w:rFonts w:cs="Arial"/>
                <w:sz w:val="22"/>
                <w:szCs w:val="22"/>
              </w:rPr>
              <w:t>.202</w:t>
            </w:r>
            <w:r w:rsidR="00955F8C" w:rsidRPr="009A5FD9">
              <w:rPr>
                <w:rFonts w:cs="Arial"/>
                <w:sz w:val="22"/>
                <w:szCs w:val="22"/>
              </w:rPr>
              <w:t>2</w:t>
            </w:r>
            <w:r w:rsidRPr="009A5FD9">
              <w:rPr>
                <w:rFonts w:cs="Arial"/>
                <w:sz w:val="22"/>
                <w:szCs w:val="22"/>
              </w:rPr>
              <w:t xml:space="preserve"> (</w:t>
            </w:r>
            <w:r w:rsidR="009A5FD9" w:rsidRPr="009A5FD9">
              <w:rPr>
                <w:rFonts w:cs="Arial"/>
                <w:sz w:val="22"/>
                <w:szCs w:val="22"/>
              </w:rPr>
              <w:t>5</w:t>
            </w:r>
            <w:r w:rsidRPr="009A5FD9">
              <w:rPr>
                <w:rFonts w:cs="Arial"/>
                <w:sz w:val="22"/>
                <w:szCs w:val="22"/>
              </w:rPr>
              <w:t xml:space="preserve"> incontri),</w:t>
            </w:r>
            <w:r w:rsidR="00BB1F64" w:rsidRPr="009A5FD9">
              <w:rPr>
                <w:rFonts w:cs="Arial"/>
                <w:bCs/>
                <w:sz w:val="22"/>
                <w:szCs w:val="22"/>
              </w:rPr>
              <w:t xml:space="preserve"> (€</w:t>
            </w:r>
            <w:r w:rsidR="009C3EB6" w:rsidRPr="009A5FD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A5FD9" w:rsidRPr="009A5FD9">
              <w:rPr>
                <w:rFonts w:cs="Arial"/>
                <w:bCs/>
                <w:sz w:val="22"/>
                <w:szCs w:val="22"/>
              </w:rPr>
              <w:t>18</w:t>
            </w:r>
            <w:r w:rsidR="00BB1F64" w:rsidRPr="009A5FD9">
              <w:rPr>
                <w:rFonts w:cs="Arial"/>
                <w:bCs/>
                <w:sz w:val="22"/>
                <w:szCs w:val="22"/>
              </w:rPr>
              <w:t>,00)</w:t>
            </w:r>
          </w:p>
        </w:tc>
      </w:tr>
      <w:tr w:rsidR="005A2203" w:rsidRPr="009124C2" w14:paraId="59B8A088" w14:textId="77777777" w:rsidTr="009C3EB6">
        <w:trPr>
          <w:trHeight w:val="340"/>
        </w:trPr>
        <w:tc>
          <w:tcPr>
            <w:tcW w:w="1727" w:type="dxa"/>
          </w:tcPr>
          <w:p w14:paraId="437BB612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4" w:type="dxa"/>
          </w:tcPr>
          <w:p w14:paraId="7C04A847" w14:textId="54CF266C" w:rsidR="005A2203" w:rsidRPr="009A5FD9" w:rsidRDefault="009A5FD9" w:rsidP="005C0D2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9A5FD9">
              <w:rPr>
                <w:rFonts w:cs="Arial"/>
                <w:sz w:val="22"/>
                <w:szCs w:val="22"/>
              </w:rPr>
              <w:t>Biblioteca, via Marconi 1</w:t>
            </w:r>
          </w:p>
        </w:tc>
      </w:tr>
      <w:tr w:rsidR="005A2203" w:rsidRPr="009124C2" w14:paraId="7845B456" w14:textId="77777777" w:rsidTr="009C3EB6">
        <w:trPr>
          <w:trHeight w:val="369"/>
        </w:trPr>
        <w:tc>
          <w:tcPr>
            <w:tcW w:w="1727" w:type="dxa"/>
          </w:tcPr>
          <w:p w14:paraId="1AF35B3F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4" w:type="dxa"/>
          </w:tcPr>
          <w:p w14:paraId="05005190" w14:textId="2E004DBB" w:rsidR="005A2203" w:rsidRPr="009A5FD9" w:rsidRDefault="009A5FD9" w:rsidP="009A5FD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A5FD9">
              <w:rPr>
                <w:rFonts w:cs="Arial"/>
                <w:b/>
                <w:bCs/>
                <w:sz w:val="22"/>
                <w:szCs w:val="22"/>
              </w:rPr>
              <w:t>Storia Dell’arte</w:t>
            </w:r>
          </w:p>
        </w:tc>
      </w:tr>
      <w:tr w:rsidR="005A2203" w:rsidRPr="009C08BD" w14:paraId="2375218D" w14:textId="77777777" w:rsidTr="009C3EB6">
        <w:trPr>
          <w:trHeight w:val="903"/>
        </w:trPr>
        <w:tc>
          <w:tcPr>
            <w:tcW w:w="1727" w:type="dxa"/>
          </w:tcPr>
          <w:p w14:paraId="25243BD5" w14:textId="77777777" w:rsidR="005A2203" w:rsidRPr="009124C2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4" w:type="dxa"/>
          </w:tcPr>
          <w:p w14:paraId="6BCAEF77" w14:textId="77777777" w:rsidR="002E33A1" w:rsidRDefault="009A5FD9" w:rsidP="009A5FD9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9A5FD9">
              <w:rPr>
                <w:rFonts w:cs="Arial"/>
                <w:i/>
                <w:iCs/>
                <w:sz w:val="22"/>
                <w:szCs w:val="22"/>
              </w:rPr>
              <w:t>La profonda revisione culturale operata dalle Avanguardie artistiche del primo ‘900 si impone alle discipline dello spazio nel periodo tra le due guerre. Il riassetto delle città e del territorio, la riorganizzazione dell’industria edilizia, l’accelerazione dei processi e il moltiplicarsi dei bisogni frantumano i tradizionali binari del dibattito producendo nuovi scenari che si consolidano nel secondo dopoguerra e sono ancor oggi attuali. Il corso propone cinque tappe nel percorso storico dell’architettura, dell’urbanistica e del design del ‘900 fino ai nostri giorni sulle tracce di idee, sperimentazioni e realizzazioni che ne hanno trasformato i codici espressivi e il ruolo sociale.</w:t>
            </w:r>
          </w:p>
          <w:p w14:paraId="0B7BB255" w14:textId="3A6C677D" w:rsidR="005A2203" w:rsidRPr="009A5FD9" w:rsidRDefault="009A5FD9" w:rsidP="009A5FD9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9A5FD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A2203" w:rsidRPr="009124C2" w14:paraId="3DACEAD8" w14:textId="77777777" w:rsidTr="009C3EB6">
        <w:trPr>
          <w:trHeight w:val="340"/>
        </w:trPr>
        <w:tc>
          <w:tcPr>
            <w:tcW w:w="1727" w:type="dxa"/>
          </w:tcPr>
          <w:p w14:paraId="498A57C4" w14:textId="77777777" w:rsidR="005A2203" w:rsidRDefault="005A2203" w:rsidP="005C0D2F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  <w:p w14:paraId="05F9A414" w14:textId="77777777" w:rsidR="002E33A1" w:rsidRDefault="002E33A1" w:rsidP="005C0D2F">
            <w:pPr>
              <w:rPr>
                <w:b/>
                <w:sz w:val="22"/>
                <w:szCs w:val="22"/>
              </w:rPr>
            </w:pPr>
          </w:p>
          <w:p w14:paraId="5F94DA50" w14:textId="5B55CF2C" w:rsidR="002E33A1" w:rsidRPr="009124C2" w:rsidRDefault="002E33A1" w:rsidP="005C0D2F">
            <w:pPr>
              <w:rPr>
                <w:b/>
                <w:sz w:val="22"/>
                <w:szCs w:val="22"/>
              </w:rPr>
            </w:pPr>
          </w:p>
        </w:tc>
        <w:tc>
          <w:tcPr>
            <w:tcW w:w="8054" w:type="dxa"/>
          </w:tcPr>
          <w:p w14:paraId="6C8822D3" w14:textId="77777777" w:rsidR="005A2203" w:rsidRPr="005A2203" w:rsidRDefault="005A2203" w:rsidP="005C0D2F">
            <w:pPr>
              <w:jc w:val="both"/>
              <w:rPr>
                <w:rFonts w:cs="Arial"/>
                <w:i/>
                <w:sz w:val="10"/>
                <w:szCs w:val="10"/>
              </w:rPr>
            </w:pPr>
          </w:p>
        </w:tc>
      </w:tr>
    </w:tbl>
    <w:p w14:paraId="2DBA336A" w14:textId="19C029B2" w:rsidR="005A2203" w:rsidRDefault="005A2203" w:rsidP="005A2203">
      <w:pPr>
        <w:spacing w:after="120"/>
        <w:jc w:val="both"/>
        <w:rPr>
          <w:b/>
          <w:sz w:val="24"/>
        </w:rPr>
      </w:pPr>
      <w:r>
        <w:rPr>
          <w:b/>
          <w:sz w:val="24"/>
        </w:rPr>
        <w:t>Calendario</w:t>
      </w:r>
    </w:p>
    <w:p w14:paraId="7C0C5A44" w14:textId="77777777" w:rsidR="002E33A1" w:rsidRPr="00281D9C" w:rsidRDefault="002E33A1" w:rsidP="005A2203">
      <w:pPr>
        <w:spacing w:after="120"/>
        <w:jc w:val="both"/>
        <w:rPr>
          <w:b/>
          <w:sz w:val="24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483"/>
        <w:gridCol w:w="1502"/>
        <w:gridCol w:w="7796"/>
      </w:tblGrid>
      <w:tr w:rsidR="009C3EB6" w14:paraId="5A664C3F" w14:textId="60E2165C" w:rsidTr="00B75203">
        <w:trPr>
          <w:trHeight w:val="521"/>
        </w:trPr>
        <w:tc>
          <w:tcPr>
            <w:tcW w:w="483" w:type="dxa"/>
            <w:hideMark/>
          </w:tcPr>
          <w:p w14:paraId="5B534645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02" w:type="dxa"/>
            <w:hideMark/>
          </w:tcPr>
          <w:p w14:paraId="24BB99F6" w14:textId="4C3FBEF8" w:rsidR="009C3EB6" w:rsidRDefault="009A5FD9" w:rsidP="005C0D2F">
            <w:pPr>
              <w:ind w:left="57"/>
              <w:rPr>
                <w:sz w:val="22"/>
                <w:szCs w:val="22"/>
              </w:rPr>
            </w:pPr>
            <w:r w:rsidRPr="009A5FD9">
              <w:rPr>
                <w:rFonts w:cs="Arial"/>
                <w:sz w:val="22"/>
                <w:szCs w:val="22"/>
              </w:rPr>
              <w:t>06.10.2022</w:t>
            </w:r>
          </w:p>
        </w:tc>
        <w:tc>
          <w:tcPr>
            <w:tcW w:w="7796" w:type="dxa"/>
          </w:tcPr>
          <w:p w14:paraId="5C80A7B5" w14:textId="207DDFEC" w:rsidR="009C3EB6" w:rsidRPr="00BC1096" w:rsidRDefault="00B75203" w:rsidP="00A31407">
            <w:pPr>
              <w:pStyle w:val="NormaleWeb"/>
              <w:shd w:val="clear" w:color="auto" w:fill="FFFFFF"/>
              <w:tabs>
                <w:tab w:val="left" w:pos="284"/>
              </w:tabs>
              <w:contextualSpacing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  <w:r w:rsidRPr="00BC1096">
              <w:rPr>
                <w:rFonts w:ascii="Arial" w:hAnsi="Arial" w:cs="Arial"/>
                <w:bCs/>
                <w:color w:val="222222"/>
                <w:sz w:val="22"/>
                <w:szCs w:val="22"/>
              </w:rPr>
              <w:t>Dal</w:t>
            </w:r>
            <w:r w:rsidR="00FE1997" w:rsidRPr="00BC1096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le premesse del Modernismo </w:t>
            </w:r>
            <w:r w:rsidRPr="00BC1096">
              <w:rPr>
                <w:rFonts w:ascii="Arial" w:hAnsi="Arial" w:cs="Arial"/>
                <w:bCs/>
                <w:color w:val="222222"/>
                <w:sz w:val="22"/>
                <w:szCs w:val="22"/>
              </w:rPr>
              <w:t>alla nascita del Movimento Moderno</w:t>
            </w:r>
          </w:p>
        </w:tc>
      </w:tr>
      <w:tr w:rsidR="009C3EB6" w14:paraId="667082B5" w14:textId="4EAEA4E4" w:rsidTr="00BC1096">
        <w:trPr>
          <w:trHeight w:val="673"/>
        </w:trPr>
        <w:tc>
          <w:tcPr>
            <w:tcW w:w="483" w:type="dxa"/>
            <w:hideMark/>
          </w:tcPr>
          <w:p w14:paraId="7851C138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60C345B5" w14:textId="77777777" w:rsidR="009C3EB6" w:rsidRPr="005A2203" w:rsidRDefault="009C3EB6" w:rsidP="005A2203">
            <w:pPr>
              <w:rPr>
                <w:sz w:val="24"/>
              </w:rPr>
            </w:pPr>
          </w:p>
          <w:p w14:paraId="2187E8C0" w14:textId="403D9064" w:rsidR="009C3EB6" w:rsidRPr="005A2203" w:rsidRDefault="009C3EB6" w:rsidP="005A2203">
            <w:pPr>
              <w:rPr>
                <w:sz w:val="24"/>
              </w:rPr>
            </w:pPr>
          </w:p>
        </w:tc>
        <w:tc>
          <w:tcPr>
            <w:tcW w:w="1502" w:type="dxa"/>
            <w:hideMark/>
          </w:tcPr>
          <w:p w14:paraId="75F8DBBF" w14:textId="7ED78B18" w:rsidR="009C3EB6" w:rsidRDefault="0020616D" w:rsidP="005C0D2F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</w:t>
            </w:r>
            <w:r w:rsidR="009A5FD9" w:rsidRPr="009A5FD9">
              <w:rPr>
                <w:rFonts w:cs="Arial"/>
                <w:sz w:val="22"/>
                <w:szCs w:val="22"/>
              </w:rPr>
              <w:t>10.2022</w:t>
            </w:r>
          </w:p>
        </w:tc>
        <w:tc>
          <w:tcPr>
            <w:tcW w:w="7796" w:type="dxa"/>
          </w:tcPr>
          <w:p w14:paraId="1CF8AC60" w14:textId="3D0D41A3" w:rsidR="009C3EB6" w:rsidRPr="00BC1096" w:rsidRDefault="00B75203" w:rsidP="00A31407">
            <w:pPr>
              <w:pStyle w:val="NormaleWeb"/>
              <w:shd w:val="clear" w:color="auto" w:fill="FFFFFF"/>
              <w:tabs>
                <w:tab w:val="left" w:pos="284"/>
              </w:tabs>
              <w:contextualSpacing/>
              <w:rPr>
                <w:rFonts w:ascii="Arial" w:hAnsi="Arial" w:cs="Arial"/>
                <w:bCs/>
                <w:color w:val="222222"/>
                <w:sz w:val="22"/>
                <w:szCs w:val="22"/>
              </w:rPr>
            </w:pPr>
            <w:r w:rsidRPr="00BC1096">
              <w:rPr>
                <w:rFonts w:ascii="Arial" w:hAnsi="Arial" w:cs="Arial"/>
                <w:bCs/>
                <w:color w:val="222222"/>
                <w:sz w:val="22"/>
                <w:szCs w:val="22"/>
              </w:rPr>
              <w:t>La situazione italiana: dalle ‘città nuove’ del Fascismo alla ricostruzione</w:t>
            </w:r>
            <w:r w:rsidR="00FE1997" w:rsidRPr="00BC1096">
              <w:rPr>
                <w:rFonts w:ascii="Arial" w:hAnsi="Arial" w:cs="Arial"/>
                <w:bCs/>
                <w:color w:val="222222"/>
                <w:sz w:val="22"/>
                <w:szCs w:val="22"/>
              </w:rPr>
              <w:t xml:space="preserve"> post-bellica</w:t>
            </w:r>
          </w:p>
        </w:tc>
      </w:tr>
      <w:tr w:rsidR="009C3EB6" w14:paraId="1BF0BD97" w14:textId="0AF9A7C9" w:rsidTr="00B75203">
        <w:trPr>
          <w:trHeight w:val="451"/>
        </w:trPr>
        <w:tc>
          <w:tcPr>
            <w:tcW w:w="483" w:type="dxa"/>
            <w:hideMark/>
          </w:tcPr>
          <w:p w14:paraId="05533984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02" w:type="dxa"/>
            <w:hideMark/>
          </w:tcPr>
          <w:p w14:paraId="64D235AC" w14:textId="23B30C38" w:rsidR="009C3EB6" w:rsidRDefault="0020616D" w:rsidP="005C0D2F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</w:t>
            </w:r>
            <w:r w:rsidR="009A5FD9" w:rsidRPr="009A5FD9">
              <w:rPr>
                <w:rFonts w:cs="Arial"/>
                <w:sz w:val="22"/>
                <w:szCs w:val="22"/>
              </w:rPr>
              <w:t>10.2022</w:t>
            </w:r>
          </w:p>
        </w:tc>
        <w:tc>
          <w:tcPr>
            <w:tcW w:w="7796" w:type="dxa"/>
          </w:tcPr>
          <w:p w14:paraId="1F339AA3" w14:textId="77777777" w:rsidR="009C3EB6" w:rsidRDefault="00B75203" w:rsidP="00B75203">
            <w:pPr>
              <w:rPr>
                <w:sz w:val="22"/>
                <w:szCs w:val="22"/>
              </w:rPr>
            </w:pPr>
            <w:r w:rsidRPr="00BC1096">
              <w:rPr>
                <w:sz w:val="22"/>
                <w:szCs w:val="22"/>
              </w:rPr>
              <w:t>Le tendenze internazionali: dall’</w:t>
            </w:r>
            <w:r w:rsidRPr="00BC1096">
              <w:rPr>
                <w:i/>
                <w:iCs/>
                <w:sz w:val="22"/>
                <w:szCs w:val="22"/>
              </w:rPr>
              <w:t xml:space="preserve">high tech </w:t>
            </w:r>
            <w:r w:rsidRPr="00BC1096">
              <w:rPr>
                <w:sz w:val="22"/>
                <w:szCs w:val="22"/>
              </w:rPr>
              <w:t>al post-moderno</w:t>
            </w:r>
          </w:p>
          <w:p w14:paraId="26A67362" w14:textId="5518459E" w:rsidR="002E33A1" w:rsidRPr="00BC1096" w:rsidRDefault="002E33A1" w:rsidP="00B75203">
            <w:pPr>
              <w:rPr>
                <w:sz w:val="22"/>
                <w:szCs w:val="22"/>
              </w:rPr>
            </w:pPr>
          </w:p>
        </w:tc>
      </w:tr>
      <w:tr w:rsidR="009C3EB6" w14:paraId="47D7BDBE" w14:textId="5AA53444" w:rsidTr="00B75203">
        <w:trPr>
          <w:trHeight w:val="557"/>
        </w:trPr>
        <w:tc>
          <w:tcPr>
            <w:tcW w:w="483" w:type="dxa"/>
            <w:hideMark/>
          </w:tcPr>
          <w:p w14:paraId="7DA60C04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02" w:type="dxa"/>
            <w:hideMark/>
          </w:tcPr>
          <w:p w14:paraId="6627DE33" w14:textId="1CFBCA3B" w:rsidR="009C3EB6" w:rsidRDefault="0020616D" w:rsidP="005C0D2F">
            <w:pPr>
              <w:ind w:left="57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27.</w:t>
            </w:r>
            <w:r w:rsidR="009A5FD9" w:rsidRPr="009A5FD9">
              <w:rPr>
                <w:rFonts w:cs="Arial"/>
                <w:sz w:val="22"/>
                <w:szCs w:val="22"/>
              </w:rPr>
              <w:t>10.2022</w:t>
            </w:r>
          </w:p>
        </w:tc>
        <w:tc>
          <w:tcPr>
            <w:tcW w:w="7796" w:type="dxa"/>
          </w:tcPr>
          <w:p w14:paraId="0ED3015A" w14:textId="63808477" w:rsidR="009C3EB6" w:rsidRPr="00BC1096" w:rsidRDefault="00FE1997" w:rsidP="005C0D2F">
            <w:pPr>
              <w:ind w:left="57"/>
              <w:rPr>
                <w:sz w:val="22"/>
                <w:szCs w:val="22"/>
              </w:rPr>
            </w:pPr>
            <w:r w:rsidRPr="00BC1096">
              <w:rPr>
                <w:rFonts w:cs="Arial"/>
                <w:bCs/>
                <w:color w:val="222222"/>
                <w:sz w:val="22"/>
                <w:szCs w:val="22"/>
              </w:rPr>
              <w:t xml:space="preserve">Spazi aperti e nuovi musei </w:t>
            </w:r>
          </w:p>
        </w:tc>
      </w:tr>
      <w:tr w:rsidR="009C3EB6" w14:paraId="32081B1F" w14:textId="4FE79BB5" w:rsidTr="00B75203">
        <w:trPr>
          <w:trHeight w:val="423"/>
        </w:trPr>
        <w:tc>
          <w:tcPr>
            <w:tcW w:w="483" w:type="dxa"/>
            <w:hideMark/>
          </w:tcPr>
          <w:p w14:paraId="3A970C33" w14:textId="77777777" w:rsidR="009C3EB6" w:rsidRDefault="009C3EB6" w:rsidP="005C0D2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02" w:type="dxa"/>
            <w:hideMark/>
          </w:tcPr>
          <w:p w14:paraId="4FBBC2C3" w14:textId="3A48D94C" w:rsidR="009C3EB6" w:rsidRDefault="009A5FD9" w:rsidP="005C0D2F">
            <w:pPr>
              <w:ind w:left="57"/>
              <w:rPr>
                <w:sz w:val="22"/>
                <w:szCs w:val="22"/>
              </w:rPr>
            </w:pPr>
            <w:r w:rsidRPr="009A5FD9">
              <w:rPr>
                <w:rFonts w:cs="Arial"/>
                <w:sz w:val="22"/>
                <w:szCs w:val="22"/>
              </w:rPr>
              <w:t>03.11.2022</w:t>
            </w:r>
          </w:p>
        </w:tc>
        <w:tc>
          <w:tcPr>
            <w:tcW w:w="7796" w:type="dxa"/>
          </w:tcPr>
          <w:p w14:paraId="034D4992" w14:textId="16AD6F34" w:rsidR="009C3EB6" w:rsidRPr="00BC1096" w:rsidRDefault="00B75203" w:rsidP="005C0D2F">
            <w:pPr>
              <w:ind w:left="57"/>
              <w:rPr>
                <w:sz w:val="22"/>
                <w:szCs w:val="22"/>
              </w:rPr>
            </w:pPr>
            <w:r w:rsidRPr="00BC1096">
              <w:rPr>
                <w:rFonts w:cs="Arial"/>
                <w:bCs/>
                <w:color w:val="222222"/>
                <w:sz w:val="22"/>
                <w:szCs w:val="22"/>
              </w:rPr>
              <w:t xml:space="preserve">L’architettura e la città </w:t>
            </w:r>
            <w:r w:rsidR="00A31407" w:rsidRPr="00BC1096">
              <w:rPr>
                <w:rFonts w:cs="Arial"/>
                <w:bCs/>
                <w:color w:val="222222"/>
                <w:sz w:val="22"/>
                <w:szCs w:val="22"/>
              </w:rPr>
              <w:t>nel nuovo Millennio tra nuovi paesaggi e sostenibilità</w:t>
            </w:r>
          </w:p>
        </w:tc>
      </w:tr>
    </w:tbl>
    <w:p w14:paraId="27C2B2E2" w14:textId="77777777" w:rsidR="001052B4" w:rsidRDefault="001052B4"/>
    <w:sectPr w:rsidR="001052B4" w:rsidSect="002E33A1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32D91"/>
    <w:multiLevelType w:val="hybridMultilevel"/>
    <w:tmpl w:val="6A2A32FA"/>
    <w:lvl w:ilvl="0" w:tplc="0F662EB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6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3"/>
    <w:rsid w:val="0006714E"/>
    <w:rsid w:val="000C0B11"/>
    <w:rsid w:val="001052B4"/>
    <w:rsid w:val="0020616D"/>
    <w:rsid w:val="00267CA0"/>
    <w:rsid w:val="002E33A1"/>
    <w:rsid w:val="005A2203"/>
    <w:rsid w:val="008F3755"/>
    <w:rsid w:val="00955F8C"/>
    <w:rsid w:val="009A5FD9"/>
    <w:rsid w:val="009C3EB6"/>
    <w:rsid w:val="00A31407"/>
    <w:rsid w:val="00B75203"/>
    <w:rsid w:val="00BB1F64"/>
    <w:rsid w:val="00BC1096"/>
    <w:rsid w:val="00C5785F"/>
    <w:rsid w:val="00CB6454"/>
    <w:rsid w:val="00CD7797"/>
    <w:rsid w:val="00E90F10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26F0"/>
  <w15:chartTrackingRefBased/>
  <w15:docId w15:val="{8178360D-D1FB-48A2-9564-22303DA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2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A22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A2203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NORMALE">
    <w:name w:val="TESTO NORMALE"/>
    <w:rsid w:val="005A2203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A2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203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Textbody">
    <w:name w:val="Text body"/>
    <w:basedOn w:val="Normale"/>
    <w:rsid w:val="00BB1F64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lang w:eastAsia="en-US"/>
    </w:rPr>
  </w:style>
  <w:style w:type="character" w:customStyle="1" w:styleId="StrongEmphasis">
    <w:name w:val="Strong Emphasis"/>
    <w:rsid w:val="00BB1F64"/>
    <w:rPr>
      <w:b/>
      <w:bCs/>
    </w:rPr>
  </w:style>
  <w:style w:type="paragraph" w:customStyle="1" w:styleId="Standard">
    <w:name w:val="Standard"/>
    <w:rsid w:val="00BB1F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Paragrafoelenco1">
    <w:name w:val="Paragrafo elenco1"/>
    <w:basedOn w:val="Standard"/>
    <w:uiPriority w:val="99"/>
    <w:rsid w:val="009A5FD9"/>
    <w:pPr>
      <w:widowControl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A3140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2022-06-28T14:22:00Z</dcterms:created>
  <dcterms:modified xsi:type="dcterms:W3CDTF">2022-07-05T11:12:00Z</dcterms:modified>
</cp:coreProperties>
</file>