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D702BE">
        <w:trPr>
          <w:trHeight w:val="830"/>
        </w:trPr>
        <w:tc>
          <w:tcPr>
            <w:tcW w:w="1696" w:type="dxa"/>
            <w:vAlign w:val="center"/>
          </w:tcPr>
          <w:p w14:paraId="7401161C" w14:textId="4D021049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993" w:type="dxa"/>
            <w:vAlign w:val="center"/>
          </w:tcPr>
          <w:p w14:paraId="68BA21B0" w14:textId="56B03580" w:rsidR="00CA5DF1" w:rsidRPr="009124C2" w:rsidRDefault="00330E2D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</w:t>
            </w:r>
          </w:p>
        </w:tc>
        <w:tc>
          <w:tcPr>
            <w:tcW w:w="6945" w:type="dxa"/>
            <w:vAlign w:val="center"/>
          </w:tcPr>
          <w:p w14:paraId="47AB3DF8" w14:textId="2544CF9C" w:rsidR="00CA5DF1" w:rsidRPr="00967B0C" w:rsidRDefault="00330E2D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LA </w:t>
            </w:r>
            <w:r w:rsidRPr="00330E2D">
              <w:rPr>
                <w:rFonts w:cs="Arial"/>
                <w:b/>
                <w:bCs/>
                <w:i/>
                <w:iCs/>
                <w:szCs w:val="28"/>
              </w:rPr>
              <w:t xml:space="preserve">COMUNITÀ BERGAMASCA NELLA VENEZIA RINASCIMENTALE E </w:t>
            </w:r>
            <w:proofErr w:type="gramStart"/>
            <w:r w:rsidRPr="00330E2D">
              <w:rPr>
                <w:rFonts w:cs="Arial"/>
                <w:b/>
                <w:bCs/>
                <w:i/>
                <w:iCs/>
                <w:szCs w:val="28"/>
              </w:rPr>
              <w:t>BAROCCA</w:t>
            </w:r>
            <w:r w:rsidRPr="00330E2D">
              <w:rPr>
                <w:rFonts w:cs="Arial"/>
                <w:szCs w:val="28"/>
              </w:rPr>
              <w:t xml:space="preserve"> </w:t>
            </w:r>
            <w:r w:rsidR="00D702BE">
              <w:rPr>
                <w:rFonts w:cs="Arial"/>
                <w:szCs w:val="28"/>
              </w:rPr>
              <w:t xml:space="preserve"> </w:t>
            </w:r>
            <w:r w:rsidR="00D702BE">
              <w:rPr>
                <w:bCs/>
                <w:i/>
                <w:sz w:val="24"/>
              </w:rPr>
              <w:t>(</w:t>
            </w:r>
            <w:proofErr w:type="gramEnd"/>
            <w:r w:rsidR="00D702BE">
              <w:rPr>
                <w:bCs/>
                <w:i/>
                <w:sz w:val="24"/>
              </w:rPr>
              <w:t>novità)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145258D9" w:rsidR="00CE0E41" w:rsidRPr="00330E2D" w:rsidRDefault="00330E2D" w:rsidP="00330E2D">
            <w:pPr>
              <w:pStyle w:val="Normale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E2D">
              <w:rPr>
                <w:rFonts w:ascii="Arial" w:hAnsi="Arial" w:cs="Arial"/>
                <w:sz w:val="22"/>
                <w:szCs w:val="22"/>
              </w:rPr>
              <w:t>Alessandro Giorgi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51BD7CC9" w:rsidR="00CE0E41" w:rsidRPr="00330E2D" w:rsidRDefault="00330E2D" w:rsidP="00330E2D">
            <w:pPr>
              <w:rPr>
                <w:rFonts w:cs="Arial"/>
                <w:sz w:val="22"/>
                <w:szCs w:val="22"/>
              </w:rPr>
            </w:pPr>
            <w:r w:rsidRPr="00330E2D">
              <w:rPr>
                <w:rFonts w:cs="Arial"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444A4403" w:rsidR="00CE0E41" w:rsidRPr="00330E2D" w:rsidRDefault="00330E2D" w:rsidP="00CB3121">
            <w:pPr>
              <w:rPr>
                <w:rFonts w:cs="Arial"/>
                <w:sz w:val="22"/>
                <w:szCs w:val="22"/>
              </w:rPr>
            </w:pPr>
            <w:r w:rsidRPr="00330E2D">
              <w:rPr>
                <w:rFonts w:cs="Arial"/>
                <w:sz w:val="22"/>
                <w:szCs w:val="22"/>
              </w:rPr>
              <w:t>15.00 - 17.15</w:t>
            </w:r>
            <w:r w:rsidR="00CA5DF1" w:rsidRPr="00330E2D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5BE67C99" w:rsidR="00CE0E41" w:rsidRPr="00330E2D" w:rsidRDefault="00CE0E41" w:rsidP="00CB3121">
            <w:pPr>
              <w:rPr>
                <w:rFonts w:cs="Arial"/>
                <w:sz w:val="22"/>
                <w:szCs w:val="22"/>
              </w:rPr>
            </w:pPr>
            <w:r w:rsidRPr="00330E2D">
              <w:rPr>
                <w:rFonts w:cs="Arial"/>
                <w:sz w:val="22"/>
                <w:szCs w:val="22"/>
              </w:rPr>
              <w:t>Dal</w:t>
            </w:r>
            <w:r w:rsidR="00330E2D" w:rsidRPr="00330E2D">
              <w:rPr>
                <w:rFonts w:cs="Arial"/>
                <w:sz w:val="22"/>
                <w:szCs w:val="22"/>
              </w:rPr>
              <w:t xml:space="preserve"> 09.01.2023</w:t>
            </w:r>
            <w:r w:rsidRPr="00330E2D">
              <w:rPr>
                <w:rFonts w:cs="Arial"/>
                <w:sz w:val="22"/>
                <w:szCs w:val="22"/>
              </w:rPr>
              <w:t xml:space="preserve"> al </w:t>
            </w:r>
            <w:r w:rsidR="00330E2D" w:rsidRPr="00330E2D">
              <w:rPr>
                <w:rFonts w:cs="Arial"/>
                <w:sz w:val="22"/>
                <w:szCs w:val="22"/>
              </w:rPr>
              <w:t>13.02.2023</w:t>
            </w:r>
            <w:r w:rsidR="00CA5DF1" w:rsidRPr="00330E2D">
              <w:rPr>
                <w:rFonts w:cs="Arial"/>
                <w:sz w:val="22"/>
                <w:szCs w:val="22"/>
              </w:rPr>
              <w:t xml:space="preserve"> (</w:t>
            </w:r>
            <w:r w:rsidR="00330E2D" w:rsidRPr="00330E2D">
              <w:rPr>
                <w:rFonts w:cs="Arial"/>
                <w:sz w:val="22"/>
                <w:szCs w:val="22"/>
              </w:rPr>
              <w:t>6</w:t>
            </w:r>
            <w:r w:rsidR="00CA5DF1" w:rsidRPr="00330E2D">
              <w:rPr>
                <w:rFonts w:cs="Arial"/>
                <w:sz w:val="22"/>
                <w:szCs w:val="22"/>
              </w:rPr>
              <w:t xml:space="preserve"> incontri)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7A087F0D" w:rsidR="00CE0E41" w:rsidRPr="00330E2D" w:rsidRDefault="00330E2D" w:rsidP="00CB3121">
            <w:pPr>
              <w:jc w:val="both"/>
              <w:rPr>
                <w:rFonts w:cs="Arial"/>
                <w:sz w:val="22"/>
                <w:szCs w:val="22"/>
              </w:rPr>
            </w:pPr>
            <w:r w:rsidRPr="00330E2D">
              <w:rPr>
                <w:rFonts w:cs="Arial"/>
                <w:sz w:val="22"/>
                <w:szCs w:val="22"/>
              </w:rPr>
              <w:t>La Porta (€ 24,00)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6EBAB75E" w:rsidR="00CE0E41" w:rsidRPr="00330E2D" w:rsidRDefault="00330E2D" w:rsidP="00330E2D">
            <w:pPr>
              <w:pStyle w:val="Normale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E2D">
              <w:rPr>
                <w:rFonts w:ascii="Arial" w:hAnsi="Arial" w:cs="Arial"/>
                <w:b/>
                <w:bCs/>
                <w:sz w:val="22"/>
                <w:szCs w:val="22"/>
              </w:rPr>
              <w:t>STORIA E CULTURA</w:t>
            </w:r>
            <w:r w:rsidRPr="00330E2D">
              <w:rPr>
                <w:rFonts w:ascii="Arial" w:hAnsi="Arial" w:cs="Arial"/>
                <w:sz w:val="22"/>
                <w:szCs w:val="22"/>
              </w:rPr>
              <w:t xml:space="preserve"> (max 60)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C6DCCFF" w14:textId="77777777" w:rsidR="00330E2D" w:rsidRPr="00330E2D" w:rsidRDefault="00330E2D" w:rsidP="00330E2D">
            <w:pPr>
              <w:pStyle w:val="NormaleWeb"/>
              <w:spacing w:before="0" w:after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365B8">
              <w:rPr>
                <w:rFonts w:ascii="Arial" w:hAnsi="Arial" w:cs="Arial"/>
                <w:i/>
                <w:iCs/>
                <w:sz w:val="22"/>
                <w:szCs w:val="22"/>
              </w:rPr>
              <w:t>Come viveva e da chi era costituita la comunità bergamasca che si era insediata nella Repubblica</w:t>
            </w:r>
            <w:r w:rsidRPr="00330E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0E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della Serenissima a partire dal XV secolo? La ricerca rintraccia e ripercorre gli "indizi storici" lasciati dalla presenza dei bergamaschi giunti in Laguna in cerca di fortuna e propone un itinerario che, nel visitare “virtualmente”, (con supporto fotografico), chiese, palazzi, monumenti e siti di varia natura, ne rileva e restituisce la presenza. Una presenza spesso testimoniata da interventi di pregio da cui, sovente, emergono gli elementi distintivi dell’identità bergamasca, ovvero: determinazione, concretezza e serietà. Elementi e virtù decisamente molto apprezzate dai veneziani che permisero ai bergamaschi di raggiungere posizioni di prestigio e di responsabilità in breve tempo. </w:t>
            </w:r>
          </w:p>
          <w:p w14:paraId="7B5E3504" w14:textId="77777777" w:rsidR="00330E2D" w:rsidRPr="00330E2D" w:rsidRDefault="00330E2D" w:rsidP="00330E2D">
            <w:pPr>
              <w:pStyle w:val="NormaleWeb"/>
              <w:spacing w:before="0" w:after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E2D">
              <w:rPr>
                <w:rFonts w:ascii="Arial" w:hAnsi="Arial" w:cs="Arial"/>
                <w:i/>
                <w:iCs/>
                <w:sz w:val="22"/>
                <w:szCs w:val="22"/>
              </w:rPr>
              <w:t>Il corso prevede, per chi lo desidera, la possibilità di una visita a Venezia di uno e due giorni.</w:t>
            </w:r>
          </w:p>
          <w:p w14:paraId="58FFBF83" w14:textId="77777777" w:rsidR="00CE0E41" w:rsidRPr="00330E2D" w:rsidRDefault="00CE0E41" w:rsidP="00CA5DF1">
            <w:pPr>
              <w:pStyle w:val="Corpo"/>
              <w:spacing w:line="276" w:lineRule="auto"/>
              <w:rPr>
                <w:rFonts w:ascii="Arial" w:hAnsi="Arial" w:cs="Arial"/>
                <w:i/>
                <w:iCs/>
              </w:rPr>
            </w:pP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F365B8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F365B8" w:rsidRPr="009124C2" w:rsidRDefault="00F365B8" w:rsidP="00F365B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D9A673C" w:rsidR="00F365B8" w:rsidRPr="009124C2" w:rsidRDefault="00F365B8" w:rsidP="00F365B8">
            <w:pPr>
              <w:ind w:left="57"/>
              <w:rPr>
                <w:sz w:val="22"/>
                <w:szCs w:val="22"/>
              </w:rPr>
            </w:pPr>
            <w:r w:rsidRPr="00330E2D">
              <w:rPr>
                <w:rFonts w:cs="Arial"/>
                <w:sz w:val="22"/>
                <w:szCs w:val="22"/>
              </w:rPr>
              <w:t>09.01.2023</w:t>
            </w:r>
          </w:p>
        </w:tc>
        <w:tc>
          <w:tcPr>
            <w:tcW w:w="7487" w:type="dxa"/>
            <w:vAlign w:val="center"/>
          </w:tcPr>
          <w:p w14:paraId="0B36EA4C" w14:textId="77777777" w:rsidR="00F365B8" w:rsidRPr="00F365B8" w:rsidRDefault="00F365B8" w:rsidP="00F365B8">
            <w:pPr>
              <w:rPr>
                <w:rFonts w:cs="Arial"/>
                <w:sz w:val="22"/>
                <w:szCs w:val="22"/>
              </w:rPr>
            </w:pPr>
            <w:r w:rsidRPr="00F365B8">
              <w:rPr>
                <w:rFonts w:cs="Arial"/>
                <w:sz w:val="22"/>
                <w:szCs w:val="22"/>
              </w:rPr>
              <w:t>Breve excursus sulla fondazione di Venezia.</w:t>
            </w:r>
          </w:p>
          <w:p w14:paraId="32A82880" w14:textId="77777777" w:rsidR="00F365B8" w:rsidRDefault="00F365B8" w:rsidP="00F365B8">
            <w:pPr>
              <w:rPr>
                <w:rFonts w:cs="Arial"/>
                <w:sz w:val="22"/>
                <w:szCs w:val="22"/>
              </w:rPr>
            </w:pPr>
            <w:r w:rsidRPr="00F365B8">
              <w:rPr>
                <w:rFonts w:cs="Arial"/>
                <w:sz w:val="22"/>
                <w:szCs w:val="22"/>
              </w:rPr>
              <w:t>Inserimento della comunità bergamasca e ragioni del flusso migratorio nella società della serenissima nei secoli XV e XVI. Vita, lavoro, svago e riuscita economica.</w:t>
            </w:r>
          </w:p>
          <w:p w14:paraId="5C2B06AB" w14:textId="3B832ED3" w:rsidR="00F365B8" w:rsidRPr="00F365B8" w:rsidRDefault="00F365B8" w:rsidP="00F365B8">
            <w:pPr>
              <w:rPr>
                <w:rFonts w:cs="Arial"/>
                <w:sz w:val="12"/>
                <w:szCs w:val="12"/>
              </w:rPr>
            </w:pPr>
          </w:p>
        </w:tc>
      </w:tr>
      <w:tr w:rsidR="00F365B8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F365B8" w:rsidRPr="009124C2" w:rsidRDefault="00F365B8" w:rsidP="00F365B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360F128D" w:rsidR="00F365B8" w:rsidRPr="009124C2" w:rsidRDefault="00F365B8" w:rsidP="00F365B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</w:t>
            </w:r>
            <w:r w:rsidRPr="00330E2D">
              <w:rPr>
                <w:rFonts w:cs="Arial"/>
                <w:sz w:val="22"/>
                <w:szCs w:val="22"/>
              </w:rPr>
              <w:t>01.2023</w:t>
            </w:r>
          </w:p>
        </w:tc>
        <w:tc>
          <w:tcPr>
            <w:tcW w:w="7487" w:type="dxa"/>
            <w:vAlign w:val="center"/>
          </w:tcPr>
          <w:p w14:paraId="7D574B95" w14:textId="77777777" w:rsidR="00F365B8" w:rsidRPr="00F365B8" w:rsidRDefault="00F365B8" w:rsidP="00F365B8">
            <w:pPr>
              <w:jc w:val="both"/>
              <w:rPr>
                <w:rFonts w:cs="Arial"/>
                <w:sz w:val="22"/>
                <w:szCs w:val="22"/>
              </w:rPr>
            </w:pPr>
            <w:r w:rsidRPr="00F365B8">
              <w:rPr>
                <w:rFonts w:cs="Arial"/>
                <w:sz w:val="22"/>
                <w:szCs w:val="22"/>
              </w:rPr>
              <w:t>Bergamaschi al lavoro nella Serenissima. Analisi dei vari settori del lavoro: dal mercantile al facchinaggio.</w:t>
            </w:r>
          </w:p>
          <w:p w14:paraId="4AC22338" w14:textId="77008A75" w:rsidR="00F365B8" w:rsidRPr="00F365B8" w:rsidRDefault="00F365B8" w:rsidP="00F365B8">
            <w:pPr>
              <w:rPr>
                <w:rFonts w:cs="Arial"/>
                <w:sz w:val="14"/>
                <w:szCs w:val="14"/>
              </w:rPr>
            </w:pPr>
          </w:p>
        </w:tc>
      </w:tr>
      <w:tr w:rsidR="00F365B8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F365B8" w:rsidRPr="009124C2" w:rsidRDefault="00F365B8" w:rsidP="00F365B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176C1A1" w:rsidR="00F365B8" w:rsidRPr="009124C2" w:rsidRDefault="00F365B8" w:rsidP="00F365B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26.</w:t>
            </w:r>
            <w:r w:rsidRPr="00330E2D">
              <w:rPr>
                <w:rFonts w:cs="Arial"/>
                <w:sz w:val="22"/>
                <w:szCs w:val="22"/>
              </w:rPr>
              <w:t>01.2023</w:t>
            </w:r>
          </w:p>
        </w:tc>
        <w:tc>
          <w:tcPr>
            <w:tcW w:w="7487" w:type="dxa"/>
            <w:vAlign w:val="center"/>
          </w:tcPr>
          <w:p w14:paraId="08441F20" w14:textId="408CF53A" w:rsidR="00F365B8" w:rsidRPr="00F365B8" w:rsidRDefault="00F365B8" w:rsidP="00F365B8">
            <w:pPr>
              <w:jc w:val="both"/>
              <w:rPr>
                <w:rFonts w:cs="Arial"/>
                <w:sz w:val="22"/>
                <w:szCs w:val="22"/>
              </w:rPr>
            </w:pPr>
            <w:r w:rsidRPr="00F365B8">
              <w:rPr>
                <w:rFonts w:cs="Arial"/>
                <w:sz w:val="22"/>
                <w:szCs w:val="22"/>
              </w:rPr>
              <w:t>Artisti, architetti, maestranze bergamasche e le opere edili ed artistiche da questi realizzate</w:t>
            </w:r>
            <w:r w:rsidR="00926A1B">
              <w:rPr>
                <w:rFonts w:cs="Arial"/>
                <w:sz w:val="22"/>
                <w:szCs w:val="22"/>
              </w:rPr>
              <w:t xml:space="preserve"> </w:t>
            </w:r>
            <w:r w:rsidRPr="00F365B8">
              <w:rPr>
                <w:rFonts w:cs="Arial"/>
                <w:sz w:val="22"/>
                <w:szCs w:val="22"/>
              </w:rPr>
              <w:t>- 1 (lezioni 3, 4 e 5)</w:t>
            </w:r>
          </w:p>
          <w:p w14:paraId="0DA08E97" w14:textId="31188A5D" w:rsidR="00F365B8" w:rsidRPr="00F365B8" w:rsidRDefault="00F365B8" w:rsidP="00F365B8">
            <w:pPr>
              <w:rPr>
                <w:rFonts w:cs="Arial"/>
                <w:sz w:val="16"/>
                <w:szCs w:val="16"/>
              </w:rPr>
            </w:pPr>
          </w:p>
        </w:tc>
      </w:tr>
      <w:tr w:rsidR="00F365B8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F365B8" w:rsidRPr="009124C2" w:rsidRDefault="00F365B8" w:rsidP="00F365B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34AE1294" w:rsidR="00F365B8" w:rsidRPr="00EB4BE2" w:rsidRDefault="00F365B8" w:rsidP="00F365B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02.</w:t>
            </w:r>
            <w:r w:rsidRPr="00330E2D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2</w:t>
            </w:r>
            <w:r w:rsidRPr="00330E2D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7FB3390E" w14:textId="7AA89319" w:rsidR="00F365B8" w:rsidRPr="00F365B8" w:rsidRDefault="00F365B8" w:rsidP="00F365B8">
            <w:pPr>
              <w:rPr>
                <w:rFonts w:cs="Arial"/>
                <w:sz w:val="22"/>
                <w:szCs w:val="22"/>
              </w:rPr>
            </w:pPr>
            <w:r w:rsidRPr="00F365B8">
              <w:rPr>
                <w:rFonts w:cs="Arial"/>
                <w:sz w:val="22"/>
                <w:szCs w:val="22"/>
              </w:rPr>
              <w:t>Artisti, architetti, maestranze bergamasche e le opere edili ed artistiche da questi realizzate</w:t>
            </w:r>
            <w:r w:rsidR="00926A1B">
              <w:rPr>
                <w:rFonts w:cs="Arial"/>
                <w:sz w:val="22"/>
                <w:szCs w:val="22"/>
              </w:rPr>
              <w:t xml:space="preserve"> </w:t>
            </w:r>
            <w:r w:rsidRPr="00F365B8">
              <w:rPr>
                <w:rFonts w:cs="Arial"/>
                <w:sz w:val="22"/>
                <w:szCs w:val="22"/>
              </w:rPr>
              <w:t>- 2.</w:t>
            </w:r>
          </w:p>
          <w:p w14:paraId="30D042A7" w14:textId="207259A0" w:rsidR="00F365B8" w:rsidRPr="00F365B8" w:rsidRDefault="00F365B8" w:rsidP="00F365B8">
            <w:pPr>
              <w:rPr>
                <w:rFonts w:cs="Arial"/>
                <w:sz w:val="22"/>
                <w:szCs w:val="22"/>
              </w:rPr>
            </w:pPr>
          </w:p>
        </w:tc>
      </w:tr>
      <w:tr w:rsidR="00F365B8" w:rsidRPr="009124C2" w14:paraId="5E54F49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F365B8" w:rsidRPr="009124C2" w:rsidRDefault="00F365B8" w:rsidP="00F365B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28472924" w:rsidR="00F365B8" w:rsidRPr="009124C2" w:rsidRDefault="00F365B8" w:rsidP="00F365B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09.02.2023</w:t>
            </w:r>
          </w:p>
        </w:tc>
        <w:tc>
          <w:tcPr>
            <w:tcW w:w="7487" w:type="dxa"/>
            <w:vAlign w:val="center"/>
          </w:tcPr>
          <w:p w14:paraId="4A0BED4E" w14:textId="30202EE7" w:rsidR="00F365B8" w:rsidRPr="00F365B8" w:rsidRDefault="00F365B8" w:rsidP="00F365B8">
            <w:pPr>
              <w:jc w:val="both"/>
              <w:rPr>
                <w:rFonts w:cs="Arial"/>
                <w:sz w:val="22"/>
                <w:szCs w:val="22"/>
              </w:rPr>
            </w:pPr>
            <w:r w:rsidRPr="00F365B8">
              <w:rPr>
                <w:rFonts w:cs="Arial"/>
                <w:sz w:val="22"/>
                <w:szCs w:val="22"/>
              </w:rPr>
              <w:t>Artisti, architetti, maestranze bergamasche e le opere edili ed artistiche da questi realizzate</w:t>
            </w:r>
            <w:r w:rsidR="00926A1B">
              <w:rPr>
                <w:rFonts w:cs="Arial"/>
                <w:sz w:val="22"/>
                <w:szCs w:val="22"/>
              </w:rPr>
              <w:t xml:space="preserve"> </w:t>
            </w:r>
            <w:r w:rsidRPr="00F365B8">
              <w:rPr>
                <w:rFonts w:cs="Arial"/>
                <w:sz w:val="22"/>
                <w:szCs w:val="22"/>
              </w:rPr>
              <w:t>-3.</w:t>
            </w:r>
          </w:p>
          <w:p w14:paraId="469BABDE" w14:textId="77777777" w:rsidR="00F365B8" w:rsidRPr="00F365B8" w:rsidRDefault="00F365B8" w:rsidP="00F365B8">
            <w:pPr>
              <w:jc w:val="both"/>
              <w:rPr>
                <w:rFonts w:cs="Arial"/>
                <w:sz w:val="22"/>
                <w:szCs w:val="22"/>
              </w:rPr>
            </w:pPr>
            <w:r w:rsidRPr="00F365B8">
              <w:rPr>
                <w:rFonts w:cs="Arial"/>
                <w:sz w:val="22"/>
                <w:szCs w:val="22"/>
              </w:rPr>
              <w:t>Lorenzo Lotto: un caso a parte: il pittore transfuga da Venezia</w:t>
            </w:r>
          </w:p>
          <w:p w14:paraId="69402EEC" w14:textId="05EDEA47" w:rsidR="00F365B8" w:rsidRPr="00F365B8" w:rsidRDefault="00F365B8" w:rsidP="00F365B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F365B8" w:rsidRPr="009124C2" w14:paraId="02325D45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F365B8" w:rsidRPr="009124C2" w:rsidRDefault="00F365B8" w:rsidP="00F365B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0FCB4D0E" w:rsidR="00F365B8" w:rsidRPr="009124C2" w:rsidRDefault="00F365B8" w:rsidP="00F365B8">
            <w:pPr>
              <w:ind w:left="57"/>
              <w:rPr>
                <w:sz w:val="22"/>
                <w:szCs w:val="22"/>
                <w:lang w:val="de-DE"/>
              </w:rPr>
            </w:pPr>
            <w:r w:rsidRPr="00330E2D">
              <w:rPr>
                <w:rFonts w:cs="Arial"/>
                <w:sz w:val="22"/>
                <w:szCs w:val="22"/>
              </w:rPr>
              <w:t>13.02.2023</w:t>
            </w:r>
          </w:p>
        </w:tc>
        <w:tc>
          <w:tcPr>
            <w:tcW w:w="7487" w:type="dxa"/>
            <w:vAlign w:val="center"/>
          </w:tcPr>
          <w:p w14:paraId="2E9E79A8" w14:textId="77777777" w:rsidR="00F365B8" w:rsidRPr="00F365B8" w:rsidRDefault="00F365B8" w:rsidP="00F365B8">
            <w:pPr>
              <w:jc w:val="both"/>
              <w:rPr>
                <w:rFonts w:cs="Arial"/>
                <w:sz w:val="22"/>
                <w:szCs w:val="22"/>
              </w:rPr>
            </w:pPr>
            <w:r w:rsidRPr="00F365B8">
              <w:rPr>
                <w:rFonts w:cs="Arial"/>
                <w:sz w:val="22"/>
                <w:szCs w:val="22"/>
              </w:rPr>
              <w:t>L‘ascesa delle famiglie e delle personalità bergamasche: dalla riuscita alla denigrazione della (un po’ temuta e spesso invidiata…) comunità bergamasca.</w:t>
            </w:r>
          </w:p>
          <w:p w14:paraId="719F2A9A" w14:textId="782673CA" w:rsidR="00F365B8" w:rsidRPr="00F365B8" w:rsidRDefault="00F365B8" w:rsidP="00F365B8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F365B8">
              <w:rPr>
                <w:rFonts w:cs="Arial"/>
                <w:sz w:val="22"/>
                <w:szCs w:val="22"/>
              </w:rPr>
              <w:t>Curiosità e aneddoti sui bergamaschi a Venezia.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E314C"/>
    <w:multiLevelType w:val="hybridMultilevel"/>
    <w:tmpl w:val="E91A3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56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330E2D"/>
    <w:rsid w:val="00422C2B"/>
    <w:rsid w:val="00437D8A"/>
    <w:rsid w:val="00565751"/>
    <w:rsid w:val="005F4FFF"/>
    <w:rsid w:val="007E683C"/>
    <w:rsid w:val="00926A1B"/>
    <w:rsid w:val="00967B0C"/>
    <w:rsid w:val="00B64D67"/>
    <w:rsid w:val="00CA5DF1"/>
    <w:rsid w:val="00CB6454"/>
    <w:rsid w:val="00CE0E41"/>
    <w:rsid w:val="00D702BE"/>
    <w:rsid w:val="00EE6A40"/>
    <w:rsid w:val="00F3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uiPriority w:val="99"/>
    <w:rsid w:val="00330E2D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  <w:style w:type="paragraph" w:styleId="Paragrafoelenco">
    <w:name w:val="List Paragraph"/>
    <w:basedOn w:val="Normale"/>
    <w:uiPriority w:val="34"/>
    <w:qFormat/>
    <w:rsid w:val="00330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2022-07-03T21:01:00Z</dcterms:created>
  <dcterms:modified xsi:type="dcterms:W3CDTF">2022-08-24T07:52:00Z</dcterms:modified>
</cp:coreProperties>
</file>