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972" w14:textId="3A1D968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967B0C">
        <w:rPr>
          <w:b/>
          <w:bCs/>
          <w:sz w:val="44"/>
        </w:rPr>
        <w:t>2</w:t>
      </w:r>
      <w:r>
        <w:rPr>
          <w:b/>
          <w:bCs/>
          <w:sz w:val="44"/>
        </w:rPr>
        <w:t>/2</w:t>
      </w:r>
      <w:r w:rsidR="00967B0C">
        <w:rPr>
          <w:b/>
          <w:bCs/>
          <w:sz w:val="44"/>
        </w:rPr>
        <w:t>3</w:t>
      </w:r>
    </w:p>
    <w:p w14:paraId="740E9E12" w14:textId="6E891E1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CA5DF1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7813C0AD" w:rsidR="00CA5DF1" w:rsidRPr="009124C2" w:rsidRDefault="004A6141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51</w:t>
            </w:r>
          </w:p>
        </w:tc>
        <w:tc>
          <w:tcPr>
            <w:tcW w:w="6783" w:type="dxa"/>
            <w:vAlign w:val="center"/>
          </w:tcPr>
          <w:p w14:paraId="47AB3DF8" w14:textId="10072EAA" w:rsidR="00CA5DF1" w:rsidRPr="00967B0C" w:rsidRDefault="004A6141" w:rsidP="00CB3121">
            <w:pPr>
              <w:jc w:val="center"/>
              <w:rPr>
                <w:b/>
                <w:i/>
                <w:szCs w:val="28"/>
              </w:rPr>
            </w:pPr>
            <w:r w:rsidRPr="004A6141">
              <w:rPr>
                <w:rFonts w:cs="Arial"/>
                <w:b/>
                <w:bCs/>
                <w:i/>
                <w:iCs/>
                <w:szCs w:val="28"/>
              </w:rPr>
              <w:t xml:space="preserve">ARTI GIAPPONESI, DA IERI A </w:t>
            </w:r>
            <w:proofErr w:type="gramStart"/>
            <w:r w:rsidRPr="004A6141">
              <w:rPr>
                <w:rFonts w:cs="Arial"/>
                <w:b/>
                <w:bCs/>
                <w:i/>
                <w:iCs/>
                <w:szCs w:val="28"/>
              </w:rPr>
              <w:t>OGGI</w:t>
            </w:r>
            <w:r>
              <w:rPr>
                <w:rFonts w:cs="Arial"/>
                <w:b/>
                <w:bCs/>
                <w:i/>
                <w:iCs/>
                <w:szCs w:val="28"/>
              </w:rPr>
              <w:t xml:space="preserve"> </w:t>
            </w:r>
            <w:r w:rsidRPr="004A6141">
              <w:rPr>
                <w:rFonts w:cs="Arial"/>
                <w:b/>
                <w:bCs/>
                <w:szCs w:val="28"/>
              </w:rPr>
              <w:t xml:space="preserve"> </w:t>
            </w:r>
            <w:r w:rsidR="00A85962">
              <w:rPr>
                <w:rFonts w:cs="Arial"/>
                <w:i/>
                <w:iCs/>
                <w:sz w:val="22"/>
                <w:szCs w:val="22"/>
              </w:rPr>
              <w:t>(</w:t>
            </w:r>
            <w:proofErr w:type="gramEnd"/>
            <w:r w:rsidR="00A85962">
              <w:rPr>
                <w:rFonts w:cs="Arial"/>
                <w:i/>
                <w:iCs/>
                <w:sz w:val="24"/>
              </w:rPr>
              <w:t>novità</w:t>
            </w:r>
            <w:r w:rsidR="00A85962">
              <w:rPr>
                <w:rFonts w:cs="Arial"/>
                <w:sz w:val="20"/>
                <w:szCs w:val="20"/>
              </w:rPr>
              <w:t>)</w:t>
            </w:r>
            <w:r w:rsidR="00A85962">
              <w:rPr>
                <w:b/>
                <w:i/>
                <w:szCs w:val="28"/>
              </w:rPr>
              <w:t xml:space="preserve"> </w:t>
            </w:r>
            <w:r w:rsidRPr="006A182B">
              <w:rPr>
                <w:rFonts w:cs="Arial"/>
                <w:sz w:val="20"/>
                <w:szCs w:val="20"/>
              </w:rPr>
              <w:t xml:space="preserve"> </w:t>
            </w:r>
            <w:r w:rsidR="00CA5DF1" w:rsidRPr="00967B0C">
              <w:rPr>
                <w:b/>
                <w:i/>
                <w:szCs w:val="28"/>
              </w:rPr>
              <w:t xml:space="preserve"> 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B3121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</w:tcPr>
          <w:p w14:paraId="5BB2E641" w14:textId="15ADE2B3" w:rsidR="00CE0E41" w:rsidRPr="004A6141" w:rsidRDefault="004A6141" w:rsidP="004A6141">
            <w:pPr>
              <w:rPr>
                <w:rFonts w:cs="Arial"/>
                <w:sz w:val="22"/>
                <w:szCs w:val="22"/>
              </w:rPr>
            </w:pPr>
            <w:r w:rsidRPr="004A6141">
              <w:rPr>
                <w:rFonts w:cs="Arial"/>
                <w:sz w:val="22"/>
                <w:szCs w:val="22"/>
                <w:shd w:val="clear" w:color="auto" w:fill="FFFFFF"/>
              </w:rPr>
              <w:t>Luigi Gatti</w:t>
            </w:r>
          </w:p>
        </w:tc>
      </w:tr>
      <w:tr w:rsidR="00CE0E41" w:rsidRPr="009124C2" w14:paraId="0677E990" w14:textId="77777777" w:rsidTr="00CB3121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</w:tcPr>
          <w:p w14:paraId="3DF54C2B" w14:textId="5DAC1E68" w:rsidR="00CE0E41" w:rsidRPr="004A6141" w:rsidRDefault="004A6141" w:rsidP="00CB3121">
            <w:pPr>
              <w:rPr>
                <w:rFonts w:cs="Arial"/>
                <w:sz w:val="22"/>
                <w:szCs w:val="22"/>
              </w:rPr>
            </w:pPr>
            <w:r w:rsidRPr="004A6141">
              <w:rPr>
                <w:rFonts w:cs="Arial"/>
                <w:sz w:val="22"/>
                <w:szCs w:val="22"/>
                <w:shd w:val="clear" w:color="auto" w:fill="FFFFFF"/>
              </w:rPr>
              <w:t>Giovedì</w:t>
            </w:r>
          </w:p>
        </w:tc>
      </w:tr>
      <w:tr w:rsidR="00CE0E41" w:rsidRPr="009124C2" w14:paraId="4DF3B695" w14:textId="77777777" w:rsidTr="00CB3121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</w:tcPr>
          <w:p w14:paraId="7E98FB75" w14:textId="6A2C4AAD" w:rsidR="00CE0E41" w:rsidRPr="004A6141" w:rsidRDefault="004A6141" w:rsidP="00CB3121">
            <w:pPr>
              <w:rPr>
                <w:rFonts w:cs="Arial"/>
                <w:sz w:val="22"/>
                <w:szCs w:val="22"/>
              </w:rPr>
            </w:pPr>
            <w:r w:rsidRPr="004A6141">
              <w:rPr>
                <w:rFonts w:cs="Arial"/>
                <w:sz w:val="22"/>
                <w:szCs w:val="22"/>
              </w:rPr>
              <w:t xml:space="preserve">15.00 </w:t>
            </w:r>
            <w:r w:rsidR="00CE0E41" w:rsidRPr="004A6141">
              <w:rPr>
                <w:rFonts w:cs="Arial"/>
                <w:sz w:val="22"/>
                <w:szCs w:val="22"/>
              </w:rPr>
              <w:t xml:space="preserve">– </w:t>
            </w:r>
            <w:r w:rsidRPr="004A6141">
              <w:rPr>
                <w:rFonts w:cs="Arial"/>
                <w:sz w:val="22"/>
                <w:szCs w:val="22"/>
              </w:rPr>
              <w:t xml:space="preserve">17.15 </w:t>
            </w:r>
          </w:p>
        </w:tc>
      </w:tr>
      <w:tr w:rsidR="00CE0E41" w:rsidRPr="009124C2" w14:paraId="782B8717" w14:textId="77777777" w:rsidTr="00CB3121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</w:tcPr>
          <w:p w14:paraId="1BBB36A1" w14:textId="3F510A16" w:rsidR="00CE0E41" w:rsidRPr="004A6141" w:rsidRDefault="00CE0E41" w:rsidP="00CB3121">
            <w:pPr>
              <w:rPr>
                <w:rFonts w:cs="Arial"/>
                <w:sz w:val="22"/>
                <w:szCs w:val="22"/>
              </w:rPr>
            </w:pPr>
            <w:r w:rsidRPr="004A6141">
              <w:rPr>
                <w:rFonts w:cs="Arial"/>
                <w:sz w:val="22"/>
                <w:szCs w:val="22"/>
              </w:rPr>
              <w:t xml:space="preserve">Dal </w:t>
            </w:r>
            <w:r w:rsidR="004A6141" w:rsidRPr="004A6141">
              <w:rPr>
                <w:rFonts w:cs="Arial"/>
                <w:sz w:val="22"/>
                <w:szCs w:val="22"/>
              </w:rPr>
              <w:t>12.01.2023</w:t>
            </w:r>
            <w:r w:rsidRPr="004A6141">
              <w:rPr>
                <w:rFonts w:cs="Arial"/>
                <w:sz w:val="22"/>
                <w:szCs w:val="22"/>
              </w:rPr>
              <w:t xml:space="preserve"> al </w:t>
            </w:r>
            <w:r w:rsidR="004A6141" w:rsidRPr="004A6141">
              <w:rPr>
                <w:rFonts w:cs="Arial"/>
                <w:sz w:val="22"/>
                <w:szCs w:val="22"/>
              </w:rPr>
              <w:t>02.03.2023</w:t>
            </w:r>
            <w:r w:rsidR="004A6141">
              <w:rPr>
                <w:rFonts w:cs="Arial"/>
                <w:sz w:val="22"/>
                <w:szCs w:val="22"/>
              </w:rPr>
              <w:t xml:space="preserve"> </w:t>
            </w:r>
            <w:r w:rsidR="00CA5DF1" w:rsidRPr="004A6141">
              <w:rPr>
                <w:rFonts w:cs="Arial"/>
                <w:sz w:val="22"/>
                <w:szCs w:val="22"/>
              </w:rPr>
              <w:t>(</w:t>
            </w:r>
            <w:r w:rsidR="004A6141" w:rsidRPr="004A6141">
              <w:rPr>
                <w:rFonts w:cs="Arial"/>
                <w:sz w:val="22"/>
                <w:szCs w:val="22"/>
              </w:rPr>
              <w:t>8</w:t>
            </w:r>
            <w:r w:rsidR="00CA5DF1" w:rsidRPr="004A6141">
              <w:rPr>
                <w:rFonts w:cs="Arial"/>
                <w:sz w:val="22"/>
                <w:szCs w:val="22"/>
              </w:rPr>
              <w:t xml:space="preserve"> incontri)</w:t>
            </w:r>
          </w:p>
        </w:tc>
      </w:tr>
      <w:tr w:rsidR="00CE0E41" w:rsidRPr="009124C2" w14:paraId="44B4C69B" w14:textId="77777777" w:rsidTr="00CB3121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</w:tcPr>
          <w:p w14:paraId="16EE07FA" w14:textId="5EACF960" w:rsidR="00CE0E41" w:rsidRPr="004A6141" w:rsidRDefault="004A6141" w:rsidP="00CB3121">
            <w:pPr>
              <w:jc w:val="both"/>
              <w:rPr>
                <w:rFonts w:cs="Arial"/>
                <w:sz w:val="22"/>
                <w:szCs w:val="22"/>
              </w:rPr>
            </w:pPr>
            <w:r w:rsidRPr="004A6141">
              <w:rPr>
                <w:rFonts w:cs="Arial"/>
                <w:sz w:val="22"/>
                <w:szCs w:val="22"/>
                <w:shd w:val="clear" w:color="auto" w:fill="FFFFFF"/>
              </w:rPr>
              <w:t>La Porta (€ 32,00)</w:t>
            </w:r>
          </w:p>
        </w:tc>
      </w:tr>
      <w:tr w:rsidR="00CE0E41" w:rsidRPr="009124C2" w14:paraId="57703C0E" w14:textId="77777777" w:rsidTr="00CB3121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</w:tcPr>
          <w:p w14:paraId="52D884EC" w14:textId="0DBD8E79" w:rsidR="00CE0E41" w:rsidRPr="004A6141" w:rsidRDefault="004A6141" w:rsidP="007E683C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4A6141">
              <w:rPr>
                <w:rFonts w:cs="Arial"/>
                <w:b/>
                <w:sz w:val="22"/>
                <w:szCs w:val="22"/>
                <w:shd w:val="clear" w:color="auto" w:fill="FFFFFF"/>
              </w:rPr>
              <w:t xml:space="preserve">CULTURA E ANTROPOLOGIA </w:t>
            </w:r>
            <w:r w:rsidRPr="004A6141">
              <w:rPr>
                <w:rFonts w:eastAsia="Calibri" w:cs="Arial"/>
                <w:sz w:val="22"/>
                <w:szCs w:val="22"/>
                <w:lang w:eastAsia="en-US"/>
              </w:rPr>
              <w:t>(max 70)</w:t>
            </w:r>
          </w:p>
        </w:tc>
      </w:tr>
      <w:tr w:rsidR="00CE0E41" w:rsidRPr="009124C2" w14:paraId="6662DB94" w14:textId="77777777" w:rsidTr="00CB3121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</w:tcPr>
          <w:p w14:paraId="58FFBF83" w14:textId="18A9C69B" w:rsidR="00CE0E41" w:rsidRPr="004A6141" w:rsidRDefault="004A6141" w:rsidP="004A6141">
            <w:pPr>
              <w:pStyle w:val="Paragrafoelenco"/>
              <w:ind w:left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141">
              <w:rPr>
                <w:rFonts w:ascii="Arial" w:hAnsi="Arial" w:cs="Arial"/>
                <w:i/>
                <w:iCs/>
                <w:sz w:val="22"/>
                <w:szCs w:val="22"/>
              </w:rPr>
              <w:t>Le Arti giapponesi, sempre più presenti nella quotidianità occidentale, racchiudono usi e costumi di una civiltà la cui cultura, molto diversa dalla nostra, si è formata nutrendosi delle fonti dello shintoismo, del buddismo e delle antiche scuole cinesi del taoismo. Sono custodi di antichi valori, proteggono, raccontano e trasmettono la Mitologia, la Storia, la Religione, il rapporto con la Natura e l'artigianato della cultura dell'Est asiatico. Durante questi incontri parleremo di Storia dell'Arte, di Carta Washi, di Arti marziali, di Medicina naturale, di massaggi e arti manipolatorie in genere, di giardini e di fiori, di scrittura ed ideogrammi... cenni storici e applicazioni moderne. Le arti lente giapponesi non ingabbiano l'immaginazione, anzi la trasformano in un potente strumento poetico.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F4FFF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518F82B1" w:rsidR="00CE0E41" w:rsidRPr="009124C2" w:rsidRDefault="004A6141" w:rsidP="00CB3121">
            <w:pPr>
              <w:ind w:left="57"/>
              <w:rPr>
                <w:sz w:val="22"/>
                <w:szCs w:val="22"/>
              </w:rPr>
            </w:pPr>
            <w:r w:rsidRPr="004A6141">
              <w:rPr>
                <w:rFonts w:cs="Arial"/>
                <w:sz w:val="22"/>
                <w:szCs w:val="22"/>
              </w:rPr>
              <w:t>12.01.2023</w:t>
            </w:r>
          </w:p>
        </w:tc>
        <w:tc>
          <w:tcPr>
            <w:tcW w:w="7487" w:type="dxa"/>
            <w:vAlign w:val="center"/>
          </w:tcPr>
          <w:p w14:paraId="58F7C981" w14:textId="77777777" w:rsidR="00420457" w:rsidRPr="00420457" w:rsidRDefault="00420457" w:rsidP="00420457">
            <w:pPr>
              <w:pStyle w:val="Paragrafoelenco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420457">
              <w:rPr>
                <w:rFonts w:ascii="Arial" w:hAnsi="Arial" w:cs="Arial"/>
                <w:sz w:val="22"/>
                <w:szCs w:val="22"/>
              </w:rPr>
              <w:t>a) Storia dell’arte (1 parte)</w:t>
            </w:r>
          </w:p>
          <w:p w14:paraId="34FA2FBB" w14:textId="77777777" w:rsidR="00420457" w:rsidRPr="00420457" w:rsidRDefault="00420457" w:rsidP="00420457">
            <w:pPr>
              <w:pStyle w:val="Paragrafoelenco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420457">
              <w:rPr>
                <w:rFonts w:ascii="Arial" w:hAnsi="Arial" w:cs="Arial"/>
                <w:sz w:val="22"/>
                <w:szCs w:val="22"/>
              </w:rPr>
              <w:t xml:space="preserve">b) Manga e anime </w:t>
            </w:r>
          </w:p>
          <w:p w14:paraId="5C2B06AB" w14:textId="112D67E9" w:rsidR="00CE0E41" w:rsidRPr="00420457" w:rsidRDefault="00CE0E41" w:rsidP="00420457">
            <w:pPr>
              <w:ind w:left="310"/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5F4FFF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38272A91" w:rsidR="00CE0E41" w:rsidRPr="009124C2" w:rsidRDefault="004A6141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4A6141">
              <w:rPr>
                <w:rFonts w:cs="Arial"/>
                <w:sz w:val="22"/>
                <w:szCs w:val="22"/>
              </w:rPr>
              <w:t>01.2023</w:t>
            </w:r>
          </w:p>
        </w:tc>
        <w:tc>
          <w:tcPr>
            <w:tcW w:w="7487" w:type="dxa"/>
            <w:vAlign w:val="center"/>
          </w:tcPr>
          <w:p w14:paraId="114E1FCC" w14:textId="77777777" w:rsidR="00420457" w:rsidRPr="00420457" w:rsidRDefault="00420457" w:rsidP="00420457">
            <w:pPr>
              <w:pStyle w:val="Paragrafoelenco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420457">
              <w:rPr>
                <w:rFonts w:ascii="Arial" w:hAnsi="Arial" w:cs="Arial"/>
                <w:sz w:val="22"/>
                <w:szCs w:val="22"/>
              </w:rPr>
              <w:t>a) Storia dell’arte (2 parte)</w:t>
            </w:r>
          </w:p>
          <w:p w14:paraId="7D268775" w14:textId="77777777" w:rsidR="00420457" w:rsidRPr="00420457" w:rsidRDefault="00420457" w:rsidP="00420457">
            <w:pPr>
              <w:pStyle w:val="Paragrafoelenco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420457">
              <w:rPr>
                <w:rFonts w:ascii="Arial" w:hAnsi="Arial" w:cs="Arial"/>
                <w:sz w:val="22"/>
                <w:szCs w:val="22"/>
              </w:rPr>
              <w:t xml:space="preserve">b) Mostri e leggende giapponesi </w:t>
            </w:r>
          </w:p>
          <w:p w14:paraId="4AC22338" w14:textId="77008A75" w:rsidR="00CE0E41" w:rsidRPr="00420457" w:rsidRDefault="00CE0E41" w:rsidP="00420457">
            <w:pPr>
              <w:ind w:left="310"/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638AFA5D" w14:textId="77777777" w:rsidTr="005F4FFF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76531EC6" w:rsidR="00CE0E41" w:rsidRPr="009124C2" w:rsidRDefault="004A6141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Pr="004A6141">
              <w:rPr>
                <w:rFonts w:cs="Arial"/>
                <w:sz w:val="22"/>
                <w:szCs w:val="22"/>
              </w:rPr>
              <w:t>01.2023</w:t>
            </w:r>
          </w:p>
        </w:tc>
        <w:tc>
          <w:tcPr>
            <w:tcW w:w="7487" w:type="dxa"/>
            <w:vAlign w:val="center"/>
          </w:tcPr>
          <w:p w14:paraId="77E8639E" w14:textId="77777777" w:rsidR="00420457" w:rsidRPr="00420457" w:rsidRDefault="00420457" w:rsidP="00420457">
            <w:pPr>
              <w:ind w:left="310"/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>a) Washi, la carta giapponese</w:t>
            </w:r>
          </w:p>
          <w:p w14:paraId="29429385" w14:textId="77777777" w:rsidR="00420457" w:rsidRPr="00420457" w:rsidRDefault="00420457" w:rsidP="00420457">
            <w:pPr>
              <w:ind w:left="310"/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>b) Applicazioni moderne della carta Washi</w:t>
            </w:r>
          </w:p>
          <w:p w14:paraId="0DA08E97" w14:textId="31188A5D" w:rsidR="00CE0E41" w:rsidRPr="00420457" w:rsidRDefault="00CE0E41" w:rsidP="00420457">
            <w:pPr>
              <w:ind w:left="310"/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4099DA0F" w14:textId="77777777" w:rsidTr="005F4FFF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7C7C56FE" w:rsidR="00CE0E41" w:rsidRPr="00EB4BE2" w:rsidRDefault="004A6141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02.02.2023</w:t>
            </w:r>
          </w:p>
        </w:tc>
        <w:tc>
          <w:tcPr>
            <w:tcW w:w="7487" w:type="dxa"/>
            <w:vAlign w:val="center"/>
          </w:tcPr>
          <w:p w14:paraId="10488A43" w14:textId="77777777" w:rsidR="00420457" w:rsidRPr="00420457" w:rsidRDefault="00420457" w:rsidP="00420457">
            <w:pPr>
              <w:ind w:left="310"/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 xml:space="preserve">a) </w:t>
            </w:r>
            <w:proofErr w:type="spellStart"/>
            <w:r w:rsidRPr="00420457">
              <w:rPr>
                <w:rFonts w:cs="Arial"/>
                <w:sz w:val="22"/>
                <w:szCs w:val="22"/>
              </w:rPr>
              <w:t>Kanpo</w:t>
            </w:r>
            <w:proofErr w:type="spellEnd"/>
            <w:r w:rsidRPr="00420457">
              <w:rPr>
                <w:rFonts w:cs="Arial"/>
                <w:sz w:val="22"/>
                <w:szCs w:val="22"/>
              </w:rPr>
              <w:t>, la medicina erboristica giapponese</w:t>
            </w:r>
          </w:p>
          <w:p w14:paraId="49ECD34E" w14:textId="77777777" w:rsidR="00420457" w:rsidRPr="00420457" w:rsidRDefault="00420457" w:rsidP="00420457">
            <w:pPr>
              <w:pStyle w:val="Paragrafoelenco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420457">
              <w:rPr>
                <w:rFonts w:ascii="Arial" w:hAnsi="Arial" w:cs="Arial"/>
                <w:sz w:val="22"/>
                <w:szCs w:val="22"/>
              </w:rPr>
              <w:t xml:space="preserve">b) Te e infusioni e rimedi moderni </w:t>
            </w:r>
          </w:p>
          <w:p w14:paraId="30D042A7" w14:textId="207259A0" w:rsidR="00CE0E41" w:rsidRPr="00420457" w:rsidRDefault="00CE0E41" w:rsidP="00420457">
            <w:pPr>
              <w:ind w:left="310"/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5E54F49D" w14:textId="77777777" w:rsidTr="005F4FFF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575F117B" w:rsidR="00CE0E41" w:rsidRPr="009124C2" w:rsidRDefault="004A6141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09.02.2023</w:t>
            </w:r>
          </w:p>
        </w:tc>
        <w:tc>
          <w:tcPr>
            <w:tcW w:w="7487" w:type="dxa"/>
            <w:vAlign w:val="center"/>
          </w:tcPr>
          <w:p w14:paraId="11B02ED2" w14:textId="77777777" w:rsidR="00420457" w:rsidRPr="00420457" w:rsidRDefault="00420457" w:rsidP="00420457">
            <w:pPr>
              <w:ind w:left="310"/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>a) Anma, storia delle tecniche di massaggio.</w:t>
            </w:r>
          </w:p>
          <w:p w14:paraId="2F00D64D" w14:textId="77777777" w:rsidR="00420457" w:rsidRPr="00420457" w:rsidRDefault="00420457" w:rsidP="00420457">
            <w:pPr>
              <w:pStyle w:val="Paragrafoelenco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420457">
              <w:rPr>
                <w:rFonts w:ascii="Arial" w:hAnsi="Arial" w:cs="Arial"/>
                <w:sz w:val="22"/>
                <w:szCs w:val="22"/>
              </w:rPr>
              <w:t xml:space="preserve">b) Shiatsu e Reiki e tecniche di oggi </w:t>
            </w:r>
          </w:p>
          <w:p w14:paraId="69402EEC" w14:textId="05EDEA47" w:rsidR="00CE0E41" w:rsidRPr="00420457" w:rsidRDefault="00CE0E41" w:rsidP="00420457">
            <w:pPr>
              <w:ind w:left="310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02325D45" w14:textId="77777777" w:rsidTr="005F4FFF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2AC8C78A" w:rsidR="00CE0E41" w:rsidRPr="009124C2" w:rsidRDefault="002109F6" w:rsidP="00CB3121">
            <w:pPr>
              <w:ind w:left="5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16.</w:t>
            </w:r>
            <w:r>
              <w:rPr>
                <w:sz w:val="22"/>
                <w:szCs w:val="22"/>
              </w:rPr>
              <w:t>02.2023</w:t>
            </w:r>
          </w:p>
        </w:tc>
        <w:tc>
          <w:tcPr>
            <w:tcW w:w="7487" w:type="dxa"/>
            <w:vAlign w:val="center"/>
          </w:tcPr>
          <w:p w14:paraId="2AF86B1D" w14:textId="77777777" w:rsidR="00420457" w:rsidRPr="00420457" w:rsidRDefault="00420457" w:rsidP="00420457">
            <w:pPr>
              <w:ind w:left="310"/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 xml:space="preserve">a) Arti marziali </w:t>
            </w:r>
          </w:p>
          <w:p w14:paraId="17320DEE" w14:textId="0962D024" w:rsidR="00420457" w:rsidRPr="00420457" w:rsidRDefault="00420457" w:rsidP="00420457">
            <w:pPr>
              <w:ind w:left="310"/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 xml:space="preserve">b) </w:t>
            </w:r>
            <w:proofErr w:type="spellStart"/>
            <w:r w:rsidRPr="00420457">
              <w:rPr>
                <w:rFonts w:cs="Arial"/>
                <w:sz w:val="22"/>
                <w:szCs w:val="22"/>
              </w:rPr>
              <w:t>Taiso</w:t>
            </w:r>
            <w:proofErr w:type="spellEnd"/>
            <w:r w:rsidRPr="00420457">
              <w:rPr>
                <w:rFonts w:cs="Arial"/>
                <w:sz w:val="22"/>
                <w:szCs w:val="22"/>
              </w:rPr>
              <w:t xml:space="preserve">, il benessere quotidiano </w:t>
            </w:r>
          </w:p>
          <w:p w14:paraId="719F2A9A" w14:textId="65F07A56" w:rsidR="00CE0E41" w:rsidRPr="00420457" w:rsidRDefault="00CE0E41" w:rsidP="00420457">
            <w:pPr>
              <w:ind w:left="310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1390F27B" w14:textId="77777777" w:rsidTr="005F4FFF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3A0607BC" w:rsidR="00CE0E41" w:rsidRPr="009124C2" w:rsidRDefault="002109F6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23.02.2023</w:t>
            </w:r>
          </w:p>
        </w:tc>
        <w:tc>
          <w:tcPr>
            <w:tcW w:w="7487" w:type="dxa"/>
            <w:vAlign w:val="center"/>
          </w:tcPr>
          <w:p w14:paraId="547EF460" w14:textId="77777777" w:rsidR="00420457" w:rsidRPr="00420457" w:rsidRDefault="00420457" w:rsidP="00420457">
            <w:pPr>
              <w:ind w:left="310"/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 xml:space="preserve">a) Botanica e giardini </w:t>
            </w:r>
          </w:p>
          <w:p w14:paraId="2571E19D" w14:textId="37286D15" w:rsidR="00420457" w:rsidRPr="00420457" w:rsidRDefault="00420457" w:rsidP="00420457">
            <w:pPr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 xml:space="preserve">     </w:t>
            </w:r>
            <w:r w:rsidRPr="00420457">
              <w:rPr>
                <w:rFonts w:cs="Arial"/>
                <w:sz w:val="22"/>
                <w:szCs w:val="22"/>
              </w:rPr>
              <w:t xml:space="preserve"> b) Ikebana Bonsai e il potere del verde</w:t>
            </w:r>
          </w:p>
          <w:p w14:paraId="13A74864" w14:textId="233A9AD0" w:rsidR="00CE0E41" w:rsidRPr="00420457" w:rsidRDefault="00CE0E41" w:rsidP="00420457">
            <w:pPr>
              <w:ind w:left="310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48D3DF3D" w14:textId="77777777" w:rsidTr="005F4FFF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22FCCEE0" w:rsidR="00CE0E41" w:rsidRPr="009124C2" w:rsidRDefault="004A6141" w:rsidP="00CB3121">
            <w:pPr>
              <w:ind w:left="57"/>
              <w:rPr>
                <w:sz w:val="22"/>
                <w:szCs w:val="22"/>
              </w:rPr>
            </w:pPr>
            <w:r w:rsidRPr="004A6141">
              <w:rPr>
                <w:rFonts w:cs="Arial"/>
                <w:sz w:val="22"/>
                <w:szCs w:val="22"/>
              </w:rPr>
              <w:t>02.03.2023</w:t>
            </w:r>
          </w:p>
        </w:tc>
        <w:tc>
          <w:tcPr>
            <w:tcW w:w="7487" w:type="dxa"/>
            <w:vAlign w:val="center"/>
          </w:tcPr>
          <w:p w14:paraId="5A56C7BF" w14:textId="77777777" w:rsidR="00420457" w:rsidRPr="00420457" w:rsidRDefault="00420457" w:rsidP="00420457">
            <w:pPr>
              <w:ind w:left="310"/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 xml:space="preserve">a) Ideogrammi: idee che si trasformano in scrittura </w:t>
            </w:r>
          </w:p>
          <w:p w14:paraId="7D83EACE" w14:textId="01018290" w:rsidR="00CE0E41" w:rsidRPr="00420457" w:rsidRDefault="00420457" w:rsidP="00420457">
            <w:pPr>
              <w:rPr>
                <w:rFonts w:cs="Arial"/>
                <w:sz w:val="22"/>
                <w:szCs w:val="22"/>
              </w:rPr>
            </w:pPr>
            <w:r w:rsidRPr="00420457">
              <w:rPr>
                <w:rFonts w:cs="Arial"/>
                <w:sz w:val="22"/>
                <w:szCs w:val="22"/>
              </w:rPr>
              <w:t xml:space="preserve">     </w:t>
            </w:r>
            <w:r w:rsidRPr="00420457">
              <w:rPr>
                <w:rFonts w:cs="Arial"/>
                <w:sz w:val="22"/>
                <w:szCs w:val="22"/>
              </w:rPr>
              <w:t xml:space="preserve"> b)  Percorso semantico culturale che attiva la mente  </w:t>
            </w:r>
          </w:p>
        </w:tc>
      </w:tr>
    </w:tbl>
    <w:p w14:paraId="282D5986" w14:textId="31FA7FD7" w:rsidR="00CE0E41" w:rsidRPr="00420457" w:rsidRDefault="00420457" w:rsidP="00420457">
      <w:pPr>
        <w:ind w:left="709" w:hanging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</w:t>
      </w:r>
    </w:p>
    <w:sectPr w:rsidR="00CE0E41" w:rsidRPr="00420457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C8F"/>
    <w:multiLevelType w:val="hybridMultilevel"/>
    <w:tmpl w:val="C48E1830"/>
    <w:lvl w:ilvl="0" w:tplc="17465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55AAB"/>
    <w:multiLevelType w:val="hybridMultilevel"/>
    <w:tmpl w:val="C48E18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A44A5"/>
    <w:multiLevelType w:val="hybridMultilevel"/>
    <w:tmpl w:val="39DC19EC"/>
    <w:lvl w:ilvl="0" w:tplc="9D3A69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58052">
    <w:abstractNumId w:val="0"/>
  </w:num>
  <w:num w:numId="2" w16cid:durableId="846291527">
    <w:abstractNumId w:val="2"/>
  </w:num>
  <w:num w:numId="3" w16cid:durableId="25070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2109F6"/>
    <w:rsid w:val="00262A85"/>
    <w:rsid w:val="00420457"/>
    <w:rsid w:val="00422C2B"/>
    <w:rsid w:val="00437D8A"/>
    <w:rsid w:val="004A6141"/>
    <w:rsid w:val="00565751"/>
    <w:rsid w:val="005F4FFF"/>
    <w:rsid w:val="007E683C"/>
    <w:rsid w:val="00967B0C"/>
    <w:rsid w:val="00A85962"/>
    <w:rsid w:val="00B64D67"/>
    <w:rsid w:val="00CA5DF1"/>
    <w:rsid w:val="00CB6454"/>
    <w:rsid w:val="00C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A6141"/>
    <w:pPr>
      <w:ind w:left="720"/>
      <w:contextualSpacing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Donata Longoni</cp:lastModifiedBy>
  <cp:revision>4</cp:revision>
  <dcterms:created xsi:type="dcterms:W3CDTF">2022-07-03T22:05:00Z</dcterms:created>
  <dcterms:modified xsi:type="dcterms:W3CDTF">2022-07-04T21:39:00Z</dcterms:modified>
</cp:coreProperties>
</file>