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FD" w:rsidRDefault="000333F7" w:rsidP="006C634F">
      <w:pPr>
        <w:spacing w:after="0" w:line="240" w:lineRule="auto"/>
        <w:rPr>
          <w:rFonts w:ascii="Times New Roman" w:hAnsi="Times New Roman" w:cs="Times New Roman"/>
          <w:b/>
          <w:sz w:val="24"/>
        </w:rPr>
      </w:pPr>
      <w:r>
        <w:rPr>
          <w:rFonts w:ascii="Times New Roman" w:hAnsi="Times New Roman" w:cs="Times New Roman"/>
          <w:b/>
          <w:sz w:val="24"/>
        </w:rPr>
        <w:t>7</w:t>
      </w:r>
      <w:r w:rsidR="006C634F" w:rsidRPr="00DF60D2">
        <w:rPr>
          <w:rFonts w:ascii="Times New Roman" w:hAnsi="Times New Roman" w:cs="Times New Roman"/>
          <w:b/>
          <w:sz w:val="24"/>
        </w:rPr>
        <w:t xml:space="preserve">. </w:t>
      </w:r>
    </w:p>
    <w:p w:rsidR="004751CD" w:rsidRDefault="006C634F" w:rsidP="006C634F">
      <w:pPr>
        <w:spacing w:after="0" w:line="240" w:lineRule="auto"/>
        <w:rPr>
          <w:rFonts w:ascii="Times New Roman" w:hAnsi="Times New Roman" w:cs="Times New Roman"/>
          <w:sz w:val="24"/>
        </w:rPr>
      </w:pPr>
      <w:r w:rsidRPr="00DF60D2">
        <w:rPr>
          <w:rFonts w:ascii="Times New Roman" w:hAnsi="Times New Roman" w:cs="Times New Roman"/>
          <w:b/>
          <w:sz w:val="24"/>
        </w:rPr>
        <w:t>Gorgia da Lentini</w:t>
      </w:r>
      <w:r>
        <w:rPr>
          <w:rFonts w:ascii="Times New Roman" w:hAnsi="Times New Roman" w:cs="Times New Roman"/>
          <w:sz w:val="24"/>
        </w:rPr>
        <w:t xml:space="preserve">  (490 – 391/388)</w:t>
      </w:r>
    </w:p>
    <w:p w:rsidR="00397605" w:rsidRDefault="00397605" w:rsidP="006C634F">
      <w:pPr>
        <w:spacing w:after="0" w:line="240" w:lineRule="auto"/>
        <w:rPr>
          <w:rFonts w:ascii="Times New Roman" w:hAnsi="Times New Roman" w:cs="Times New Roman"/>
          <w:sz w:val="24"/>
        </w:rPr>
      </w:pPr>
    </w:p>
    <w:p w:rsidR="001D51D7" w:rsidRPr="00397605" w:rsidRDefault="00397605" w:rsidP="006C634F">
      <w:pPr>
        <w:spacing w:after="0" w:line="240" w:lineRule="auto"/>
        <w:rPr>
          <w:rFonts w:ascii="Times New Roman" w:hAnsi="Times New Roman" w:cs="Times New Roman"/>
          <w:b/>
          <w:sz w:val="24"/>
        </w:rPr>
      </w:pPr>
      <w:r w:rsidRPr="00397605">
        <w:rPr>
          <w:rFonts w:ascii="Times New Roman" w:hAnsi="Times New Roman" w:cs="Times New Roman"/>
          <w:b/>
          <w:sz w:val="24"/>
        </w:rPr>
        <w:t>la parola</w:t>
      </w:r>
      <w:r w:rsidR="009400B5">
        <w:rPr>
          <w:rFonts w:ascii="Times New Roman" w:hAnsi="Times New Roman" w:cs="Times New Roman"/>
          <w:b/>
          <w:sz w:val="24"/>
        </w:rPr>
        <w:t xml:space="preserve">  </w:t>
      </w:r>
      <w:r w:rsidR="009400B5" w:rsidRPr="009400B5">
        <w:rPr>
          <w:rFonts w:ascii="Times New Roman" w:hAnsi="Times New Roman" w:cs="Times New Roman"/>
          <w:sz w:val="24"/>
        </w:rPr>
        <w:t>«</w:t>
      </w:r>
      <w:r w:rsidR="009400B5" w:rsidRPr="009400B5">
        <w:rPr>
          <w:rFonts w:ascii="Times New Roman" w:hAnsi="Times New Roman" w:cs="Times New Roman"/>
          <w:i/>
          <w:sz w:val="24"/>
        </w:rPr>
        <w:t>La parola è un gran dominatore</w:t>
      </w:r>
      <w:r w:rsidR="009400B5" w:rsidRPr="009400B5">
        <w:rPr>
          <w:rFonts w:ascii="Times New Roman" w:hAnsi="Times New Roman" w:cs="Times New Roman"/>
          <w:sz w:val="24"/>
        </w:rPr>
        <w:t>»</w:t>
      </w:r>
    </w:p>
    <w:p w:rsidR="001D51D7" w:rsidRDefault="006C634F" w:rsidP="006C634F">
      <w:pPr>
        <w:spacing w:after="0" w:line="240" w:lineRule="auto"/>
        <w:rPr>
          <w:rFonts w:ascii="Times New Roman" w:hAnsi="Times New Roman" w:cs="Times New Roman"/>
          <w:sz w:val="24"/>
        </w:rPr>
      </w:pPr>
      <w:r>
        <w:rPr>
          <w:rFonts w:ascii="Times New Roman" w:hAnsi="Times New Roman" w:cs="Times New Roman"/>
          <w:sz w:val="24"/>
        </w:rPr>
        <w:t>Gorgia è catalogato come “sofista” e i sofisti (soprattutto da Platone in poi) non godono di buona fama. In realtà sono dei tecnici della parola, mettono a disposizione strategie per la sua gestione efficace in rapporto alla situazione</w:t>
      </w:r>
      <w:r w:rsidR="007A71CB">
        <w:rPr>
          <w:rFonts w:ascii="Times New Roman" w:hAnsi="Times New Roman" w:cs="Times New Roman"/>
          <w:sz w:val="24"/>
        </w:rPr>
        <w:t>, si tratta dell’arte retorica.</w:t>
      </w:r>
      <w:r>
        <w:rPr>
          <w:rFonts w:ascii="Times New Roman" w:hAnsi="Times New Roman" w:cs="Times New Roman"/>
          <w:sz w:val="24"/>
        </w:rPr>
        <w:t xml:space="preserve"> L’arte di rendere forte un discorso debole, vincente un discorso perdente</w:t>
      </w:r>
      <w:r w:rsidR="00686441">
        <w:rPr>
          <w:rFonts w:ascii="Times New Roman" w:hAnsi="Times New Roman" w:cs="Times New Roman"/>
          <w:sz w:val="24"/>
        </w:rPr>
        <w:t xml:space="preserve"> (come afferma </w:t>
      </w:r>
      <w:proofErr w:type="spellStart"/>
      <w:r w:rsidR="00686441">
        <w:rPr>
          <w:rFonts w:ascii="Times New Roman" w:hAnsi="Times New Roman" w:cs="Times New Roman"/>
          <w:sz w:val="24"/>
        </w:rPr>
        <w:t>Protagora</w:t>
      </w:r>
      <w:proofErr w:type="spellEnd"/>
      <w:r w:rsidR="00686441">
        <w:rPr>
          <w:rFonts w:ascii="Times New Roman" w:hAnsi="Times New Roman" w:cs="Times New Roman"/>
          <w:sz w:val="24"/>
        </w:rPr>
        <w:t>)</w:t>
      </w:r>
      <w:r>
        <w:rPr>
          <w:rFonts w:ascii="Times New Roman" w:hAnsi="Times New Roman" w:cs="Times New Roman"/>
          <w:sz w:val="24"/>
        </w:rPr>
        <w:t xml:space="preserve">, che non significa rendere vero un discorso falso o giusto un discorso ingiusto (anche se </w:t>
      </w:r>
      <w:r w:rsidR="007A71CB">
        <w:rPr>
          <w:rFonts w:ascii="Times New Roman" w:hAnsi="Times New Roman" w:cs="Times New Roman"/>
          <w:sz w:val="24"/>
        </w:rPr>
        <w:t xml:space="preserve">questa situazione non può mai essere scongiurata). </w:t>
      </w:r>
    </w:p>
    <w:p w:rsidR="001D51D7" w:rsidRDefault="007A71CB" w:rsidP="006C634F">
      <w:pPr>
        <w:spacing w:after="0" w:line="240" w:lineRule="auto"/>
        <w:rPr>
          <w:rFonts w:ascii="Times New Roman" w:hAnsi="Times New Roman" w:cs="Times New Roman"/>
          <w:sz w:val="24"/>
        </w:rPr>
      </w:pPr>
      <w:r>
        <w:rPr>
          <w:rFonts w:ascii="Times New Roman" w:hAnsi="Times New Roman" w:cs="Times New Roman"/>
          <w:sz w:val="24"/>
        </w:rPr>
        <w:t xml:space="preserve">Un’arte che non </w:t>
      </w:r>
      <w:r w:rsidR="00686441">
        <w:rPr>
          <w:rFonts w:ascii="Times New Roman" w:hAnsi="Times New Roman" w:cs="Times New Roman"/>
          <w:sz w:val="24"/>
        </w:rPr>
        <w:t xml:space="preserve">è </w:t>
      </w:r>
      <w:r>
        <w:rPr>
          <w:rFonts w:ascii="Times New Roman" w:hAnsi="Times New Roman" w:cs="Times New Roman"/>
          <w:sz w:val="24"/>
        </w:rPr>
        <w:t>solo tecnica del linguaggio ma richiede una vasta conoscenza dell’umano</w:t>
      </w:r>
      <w:r w:rsidR="00686441">
        <w:rPr>
          <w:rFonts w:ascii="Times New Roman" w:hAnsi="Times New Roman" w:cs="Times New Roman"/>
          <w:sz w:val="24"/>
        </w:rPr>
        <w:t xml:space="preserve"> preso sia in situazione individuale sia, e soprattutto, nella situazione di gruppi, folle, popolo; occorre conoscerne </w:t>
      </w:r>
      <w:r>
        <w:rPr>
          <w:rFonts w:ascii="Times New Roman" w:hAnsi="Times New Roman" w:cs="Times New Roman"/>
          <w:sz w:val="24"/>
        </w:rPr>
        <w:t>istinti, impulsi, emozioni, passioni</w:t>
      </w:r>
      <w:r w:rsidR="00686441">
        <w:rPr>
          <w:rFonts w:ascii="Times New Roman" w:hAnsi="Times New Roman" w:cs="Times New Roman"/>
          <w:sz w:val="24"/>
        </w:rPr>
        <w:t xml:space="preserve">, paure, </w:t>
      </w:r>
      <w:proofErr w:type="spellStart"/>
      <w:r w:rsidR="00686441">
        <w:rPr>
          <w:rFonts w:ascii="Times New Roman" w:hAnsi="Times New Roman" w:cs="Times New Roman"/>
          <w:sz w:val="24"/>
        </w:rPr>
        <w:t>desideri…</w:t>
      </w:r>
      <w:proofErr w:type="spellEnd"/>
      <w:r w:rsidR="00686441">
        <w:rPr>
          <w:rFonts w:ascii="Times New Roman" w:hAnsi="Times New Roman" w:cs="Times New Roman"/>
          <w:sz w:val="24"/>
        </w:rPr>
        <w:t xml:space="preserve"> </w:t>
      </w:r>
    </w:p>
    <w:p w:rsidR="001D51D7" w:rsidRDefault="00686441" w:rsidP="006C634F">
      <w:pPr>
        <w:spacing w:after="0" w:line="240" w:lineRule="auto"/>
        <w:rPr>
          <w:rFonts w:ascii="Times New Roman" w:hAnsi="Times New Roman" w:cs="Times New Roman"/>
          <w:sz w:val="24"/>
        </w:rPr>
      </w:pPr>
      <w:r>
        <w:rPr>
          <w:rFonts w:ascii="Times New Roman" w:hAnsi="Times New Roman" w:cs="Times New Roman"/>
          <w:sz w:val="24"/>
        </w:rPr>
        <w:t xml:space="preserve">La massima disinvoltura, magari fino allo spudorato coraggio nell’uso della parola per discorsi persuasivi, si ottiene se si fa piazza pulita di precondizioni  che potrebbero frenarla nel suo libero corso; una cancellazione radicale di presupposti </w:t>
      </w:r>
      <w:r w:rsidR="00B0371E">
        <w:rPr>
          <w:rFonts w:ascii="Times New Roman" w:hAnsi="Times New Roman" w:cs="Times New Roman"/>
          <w:sz w:val="24"/>
        </w:rPr>
        <w:t xml:space="preserve">e un campo libero </w:t>
      </w:r>
      <w:r w:rsidR="001D51D7">
        <w:rPr>
          <w:rFonts w:ascii="Times New Roman" w:hAnsi="Times New Roman" w:cs="Times New Roman"/>
          <w:sz w:val="24"/>
        </w:rPr>
        <w:t xml:space="preserve">può essere </w:t>
      </w:r>
      <w:r w:rsidR="00B0371E">
        <w:rPr>
          <w:rFonts w:ascii="Times New Roman" w:hAnsi="Times New Roman" w:cs="Times New Roman"/>
          <w:sz w:val="24"/>
        </w:rPr>
        <w:t xml:space="preserve">prodotto </w:t>
      </w:r>
      <w:r w:rsidR="001D51D7">
        <w:rPr>
          <w:rFonts w:ascii="Times New Roman" w:hAnsi="Times New Roman" w:cs="Times New Roman"/>
          <w:sz w:val="24"/>
        </w:rPr>
        <w:t xml:space="preserve">proprio </w:t>
      </w:r>
      <w:r w:rsidR="00B0371E">
        <w:rPr>
          <w:rFonts w:ascii="Times New Roman" w:hAnsi="Times New Roman" w:cs="Times New Roman"/>
          <w:sz w:val="24"/>
        </w:rPr>
        <w:t xml:space="preserve">dalla tesi </w:t>
      </w:r>
      <w:r w:rsidR="001D51D7">
        <w:rPr>
          <w:rFonts w:ascii="Times New Roman" w:hAnsi="Times New Roman" w:cs="Times New Roman"/>
          <w:sz w:val="24"/>
        </w:rPr>
        <w:t xml:space="preserve">fondante </w:t>
      </w:r>
      <w:r>
        <w:rPr>
          <w:rFonts w:ascii="Times New Roman" w:hAnsi="Times New Roman" w:cs="Times New Roman"/>
          <w:sz w:val="24"/>
        </w:rPr>
        <w:t>attribuit</w:t>
      </w:r>
      <w:r w:rsidR="00B0371E">
        <w:rPr>
          <w:rFonts w:ascii="Times New Roman" w:hAnsi="Times New Roman" w:cs="Times New Roman"/>
          <w:sz w:val="24"/>
        </w:rPr>
        <w:t>a</w:t>
      </w:r>
      <w:r>
        <w:rPr>
          <w:rFonts w:ascii="Times New Roman" w:hAnsi="Times New Roman" w:cs="Times New Roman"/>
          <w:sz w:val="24"/>
        </w:rPr>
        <w:t xml:space="preserve"> a Gorgia</w:t>
      </w:r>
      <w:r w:rsidR="001D51D7">
        <w:rPr>
          <w:rFonts w:ascii="Times New Roman" w:hAnsi="Times New Roman" w:cs="Times New Roman"/>
          <w:sz w:val="24"/>
        </w:rPr>
        <w:t xml:space="preserve"> (commentata da Aristotele)</w:t>
      </w:r>
      <w:r>
        <w:rPr>
          <w:rFonts w:ascii="Times New Roman" w:hAnsi="Times New Roman" w:cs="Times New Roman"/>
          <w:sz w:val="24"/>
        </w:rPr>
        <w:t>: «</w:t>
      </w:r>
      <w:r w:rsidR="00B0371E">
        <w:rPr>
          <w:rFonts w:ascii="Times New Roman" w:hAnsi="Times New Roman" w:cs="Times New Roman"/>
          <w:sz w:val="24"/>
        </w:rPr>
        <w:t>nulla esiste; se poi esiste è inconoscibile; se poi anche esiste ed è conoscibile, non è però manifestabile ad altri»</w:t>
      </w:r>
      <w:r w:rsidR="001D51D7">
        <w:rPr>
          <w:rFonts w:ascii="Times New Roman" w:hAnsi="Times New Roman" w:cs="Times New Roman"/>
          <w:sz w:val="24"/>
        </w:rPr>
        <w:t>.</w:t>
      </w:r>
    </w:p>
    <w:p w:rsidR="001D51D7" w:rsidRDefault="001D51D7" w:rsidP="006C634F">
      <w:pPr>
        <w:spacing w:after="0" w:line="240" w:lineRule="auto"/>
        <w:rPr>
          <w:rFonts w:ascii="Times New Roman" w:hAnsi="Times New Roman" w:cs="Times New Roman"/>
          <w:sz w:val="24"/>
        </w:rPr>
      </w:pPr>
    </w:p>
    <w:p w:rsidR="006C634F" w:rsidRDefault="001D51D7" w:rsidP="006C634F">
      <w:pPr>
        <w:spacing w:after="0" w:line="240" w:lineRule="auto"/>
        <w:rPr>
          <w:rFonts w:ascii="Times New Roman" w:hAnsi="Times New Roman" w:cs="Times New Roman"/>
          <w:sz w:val="24"/>
        </w:rPr>
      </w:pPr>
      <w:r>
        <w:rPr>
          <w:rFonts w:ascii="Times New Roman" w:hAnsi="Times New Roman" w:cs="Times New Roman"/>
          <w:sz w:val="24"/>
        </w:rPr>
        <w:t>[dalla esercitazione per difendere Elena dall’accusa di aver scatenato la guerra di Troia]</w:t>
      </w:r>
      <w:r w:rsidR="00686441">
        <w:rPr>
          <w:rFonts w:ascii="Times New Roman" w:hAnsi="Times New Roman" w:cs="Times New Roman"/>
          <w:sz w:val="24"/>
        </w:rPr>
        <w:t xml:space="preserve">  </w:t>
      </w:r>
    </w:p>
    <w:p w:rsidR="001D51D7" w:rsidRPr="00493B35" w:rsidRDefault="001D51D7" w:rsidP="001D51D7">
      <w:pPr>
        <w:pStyle w:val="NormaleWeb"/>
        <w:spacing w:before="0" w:beforeAutospacing="0" w:after="0" w:afterAutospacing="0"/>
        <w:rPr>
          <w:i/>
        </w:rPr>
      </w:pPr>
      <w:r w:rsidRPr="00493B35">
        <w:t>«</w:t>
      </w:r>
      <w:r w:rsidRPr="00493B35">
        <w:rPr>
          <w:i/>
        </w:rPr>
        <w:t xml:space="preserve">Se poi fu la parola a persuaderla e a illuderle l’animo, neppur questo è difficile a scusarsi e a giustificarsi così: la parola è un gran dominatore, che con piccolissimo corpo e </w:t>
      </w:r>
      <w:proofErr w:type="spellStart"/>
      <w:r w:rsidRPr="00493B35">
        <w:rPr>
          <w:i/>
        </w:rPr>
        <w:t>invisibilissimo</w:t>
      </w:r>
      <w:proofErr w:type="spellEnd"/>
      <w:r w:rsidRPr="00493B35">
        <w:rPr>
          <w:i/>
        </w:rPr>
        <w:t xml:space="preserve">, </w:t>
      </w:r>
      <w:proofErr w:type="spellStart"/>
      <w:r w:rsidRPr="00493B35">
        <w:rPr>
          <w:i/>
        </w:rPr>
        <w:t>divinissime</w:t>
      </w:r>
      <w:proofErr w:type="spellEnd"/>
      <w:r w:rsidRPr="00493B35">
        <w:rPr>
          <w:i/>
        </w:rPr>
        <w:t xml:space="preserve"> cose sa compiere; riesce infatti e a calmar la paura, e a eliminare il dolore, e a suscitare la gioia, e ad aumentar la pietà. E come ciò ha luogo, lo spiegherò. Perché bisogna anche spiegarlo al giudizio degli uditori: la poesia nelle sue varie forme io la ritengo e la chiamo un discorso con metro, e chi l’ascolta è invaso da un brivido di spavento, da una compassione che strappa le lacrime, da una struggente brama di dolore, e l’anima patisce, per effetto delle parole, un suo proprio patimento, a sentir fortune e sfortune di fatti e di persone straniere.  </w:t>
      </w:r>
      <w:r w:rsidRPr="00493B35">
        <w:t xml:space="preserve">[…] </w:t>
      </w:r>
    </w:p>
    <w:p w:rsidR="001D51D7" w:rsidRPr="00493B35" w:rsidRDefault="001D51D7" w:rsidP="001D51D7">
      <w:pPr>
        <w:spacing w:after="0" w:line="240" w:lineRule="auto"/>
        <w:rPr>
          <w:rFonts w:ascii="Times New Roman" w:hAnsi="Times New Roman" w:cs="Times New Roman"/>
          <w:i/>
          <w:sz w:val="24"/>
          <w:szCs w:val="24"/>
        </w:rPr>
      </w:pPr>
      <w:r w:rsidRPr="00493B35">
        <w:rPr>
          <w:rFonts w:ascii="Times New Roman" w:hAnsi="Times New Roman" w:cs="Times New Roman"/>
          <w:i/>
          <w:sz w:val="24"/>
          <w:szCs w:val="24"/>
        </w:rPr>
        <w:t xml:space="preserve">Qual motivo ora impedisce di credere che Elena sia stata trascinata da lusinghe di parole, e così poco di sua volontà, come se fosse stata rapita con violenza? Così si constaterebbe l’imperio della persuasione, la quale, pur non avendo l’apparenza dell’ineluttabilità, ne ha tuttavia la potenza. Infatti un discorso che abbia persuaso una mente, costringe la mente che ha persuaso, e a credere nei detti, e a consentire nei fatti. Onde chi ha persuaso, in quanto ha esercitato una costrizione, è colpevole; mentre chi fu persuasa, in quanto costretta dalla forza della parola, a torto viene diffamata.  </w:t>
      </w:r>
      <w:r w:rsidRPr="00493B35">
        <w:rPr>
          <w:rFonts w:ascii="Times New Roman" w:hAnsi="Times New Roman" w:cs="Times New Roman"/>
          <w:sz w:val="24"/>
          <w:szCs w:val="24"/>
        </w:rPr>
        <w:t>[…]</w:t>
      </w:r>
      <w:r w:rsidRPr="00493B35">
        <w:rPr>
          <w:rFonts w:ascii="Times New Roman" w:hAnsi="Times New Roman" w:cs="Times New Roman"/>
          <w:i/>
          <w:sz w:val="24"/>
          <w:szCs w:val="24"/>
        </w:rPr>
        <w:t xml:space="preserve">  </w:t>
      </w:r>
    </w:p>
    <w:p w:rsidR="001D51D7" w:rsidRDefault="001D51D7" w:rsidP="001D51D7">
      <w:pPr>
        <w:spacing w:after="0" w:line="240" w:lineRule="auto"/>
        <w:rPr>
          <w:rFonts w:ascii="Times New Roman" w:hAnsi="Times New Roman" w:cs="Times New Roman"/>
          <w:sz w:val="24"/>
          <w:szCs w:val="24"/>
        </w:rPr>
      </w:pPr>
      <w:r w:rsidRPr="00493B35">
        <w:rPr>
          <w:rFonts w:ascii="Times New Roman" w:hAnsi="Times New Roman" w:cs="Times New Roman"/>
          <w:i/>
          <w:sz w:val="24"/>
          <w:szCs w:val="24"/>
        </w:rPr>
        <w:t xml:space="preserve">C’è tra la potenza della parola e la disposizione dell’anima lo stesso rapporto che tra l’ufficio dei </w:t>
      </w:r>
      <w:proofErr w:type="spellStart"/>
      <w:r w:rsidRPr="00493B35">
        <w:rPr>
          <w:rFonts w:ascii="Times New Roman" w:hAnsi="Times New Roman" w:cs="Times New Roman"/>
          <w:i/>
          <w:sz w:val="24"/>
          <w:szCs w:val="24"/>
        </w:rPr>
        <w:t>farmachi</w:t>
      </w:r>
      <w:proofErr w:type="spellEnd"/>
      <w:r w:rsidRPr="00493B35">
        <w:rPr>
          <w:rFonts w:ascii="Times New Roman" w:hAnsi="Times New Roman" w:cs="Times New Roman"/>
          <w:i/>
          <w:sz w:val="24"/>
          <w:szCs w:val="24"/>
        </w:rPr>
        <w:t xml:space="preserve"> e la natura del corpo. Come infatti certi </w:t>
      </w:r>
      <w:proofErr w:type="spellStart"/>
      <w:r w:rsidRPr="00493B35">
        <w:rPr>
          <w:rFonts w:ascii="Times New Roman" w:hAnsi="Times New Roman" w:cs="Times New Roman"/>
          <w:i/>
          <w:sz w:val="24"/>
          <w:szCs w:val="24"/>
        </w:rPr>
        <w:t>farmachi</w:t>
      </w:r>
      <w:proofErr w:type="spellEnd"/>
      <w:r w:rsidRPr="00493B35">
        <w:rPr>
          <w:rFonts w:ascii="Times New Roman" w:hAnsi="Times New Roman" w:cs="Times New Roman"/>
          <w:i/>
          <w:sz w:val="24"/>
          <w:szCs w:val="24"/>
        </w:rPr>
        <w:t xml:space="preserve"> eliminano dal corpo certi umori, e altri, altri, e alcuni troncano la malattia, altri la vita; così anche dei discorsi, alcuni </w:t>
      </w:r>
      <w:proofErr w:type="spellStart"/>
      <w:r w:rsidRPr="00493B35">
        <w:rPr>
          <w:rFonts w:ascii="Times New Roman" w:hAnsi="Times New Roman" w:cs="Times New Roman"/>
          <w:i/>
          <w:sz w:val="24"/>
          <w:szCs w:val="24"/>
        </w:rPr>
        <w:t>producon</w:t>
      </w:r>
      <w:proofErr w:type="spellEnd"/>
      <w:r w:rsidRPr="00493B35">
        <w:rPr>
          <w:rFonts w:ascii="Times New Roman" w:hAnsi="Times New Roman" w:cs="Times New Roman"/>
          <w:i/>
          <w:sz w:val="24"/>
          <w:szCs w:val="24"/>
        </w:rPr>
        <w:t xml:space="preserve"> dolore, altri diletto, altri paura, altri </w:t>
      </w:r>
      <w:proofErr w:type="spellStart"/>
      <w:r w:rsidRPr="00493B35">
        <w:rPr>
          <w:rFonts w:ascii="Times New Roman" w:hAnsi="Times New Roman" w:cs="Times New Roman"/>
          <w:i/>
          <w:sz w:val="24"/>
          <w:szCs w:val="24"/>
        </w:rPr>
        <w:t>ispiran</w:t>
      </w:r>
      <w:proofErr w:type="spellEnd"/>
      <w:r w:rsidRPr="00493B35">
        <w:rPr>
          <w:rFonts w:ascii="Times New Roman" w:hAnsi="Times New Roman" w:cs="Times New Roman"/>
          <w:i/>
          <w:sz w:val="24"/>
          <w:szCs w:val="24"/>
        </w:rPr>
        <w:t xml:space="preserve"> coraggio agli uditori, altri infine, con qualche persuasione perversa, avvelenano l’anima e la stregano</w:t>
      </w:r>
      <w:r>
        <w:rPr>
          <w:rFonts w:ascii="Times New Roman" w:hAnsi="Times New Roman" w:cs="Times New Roman"/>
          <w:sz w:val="24"/>
          <w:szCs w:val="24"/>
        </w:rPr>
        <w:t>»</w:t>
      </w:r>
      <w:r w:rsidRPr="001D51D7">
        <w:rPr>
          <w:rFonts w:ascii="Times New Roman" w:hAnsi="Times New Roman" w:cs="Times New Roman"/>
          <w:sz w:val="24"/>
          <w:szCs w:val="24"/>
        </w:rPr>
        <w:t>.</w:t>
      </w:r>
    </w:p>
    <w:p w:rsidR="00794A58" w:rsidRDefault="00794A58" w:rsidP="001D51D7">
      <w:pPr>
        <w:spacing w:after="0" w:line="240" w:lineRule="auto"/>
        <w:rPr>
          <w:rFonts w:ascii="Times New Roman" w:hAnsi="Times New Roman" w:cs="Times New Roman"/>
          <w:sz w:val="24"/>
          <w:szCs w:val="24"/>
        </w:rPr>
      </w:pPr>
    </w:p>
    <w:p w:rsidR="00794A58" w:rsidRPr="00794A58" w:rsidRDefault="00794A58" w:rsidP="00397605">
      <w:pPr>
        <w:spacing w:after="0" w:line="240" w:lineRule="auto"/>
        <w:ind w:left="708"/>
        <w:rPr>
          <w:rFonts w:ascii="Times New Roman" w:hAnsi="Times New Roman" w:cs="Times New Roman"/>
          <w:sz w:val="23"/>
          <w:szCs w:val="23"/>
        </w:rPr>
      </w:pPr>
      <w:r w:rsidRPr="00794A58">
        <w:rPr>
          <w:rFonts w:ascii="Times New Roman" w:hAnsi="Times New Roman" w:cs="Times New Roman"/>
          <w:sz w:val="23"/>
          <w:szCs w:val="23"/>
        </w:rPr>
        <w:t>[Aristotele, in difesa di Gorgia …   dell’arte retorica:]</w:t>
      </w:r>
    </w:p>
    <w:p w:rsidR="00794A58" w:rsidRPr="001D51D7" w:rsidRDefault="00794A58" w:rsidP="00397605">
      <w:pPr>
        <w:pStyle w:val="NormaleWeb"/>
        <w:spacing w:before="0" w:beforeAutospacing="0" w:after="0" w:afterAutospacing="0"/>
        <w:ind w:left="708"/>
      </w:pPr>
      <w:r w:rsidRPr="00794A58">
        <w:rPr>
          <w:sz w:val="23"/>
          <w:szCs w:val="23"/>
        </w:rPr>
        <w:t>«</w:t>
      </w:r>
      <w:r w:rsidRPr="00493B35">
        <w:rPr>
          <w:i/>
          <w:iCs/>
          <w:sz w:val="23"/>
          <w:szCs w:val="23"/>
        </w:rPr>
        <w:t>Definiamo dunque retorica la capacità di scoprire in ogni argomento ciò che è in grado di persuadere.</w:t>
      </w:r>
      <w:r w:rsidRPr="00493B35">
        <w:rPr>
          <w:iCs/>
          <w:sz w:val="23"/>
          <w:szCs w:val="23"/>
        </w:rPr>
        <w:t>[…]</w:t>
      </w:r>
      <w:r w:rsidRPr="00493B35">
        <w:rPr>
          <w:i/>
          <w:iCs/>
          <w:sz w:val="23"/>
          <w:szCs w:val="23"/>
        </w:rPr>
        <w:t xml:space="preserve"> </w:t>
      </w:r>
      <w:r w:rsidRPr="00493B35">
        <w:rPr>
          <w:i/>
          <w:iCs/>
          <w:sz w:val="23"/>
          <w:szCs w:val="23"/>
        </w:rPr>
        <w:br/>
        <w:t xml:space="preserve">Si obietterà che la retorica può nuocere gravemente per un uso poco onesto del potere della parola? Ma si può dire lo stesso di tutte le facoltà, eccetto che della virtù. </w:t>
      </w:r>
      <w:r w:rsidRPr="00493B35">
        <w:rPr>
          <w:iCs/>
          <w:sz w:val="23"/>
          <w:szCs w:val="23"/>
        </w:rPr>
        <w:t xml:space="preserve">[…] </w:t>
      </w:r>
      <w:r w:rsidRPr="00493B35">
        <w:rPr>
          <w:i/>
          <w:iCs/>
          <w:sz w:val="23"/>
          <w:szCs w:val="23"/>
        </w:rPr>
        <w:br/>
        <w:t xml:space="preserve">È dunque chiaro </w:t>
      </w:r>
      <w:r w:rsidRPr="00493B35">
        <w:rPr>
          <w:i/>
          <w:sz w:val="23"/>
          <w:szCs w:val="23"/>
        </w:rPr>
        <w:t xml:space="preserve">che, </w:t>
      </w:r>
      <w:r w:rsidRPr="00493B35">
        <w:rPr>
          <w:i/>
          <w:iCs/>
          <w:sz w:val="23"/>
          <w:szCs w:val="23"/>
        </w:rPr>
        <w:t>al pari della dialettica, la retorica non appartiene a un genere definito di oggetti, ma che, come quella, è universale. Chiaro anche che anch’essa è utile. Chiaro, infine, che la sua funzione non è (solamente) di persuadere, ma di vedere quanto ogni singolo caso comporti di persuasivo. Lo stesso vale per tutte le altre arti perché non si richiede nemmeno alla medicina di dare la salute, ma di fare quanto è in suo potere per guarire il malato</w:t>
      </w:r>
      <w:r w:rsidRPr="00794A58">
        <w:rPr>
          <w:iCs/>
          <w:sz w:val="23"/>
          <w:szCs w:val="23"/>
        </w:rPr>
        <w:t xml:space="preserve">». </w:t>
      </w:r>
      <w:r w:rsidRPr="00794A58">
        <w:rPr>
          <w:iCs/>
          <w:sz w:val="23"/>
          <w:szCs w:val="23"/>
        </w:rPr>
        <w:br/>
      </w:r>
      <w:r w:rsidRPr="00794A58">
        <w:rPr>
          <w:sz w:val="23"/>
          <w:szCs w:val="23"/>
        </w:rPr>
        <w:t xml:space="preserve">(Aristotele, </w:t>
      </w:r>
      <w:r w:rsidRPr="00794A58">
        <w:rPr>
          <w:i/>
          <w:iCs/>
          <w:sz w:val="23"/>
          <w:szCs w:val="23"/>
        </w:rPr>
        <w:t>Retorica</w:t>
      </w:r>
      <w:r w:rsidRPr="00794A58">
        <w:rPr>
          <w:sz w:val="23"/>
          <w:szCs w:val="23"/>
        </w:rPr>
        <w:t xml:space="preserve">) </w:t>
      </w:r>
    </w:p>
    <w:sectPr w:rsidR="00794A58" w:rsidRPr="001D51D7"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C634F"/>
    <w:rsid w:val="000333F7"/>
    <w:rsid w:val="001D51D7"/>
    <w:rsid w:val="003776A9"/>
    <w:rsid w:val="00397605"/>
    <w:rsid w:val="003C60FD"/>
    <w:rsid w:val="00411C17"/>
    <w:rsid w:val="004751CD"/>
    <w:rsid w:val="00493B35"/>
    <w:rsid w:val="005E1472"/>
    <w:rsid w:val="00686441"/>
    <w:rsid w:val="006C4894"/>
    <w:rsid w:val="006C634F"/>
    <w:rsid w:val="00794A58"/>
    <w:rsid w:val="007A71CB"/>
    <w:rsid w:val="0081433A"/>
    <w:rsid w:val="009400B5"/>
    <w:rsid w:val="00B0371E"/>
    <w:rsid w:val="00B32128"/>
    <w:rsid w:val="00B46090"/>
    <w:rsid w:val="00C5373B"/>
    <w:rsid w:val="00DF60D2"/>
    <w:rsid w:val="00EB41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1D51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17168639">
      <w:bodyDiv w:val="1"/>
      <w:marLeft w:val="0"/>
      <w:marRight w:val="0"/>
      <w:marTop w:val="0"/>
      <w:marBottom w:val="0"/>
      <w:divBdr>
        <w:top w:val="none" w:sz="0" w:space="0" w:color="auto"/>
        <w:left w:val="none" w:sz="0" w:space="0" w:color="auto"/>
        <w:bottom w:val="none" w:sz="0" w:space="0" w:color="auto"/>
        <w:right w:val="none" w:sz="0" w:space="0" w:color="auto"/>
      </w:divBdr>
    </w:div>
    <w:div w:id="12480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613</Words>
  <Characters>3497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9</cp:revision>
  <dcterms:created xsi:type="dcterms:W3CDTF">2022-02-20T06:28:00Z</dcterms:created>
  <dcterms:modified xsi:type="dcterms:W3CDTF">2022-03-12T08:43:00Z</dcterms:modified>
</cp:coreProperties>
</file>