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293BE" w14:textId="1AC23408" w:rsidR="00D010F2" w:rsidRDefault="00D010F2" w:rsidP="006F019A">
      <w:pPr>
        <w:spacing w:before="100" w:beforeAutospacing="1" w:after="100" w:afterAutospacing="1"/>
        <w:rPr>
          <w:rFonts w:ascii="QuayItcT" w:eastAsia="Times New Roman" w:hAnsi="QuayItcT" w:cs="Times New Roman"/>
          <w:color w:val="6D7070"/>
          <w:sz w:val="26"/>
          <w:szCs w:val="26"/>
          <w:lang w:eastAsia="it-IT"/>
        </w:rPr>
      </w:pPr>
      <w:r>
        <w:rPr>
          <w:rFonts w:ascii="QuayItcT" w:eastAsia="Times New Roman" w:hAnsi="QuayItcT" w:cs="Times New Roman"/>
          <w:color w:val="6D7070"/>
          <w:sz w:val="26"/>
          <w:szCs w:val="26"/>
          <w:lang w:eastAsia="it-IT"/>
        </w:rPr>
        <w:t xml:space="preserve">Guglielmo d’Aquitania, </w:t>
      </w:r>
      <w:r w:rsidRPr="00D010F2">
        <w:rPr>
          <w:rFonts w:ascii="QuayItcT" w:eastAsia="Times New Roman" w:hAnsi="QuayItcT" w:cs="Times New Roman"/>
          <w:i/>
          <w:iCs/>
          <w:color w:val="6D7070"/>
          <w:sz w:val="26"/>
          <w:szCs w:val="26"/>
          <w:lang w:eastAsia="it-IT"/>
        </w:rPr>
        <w:t>Tutto gioioso imprendo ad amare</w:t>
      </w:r>
    </w:p>
    <w:p w14:paraId="3659E21A" w14:textId="5CE1F9A2" w:rsidR="006F019A" w:rsidRPr="002111C8" w:rsidRDefault="006F019A" w:rsidP="006F019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QuayItcT" w:eastAsia="Times New Roman" w:hAnsi="QuayItcT" w:cs="Times New Roman"/>
          <w:color w:val="6D7070"/>
          <w:sz w:val="26"/>
          <w:szCs w:val="26"/>
          <w:lang w:eastAsia="it-IT"/>
        </w:rPr>
        <w:t>I</w:t>
      </w:r>
      <w:r w:rsidRPr="002111C8">
        <w:rPr>
          <w:rFonts w:ascii="QuayItcT" w:eastAsia="Times New Roman" w:hAnsi="QuayItcT" w:cs="Times New Roman"/>
          <w:color w:val="6D7070"/>
          <w:sz w:val="26"/>
          <w:szCs w:val="26"/>
          <w:lang w:eastAsia="it-IT"/>
        </w:rPr>
        <w:t xml:space="preserve">nizi XII secolo </w:t>
      </w:r>
      <w:r w:rsidRPr="002111C8">
        <w:rPr>
          <w:rFonts w:ascii="Wingdings" w:eastAsia="Times New Roman" w:hAnsi="Wingdings" w:cs="Times New Roman"/>
          <w:color w:val="6D7070"/>
          <w:sz w:val="26"/>
          <w:szCs w:val="26"/>
          <w:lang w:eastAsia="it-IT"/>
        </w:rPr>
        <w:sym w:font="Symbol" w:char="F0A7"/>
      </w:r>
      <w:r w:rsidRPr="002111C8">
        <w:rPr>
          <w:rFonts w:ascii="Wingdings" w:eastAsia="Times New Roman" w:hAnsi="Wingdings" w:cs="Times New Roman"/>
          <w:color w:val="6D7070"/>
          <w:sz w:val="26"/>
          <w:szCs w:val="26"/>
          <w:lang w:eastAsia="it-IT"/>
        </w:rPr>
        <w:t xml:space="preserve"> </w:t>
      </w:r>
      <w:r w:rsidRPr="002111C8">
        <w:rPr>
          <w:rFonts w:ascii="QuayItcT" w:eastAsia="Times New Roman" w:hAnsi="QuayItcT" w:cs="Times New Roman"/>
          <w:color w:val="6D7070"/>
          <w:sz w:val="26"/>
          <w:szCs w:val="26"/>
          <w:lang w:eastAsia="it-IT"/>
        </w:rPr>
        <w:t xml:space="preserve">Lingua originale </w:t>
      </w:r>
      <w:r w:rsidRPr="002111C8">
        <w:rPr>
          <w:rFonts w:ascii="QuayItcT" w:eastAsia="Times New Roman" w:hAnsi="QuayItcT" w:cs="Times New Roman"/>
          <w:i/>
          <w:iCs/>
          <w:color w:val="6D7070"/>
          <w:sz w:val="26"/>
          <w:szCs w:val="26"/>
          <w:lang w:eastAsia="it-IT"/>
        </w:rPr>
        <w:t xml:space="preserve">lingua d’oc </w:t>
      </w:r>
    </w:p>
    <w:p w14:paraId="3143C880" w14:textId="77777777" w:rsidR="006F019A" w:rsidRPr="002111C8" w:rsidRDefault="006F019A" w:rsidP="006F019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2111C8">
        <w:rPr>
          <w:rFonts w:ascii="QuayItcT" w:eastAsia="Times New Roman" w:hAnsi="QuayItcT" w:cs="Times New Roman"/>
          <w:sz w:val="22"/>
          <w:szCs w:val="22"/>
          <w:lang w:eastAsia="it-IT"/>
        </w:rPr>
        <w:t xml:space="preserve">Guglielmo IX, duca d’Aquitania, vissuto tra il 1071 e il 1126, è il </w:t>
      </w:r>
      <w:proofErr w:type="spellStart"/>
      <w:r w:rsidRPr="002111C8">
        <w:rPr>
          <w:rFonts w:ascii="QuayItcT" w:eastAsia="Times New Roman" w:hAnsi="QuayItcT" w:cs="Times New Roman"/>
          <w:sz w:val="22"/>
          <w:szCs w:val="22"/>
          <w:lang w:eastAsia="it-IT"/>
        </w:rPr>
        <w:t>piu</w:t>
      </w:r>
      <w:proofErr w:type="spellEnd"/>
      <w:r w:rsidRPr="002111C8">
        <w:rPr>
          <w:rFonts w:ascii="QuayItcT" w:eastAsia="Times New Roman" w:hAnsi="QuayItcT" w:cs="Times New Roman"/>
          <w:sz w:val="22"/>
          <w:szCs w:val="22"/>
          <w:lang w:eastAsia="it-IT"/>
        </w:rPr>
        <w:t xml:space="preserve">̀ antico trovatore la cui opera sia giunta fino a noi. La lirica riportata è quindi una delle </w:t>
      </w:r>
      <w:proofErr w:type="spellStart"/>
      <w:r w:rsidRPr="002111C8">
        <w:rPr>
          <w:rFonts w:ascii="QuayItcT" w:eastAsia="Times New Roman" w:hAnsi="QuayItcT" w:cs="Times New Roman"/>
          <w:sz w:val="22"/>
          <w:szCs w:val="22"/>
          <w:lang w:eastAsia="it-IT"/>
        </w:rPr>
        <w:t>piu</w:t>
      </w:r>
      <w:proofErr w:type="spellEnd"/>
      <w:r w:rsidRPr="002111C8">
        <w:rPr>
          <w:rFonts w:ascii="QuayItcT" w:eastAsia="Times New Roman" w:hAnsi="QuayItcT" w:cs="Times New Roman"/>
          <w:sz w:val="22"/>
          <w:szCs w:val="22"/>
          <w:lang w:eastAsia="it-IT"/>
        </w:rPr>
        <w:t xml:space="preserve">̀ antiche della poesia europea e uno dei testi con cui nacque la poesia provenzale. La versione originale è in </w:t>
      </w:r>
      <w:r w:rsidRPr="002111C8">
        <w:rPr>
          <w:rFonts w:ascii="QuayItcT" w:eastAsia="Times New Roman" w:hAnsi="QuayItcT" w:cs="Times New Roman"/>
          <w:i/>
          <w:iCs/>
          <w:sz w:val="22"/>
          <w:szCs w:val="22"/>
          <w:lang w:eastAsia="it-IT"/>
        </w:rPr>
        <w:t>lingua d’oc</w:t>
      </w:r>
      <w:r w:rsidRPr="002111C8">
        <w:rPr>
          <w:rFonts w:ascii="QuayItcT" w:eastAsia="Times New Roman" w:hAnsi="QuayItcT" w:cs="Times New Roman"/>
          <w:sz w:val="22"/>
          <w:szCs w:val="22"/>
          <w:lang w:eastAsia="it-IT"/>
        </w:rPr>
        <w:t xml:space="preserve">. Nella poesia di Guglielmo d’Aquitania si trovano </w:t>
      </w:r>
      <w:proofErr w:type="spellStart"/>
      <w:r w:rsidRPr="002111C8">
        <w:rPr>
          <w:rFonts w:ascii="QuayItcT" w:eastAsia="Times New Roman" w:hAnsi="QuayItcT" w:cs="Times New Roman"/>
          <w:sz w:val="22"/>
          <w:szCs w:val="22"/>
          <w:lang w:eastAsia="it-IT"/>
        </w:rPr>
        <w:t>gia</w:t>
      </w:r>
      <w:proofErr w:type="spellEnd"/>
      <w:r w:rsidRPr="002111C8">
        <w:rPr>
          <w:rFonts w:ascii="QuayItcT" w:eastAsia="Times New Roman" w:hAnsi="QuayItcT" w:cs="Times New Roman"/>
          <w:sz w:val="22"/>
          <w:szCs w:val="22"/>
          <w:lang w:eastAsia="it-IT"/>
        </w:rPr>
        <w:t xml:space="preserve">̀ tutti i temi che costituirono il repertorio tematico dei successivi trovatori: la gioia procurata dal sentimento amoroso, la lode della donna esaltata come creatura dalle </w:t>
      </w:r>
      <w:proofErr w:type="spellStart"/>
      <w:r w:rsidRPr="002111C8">
        <w:rPr>
          <w:rFonts w:ascii="QuayItcT" w:eastAsia="Times New Roman" w:hAnsi="QuayItcT" w:cs="Times New Roman"/>
          <w:sz w:val="22"/>
          <w:szCs w:val="22"/>
          <w:lang w:eastAsia="it-IT"/>
        </w:rPr>
        <w:t>qualita</w:t>
      </w:r>
      <w:proofErr w:type="spellEnd"/>
      <w:r w:rsidRPr="002111C8">
        <w:rPr>
          <w:rFonts w:ascii="QuayItcT" w:eastAsia="Times New Roman" w:hAnsi="QuayItcT" w:cs="Times New Roman"/>
          <w:sz w:val="22"/>
          <w:szCs w:val="22"/>
          <w:lang w:eastAsia="it-IT"/>
        </w:rPr>
        <w:t xml:space="preserve">̀ in- superabili, il perfezionamento dell’innamorato attraverso l’esperienza dell’amore. Sono evidenti anche i richiami al modello della subordinazione feudale cui si ispirava l’amor cortese e i riferimenti al codice di comportamento che esso imponeva: la discrezione, la </w:t>
      </w:r>
      <w:proofErr w:type="spellStart"/>
      <w:r w:rsidRPr="002111C8">
        <w:rPr>
          <w:rFonts w:ascii="QuayItcT" w:eastAsia="Times New Roman" w:hAnsi="QuayItcT" w:cs="Times New Roman"/>
          <w:sz w:val="22"/>
          <w:szCs w:val="22"/>
          <w:lang w:eastAsia="it-IT"/>
        </w:rPr>
        <w:t>fedelta</w:t>
      </w:r>
      <w:proofErr w:type="spellEnd"/>
      <w:r w:rsidRPr="002111C8">
        <w:rPr>
          <w:rFonts w:ascii="QuayItcT" w:eastAsia="Times New Roman" w:hAnsi="QuayItcT" w:cs="Times New Roman"/>
          <w:sz w:val="22"/>
          <w:szCs w:val="22"/>
          <w:lang w:eastAsia="it-IT"/>
        </w:rPr>
        <w:t xml:space="preserve">̀ assoluta, la riconoscenza dimostrate alla donna amata qualunque sia il suo atteggiamento verso l’innamorato. </w:t>
      </w:r>
    </w:p>
    <w:p w14:paraId="106FB42A" w14:textId="77777777" w:rsidR="006F019A" w:rsidRDefault="006F019A" w:rsidP="006F019A">
      <w:pPr>
        <w:snapToGrid w:val="0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 w:rsidRPr="002111C8">
        <w:rPr>
          <w:rFonts w:ascii="MinionPro" w:eastAsia="Times New Roman" w:hAnsi="MinionPro" w:cs="Times New Roman"/>
          <w:lang w:eastAsia="it-IT"/>
        </w:rPr>
        <w:t>Tutto gioioso, imprendo ad amare</w:t>
      </w:r>
      <w:r>
        <w:rPr>
          <w:rFonts w:ascii="MinionPro" w:eastAsia="Times New Roman" w:hAnsi="MinionPro" w:cs="Times New Roman"/>
          <w:lang w:eastAsia="it-IT"/>
        </w:rPr>
        <w:t xml:space="preserve">              </w:t>
      </w:r>
      <w:r w:rsidRPr="002111C8">
        <w:rPr>
          <w:rFonts w:ascii="MinionPro" w:eastAsia="Times New Roman" w:hAnsi="MinionPro" w:cs="Times New Roman"/>
          <w:lang w:eastAsia="it-IT"/>
        </w:rPr>
        <w:br/>
        <w:t xml:space="preserve">una gioia di cui </w:t>
      </w:r>
      <w:proofErr w:type="spellStart"/>
      <w:r w:rsidRPr="002111C8">
        <w:rPr>
          <w:rFonts w:ascii="MinionPro" w:eastAsia="Times New Roman" w:hAnsi="MinionPro" w:cs="Times New Roman"/>
          <w:lang w:eastAsia="it-IT"/>
        </w:rPr>
        <w:t>piu</w:t>
      </w:r>
      <w:proofErr w:type="spellEnd"/>
      <w:r w:rsidRPr="002111C8">
        <w:rPr>
          <w:rFonts w:ascii="MinionPro" w:eastAsia="Times New Roman" w:hAnsi="MinionPro" w:cs="Times New Roman"/>
          <w:lang w:eastAsia="it-IT"/>
        </w:rPr>
        <w:t xml:space="preserve">̀ voglio </w:t>
      </w:r>
      <w:proofErr w:type="gramStart"/>
      <w:r w:rsidRPr="002111C8">
        <w:rPr>
          <w:rFonts w:ascii="MinionPro" w:eastAsia="Times New Roman" w:hAnsi="MinionPro" w:cs="Times New Roman"/>
          <w:lang w:eastAsia="it-IT"/>
        </w:rPr>
        <w:t>rallegrarmi;</w:t>
      </w:r>
      <w:r>
        <w:rPr>
          <w:rFonts w:ascii="MinionPro" w:eastAsia="Times New Roman" w:hAnsi="MinionPro" w:cs="Times New Roman"/>
          <w:lang w:eastAsia="it-IT"/>
        </w:rPr>
        <w:t xml:space="preserve">   </w:t>
      </w:r>
      <w:proofErr w:type="gramEnd"/>
      <w:r>
        <w:rPr>
          <w:rFonts w:ascii="MinionPro" w:eastAsia="Times New Roman" w:hAnsi="MinionPro" w:cs="Times New Roman"/>
          <w:lang w:eastAsia="it-IT"/>
        </w:rPr>
        <w:t xml:space="preserve"> </w:t>
      </w:r>
      <w:r w:rsidRPr="002111C8">
        <w:rPr>
          <w:rFonts w:ascii="MinionPro" w:eastAsia="Times New Roman" w:hAnsi="MinionPro" w:cs="Times New Roman"/>
          <w:sz w:val="18"/>
          <w:szCs w:val="18"/>
          <w:lang w:eastAsia="it-IT"/>
        </w:rPr>
        <w:br/>
      </w:r>
      <w:r w:rsidRPr="002111C8">
        <w:rPr>
          <w:rFonts w:ascii="MinionPro" w:eastAsia="Times New Roman" w:hAnsi="MinionPro" w:cs="Times New Roman"/>
          <w:lang w:eastAsia="it-IT"/>
        </w:rPr>
        <w:t xml:space="preserve">e </w:t>
      </w:r>
      <w:proofErr w:type="spellStart"/>
      <w:r w:rsidRPr="002111C8">
        <w:rPr>
          <w:rFonts w:ascii="MinionPro" w:eastAsia="Times New Roman" w:hAnsi="MinionPro" w:cs="Times New Roman"/>
          <w:lang w:eastAsia="it-IT"/>
        </w:rPr>
        <w:t>poiche</w:t>
      </w:r>
      <w:proofErr w:type="spellEnd"/>
      <w:r w:rsidRPr="002111C8">
        <w:rPr>
          <w:rFonts w:ascii="MinionPro" w:eastAsia="Times New Roman" w:hAnsi="MinionPro" w:cs="Times New Roman"/>
          <w:lang w:eastAsia="it-IT"/>
        </w:rPr>
        <w:t>́ in gioia voglio ritornare,</w:t>
      </w:r>
      <w:r>
        <w:rPr>
          <w:rFonts w:ascii="MinionPro" w:eastAsia="Times New Roman" w:hAnsi="MinionPro" w:cs="Times New Roman"/>
          <w:lang w:eastAsia="it-IT"/>
        </w:rPr>
        <w:t xml:space="preserve">              </w:t>
      </w:r>
      <w:r w:rsidRPr="002111C8">
        <w:rPr>
          <w:rFonts w:ascii="MinionPro" w:eastAsia="Times New Roman" w:hAnsi="MinionPro" w:cs="Times New Roman"/>
          <w:lang w:eastAsia="it-IT"/>
        </w:rPr>
        <w:br/>
        <w:t xml:space="preserve">devo bene, se posso, indirizzarmi al meglio, </w:t>
      </w:r>
    </w:p>
    <w:p w14:paraId="285F64AF" w14:textId="77777777" w:rsidR="006F019A" w:rsidRPr="002A3F29" w:rsidRDefault="006F019A" w:rsidP="006F019A">
      <w:pPr>
        <w:snapToGrid w:val="0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 w:rsidRPr="002111C8">
        <w:rPr>
          <w:rFonts w:ascii="QuayItcT" w:eastAsia="Times New Roman" w:hAnsi="QuayItcT" w:cs="Times New Roman"/>
          <w:sz w:val="16"/>
          <w:szCs w:val="16"/>
          <w:lang w:eastAsia="it-IT"/>
        </w:rPr>
        <w:t xml:space="preserve"> </w:t>
      </w:r>
      <w:r>
        <w:rPr>
          <w:rFonts w:ascii="QuayItcT" w:eastAsia="Times New Roman" w:hAnsi="QuayItcT" w:cs="Times New Roman"/>
          <w:sz w:val="16"/>
          <w:szCs w:val="16"/>
          <w:lang w:eastAsia="it-IT"/>
        </w:rPr>
        <w:t>5</w:t>
      </w:r>
      <w:r w:rsidRPr="002111C8">
        <w:rPr>
          <w:rFonts w:ascii="MinionPro" w:eastAsia="Times New Roman" w:hAnsi="MinionPro" w:cs="Times New Roman"/>
          <w:lang w:eastAsia="it-IT"/>
        </w:rPr>
        <w:t xml:space="preserve">perché al meglio, ora, senza dubbio, mi dirigo </w:t>
      </w:r>
    </w:p>
    <w:p w14:paraId="6EA6549B" w14:textId="77777777" w:rsidR="006F019A" w:rsidRPr="002111C8" w:rsidRDefault="006F019A" w:rsidP="006F019A">
      <w:pPr>
        <w:snapToGrid w:val="0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 w:rsidRPr="002111C8">
        <w:rPr>
          <w:rFonts w:ascii="MinionPro" w:eastAsia="Times New Roman" w:hAnsi="MinionPro" w:cs="Times New Roman"/>
          <w:lang w:eastAsia="it-IT"/>
        </w:rPr>
        <w:t xml:space="preserve">che si possa vedere oppure udire. </w:t>
      </w:r>
    </w:p>
    <w:p w14:paraId="7E089FA3" w14:textId="77777777" w:rsidR="006F019A" w:rsidRDefault="006F019A" w:rsidP="006F019A">
      <w:pPr>
        <w:snapToGrid w:val="0"/>
        <w:spacing w:before="100" w:beforeAutospacing="1" w:after="100" w:afterAutospacing="1"/>
        <w:contextualSpacing/>
        <w:rPr>
          <w:rFonts w:ascii="MinionPro" w:eastAsia="Times New Roman" w:hAnsi="MinionPro" w:cs="Times New Roman"/>
          <w:lang w:eastAsia="it-IT"/>
        </w:rPr>
      </w:pPr>
      <w:r w:rsidRPr="002111C8">
        <w:rPr>
          <w:rFonts w:ascii="MinionPro" w:eastAsia="Times New Roman" w:hAnsi="MinionPro" w:cs="Times New Roman"/>
          <w:lang w:eastAsia="it-IT"/>
        </w:rPr>
        <w:t>io, lo sapete, non mi devo vantare,</w:t>
      </w:r>
    </w:p>
    <w:p w14:paraId="2BE12E9F" w14:textId="77777777" w:rsidR="006F019A" w:rsidRPr="002111C8" w:rsidRDefault="006F019A" w:rsidP="006F019A">
      <w:pPr>
        <w:snapToGrid w:val="0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 w:rsidRPr="002111C8">
        <w:rPr>
          <w:rFonts w:ascii="MinionPro" w:eastAsia="Times New Roman" w:hAnsi="MinionPro" w:cs="Times New Roman"/>
          <w:lang w:eastAsia="it-IT"/>
        </w:rPr>
        <w:t xml:space="preserve"> né so attribuirmi grandi lodi;</w:t>
      </w:r>
      <w:r w:rsidRPr="002111C8">
        <w:rPr>
          <w:rFonts w:ascii="MinionPro" w:eastAsia="Times New Roman" w:hAnsi="MinionPro" w:cs="Times New Roman"/>
          <w:lang w:eastAsia="it-IT"/>
        </w:rPr>
        <w:br/>
        <w:t xml:space="preserve">ma se mai una gioia </w:t>
      </w:r>
      <w:proofErr w:type="spellStart"/>
      <w:r w:rsidRPr="002111C8">
        <w:rPr>
          <w:rFonts w:ascii="MinionPro" w:eastAsia="Times New Roman" w:hAnsi="MinionPro" w:cs="Times New Roman"/>
          <w:lang w:eastAsia="it-IT"/>
        </w:rPr>
        <w:t>pote</w:t>
      </w:r>
      <w:proofErr w:type="spellEnd"/>
      <w:r w:rsidRPr="002111C8">
        <w:rPr>
          <w:rFonts w:ascii="MinionPro" w:eastAsia="Times New Roman" w:hAnsi="MinionPro" w:cs="Times New Roman"/>
          <w:lang w:eastAsia="it-IT"/>
        </w:rPr>
        <w:t xml:space="preserve">́ fiorire, </w:t>
      </w:r>
    </w:p>
    <w:p w14:paraId="78C64DB8" w14:textId="77777777" w:rsidR="006F019A" w:rsidRDefault="006F019A" w:rsidP="006F019A">
      <w:pPr>
        <w:snapToGrid w:val="0"/>
        <w:spacing w:before="100" w:beforeAutospacing="1" w:after="100" w:afterAutospacing="1"/>
        <w:contextualSpacing/>
        <w:rPr>
          <w:rFonts w:ascii="MinionPro" w:eastAsia="Times New Roman" w:hAnsi="MinionPro" w:cs="Times New Roman"/>
          <w:lang w:eastAsia="it-IT"/>
        </w:rPr>
      </w:pPr>
      <w:r w:rsidRPr="002111C8">
        <w:rPr>
          <w:rFonts w:ascii="QuayItcT" w:eastAsia="Times New Roman" w:hAnsi="QuayItcT" w:cs="Times New Roman"/>
          <w:sz w:val="16"/>
          <w:szCs w:val="16"/>
          <w:lang w:eastAsia="it-IT"/>
        </w:rPr>
        <w:t xml:space="preserve">10 </w:t>
      </w:r>
      <w:r w:rsidRPr="002111C8">
        <w:rPr>
          <w:rFonts w:ascii="MinionPro" w:eastAsia="Times New Roman" w:hAnsi="MinionPro" w:cs="Times New Roman"/>
          <w:lang w:eastAsia="it-IT"/>
        </w:rPr>
        <w:t xml:space="preserve">questa deve sopra tutte metter frutto </w:t>
      </w:r>
    </w:p>
    <w:p w14:paraId="6AA08261" w14:textId="77777777" w:rsidR="006F019A" w:rsidRPr="002111C8" w:rsidRDefault="006F019A" w:rsidP="006F019A">
      <w:pPr>
        <w:snapToGrid w:val="0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 w:rsidRPr="002111C8">
        <w:rPr>
          <w:rFonts w:ascii="MinionPro" w:eastAsia="Times New Roman" w:hAnsi="MinionPro" w:cs="Times New Roman"/>
          <w:lang w:eastAsia="it-IT"/>
        </w:rPr>
        <w:t>e risplendere fra le altre,</w:t>
      </w:r>
      <w:r w:rsidRPr="002111C8">
        <w:rPr>
          <w:rFonts w:ascii="MinionPro" w:eastAsia="Times New Roman" w:hAnsi="MinionPro" w:cs="Times New Roman"/>
          <w:lang w:eastAsia="it-IT"/>
        </w:rPr>
        <w:br/>
        <w:t xml:space="preserve">come si rischiara un giorno buio. </w:t>
      </w:r>
    </w:p>
    <w:p w14:paraId="2AB6AADE" w14:textId="77777777" w:rsidR="006F019A" w:rsidRPr="002111C8" w:rsidRDefault="006F019A" w:rsidP="006F019A">
      <w:pPr>
        <w:snapToGrid w:val="0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>
        <w:rPr>
          <w:rFonts w:ascii="MinionPro" w:eastAsia="Times New Roman" w:hAnsi="MinionPro" w:cs="Times New Roman"/>
          <w:lang w:eastAsia="it-IT"/>
        </w:rPr>
        <w:t>M</w:t>
      </w:r>
      <w:r w:rsidRPr="002111C8">
        <w:rPr>
          <w:rFonts w:ascii="MinionPro" w:eastAsia="Times New Roman" w:hAnsi="MinionPro" w:cs="Times New Roman"/>
          <w:lang w:eastAsia="it-IT"/>
        </w:rPr>
        <w:t xml:space="preserve">ai nessuno ha potuto raffigurarsi </w:t>
      </w:r>
    </w:p>
    <w:p w14:paraId="3CC5C224" w14:textId="77777777" w:rsidR="006F019A" w:rsidRDefault="006F019A" w:rsidP="006F019A">
      <w:pPr>
        <w:snapToGrid w:val="0"/>
        <w:spacing w:before="100" w:beforeAutospacing="1" w:after="100" w:afterAutospacing="1"/>
        <w:contextualSpacing/>
        <w:rPr>
          <w:rFonts w:ascii="MinionPro" w:eastAsia="Times New Roman" w:hAnsi="MinionPro" w:cs="Times New Roman"/>
          <w:lang w:eastAsia="it-IT"/>
        </w:rPr>
      </w:pPr>
      <w:r w:rsidRPr="002111C8">
        <w:rPr>
          <w:rFonts w:ascii="MinionPro" w:eastAsia="Times New Roman" w:hAnsi="MinionPro" w:cs="Times New Roman"/>
          <w:lang w:eastAsia="it-IT"/>
        </w:rPr>
        <w:t xml:space="preserve">corpo </w:t>
      </w:r>
      <w:proofErr w:type="spellStart"/>
      <w:r w:rsidRPr="002111C8">
        <w:rPr>
          <w:rFonts w:ascii="MinionPro" w:eastAsia="Times New Roman" w:hAnsi="MinionPro" w:cs="Times New Roman"/>
          <w:lang w:eastAsia="it-IT"/>
        </w:rPr>
        <w:t>piu</w:t>
      </w:r>
      <w:proofErr w:type="spellEnd"/>
      <w:r w:rsidRPr="002111C8">
        <w:rPr>
          <w:rFonts w:ascii="MinionPro" w:eastAsia="Times New Roman" w:hAnsi="MinionPro" w:cs="Times New Roman"/>
          <w:lang w:eastAsia="it-IT"/>
        </w:rPr>
        <w:t xml:space="preserve">̀ bello, né nel volere né nel desiderio, </w:t>
      </w:r>
    </w:p>
    <w:p w14:paraId="09B5C176" w14:textId="77777777" w:rsidR="006F019A" w:rsidRPr="002111C8" w:rsidRDefault="006F019A" w:rsidP="006F019A">
      <w:pPr>
        <w:snapToGrid w:val="0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 w:rsidRPr="002111C8">
        <w:rPr>
          <w:rFonts w:ascii="QuayItcT" w:eastAsia="Times New Roman" w:hAnsi="QuayItcT" w:cs="Times New Roman"/>
          <w:sz w:val="16"/>
          <w:szCs w:val="16"/>
          <w:lang w:eastAsia="it-IT"/>
        </w:rPr>
        <w:t xml:space="preserve">15 </w:t>
      </w:r>
      <w:r w:rsidRPr="002111C8">
        <w:rPr>
          <w:rFonts w:ascii="MinionPro" w:eastAsia="Times New Roman" w:hAnsi="MinionPro" w:cs="Times New Roman"/>
          <w:lang w:eastAsia="it-IT"/>
        </w:rPr>
        <w:t xml:space="preserve">né nel pensiero, né nell’immaginazione; </w:t>
      </w:r>
    </w:p>
    <w:p w14:paraId="1CCB924D" w14:textId="77777777" w:rsidR="006F019A" w:rsidRPr="002111C8" w:rsidRDefault="006F019A" w:rsidP="006F019A">
      <w:pPr>
        <w:snapToGrid w:val="0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 w:rsidRPr="002111C8">
        <w:rPr>
          <w:rFonts w:ascii="MinionPro" w:eastAsia="Times New Roman" w:hAnsi="MinionPro" w:cs="Times New Roman"/>
          <w:lang w:eastAsia="it-IT"/>
        </w:rPr>
        <w:t xml:space="preserve">una gioia simile non </w:t>
      </w:r>
      <w:proofErr w:type="spellStart"/>
      <w:r w:rsidRPr="002111C8">
        <w:rPr>
          <w:rFonts w:ascii="MinionPro" w:eastAsia="Times New Roman" w:hAnsi="MinionPro" w:cs="Times New Roman"/>
          <w:lang w:eastAsia="it-IT"/>
        </w:rPr>
        <w:t>puo</w:t>
      </w:r>
      <w:proofErr w:type="spellEnd"/>
      <w:r w:rsidRPr="002111C8">
        <w:rPr>
          <w:rFonts w:ascii="MinionPro" w:eastAsia="Times New Roman" w:hAnsi="MinionPro" w:cs="Times New Roman"/>
          <w:lang w:eastAsia="it-IT"/>
        </w:rPr>
        <w:t xml:space="preserve">̀ trovar pari; </w:t>
      </w:r>
    </w:p>
    <w:p w14:paraId="48B863EC" w14:textId="77777777" w:rsidR="006F019A" w:rsidRDefault="006F019A" w:rsidP="006F019A">
      <w:pPr>
        <w:snapToGrid w:val="0"/>
        <w:spacing w:before="100" w:beforeAutospacing="1" w:after="100" w:afterAutospacing="1"/>
        <w:contextualSpacing/>
        <w:rPr>
          <w:rFonts w:ascii="MinionPro" w:eastAsia="Times New Roman" w:hAnsi="MinionPro" w:cs="Times New Roman"/>
          <w:lang w:eastAsia="it-IT"/>
        </w:rPr>
      </w:pPr>
      <w:r w:rsidRPr="002111C8">
        <w:rPr>
          <w:rFonts w:ascii="MinionPro" w:eastAsia="Times New Roman" w:hAnsi="MinionPro" w:cs="Times New Roman"/>
          <w:lang w:eastAsia="it-IT"/>
        </w:rPr>
        <w:t xml:space="preserve">e chi volesse cantarne bene le lodi </w:t>
      </w:r>
    </w:p>
    <w:p w14:paraId="64DE274E" w14:textId="77777777" w:rsidR="006F019A" w:rsidRPr="002111C8" w:rsidRDefault="006F019A" w:rsidP="006F019A">
      <w:pPr>
        <w:snapToGrid w:val="0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 w:rsidRPr="002111C8">
        <w:rPr>
          <w:rFonts w:ascii="MinionPro" w:eastAsia="Times New Roman" w:hAnsi="MinionPro" w:cs="Times New Roman"/>
          <w:lang w:eastAsia="it-IT"/>
        </w:rPr>
        <w:t xml:space="preserve">non vi riuscirebbe in un anno. </w:t>
      </w:r>
    </w:p>
    <w:p w14:paraId="3996BB9F" w14:textId="77777777" w:rsidR="006F019A" w:rsidRPr="002111C8" w:rsidRDefault="006F019A" w:rsidP="006F019A">
      <w:pPr>
        <w:snapToGrid w:val="0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>
        <w:rPr>
          <w:rFonts w:ascii="MinionPro" w:eastAsia="Times New Roman" w:hAnsi="MinionPro" w:cs="Times New Roman"/>
          <w:lang w:eastAsia="it-IT"/>
        </w:rPr>
        <w:t>O</w:t>
      </w:r>
      <w:r w:rsidRPr="002111C8">
        <w:rPr>
          <w:rFonts w:ascii="MinionPro" w:eastAsia="Times New Roman" w:hAnsi="MinionPro" w:cs="Times New Roman"/>
          <w:lang w:eastAsia="it-IT"/>
        </w:rPr>
        <w:t>gni gioia le si deve sottomettere,</w:t>
      </w:r>
      <w:r w:rsidRPr="002111C8">
        <w:rPr>
          <w:rFonts w:ascii="MinionPro" w:eastAsia="Times New Roman" w:hAnsi="MinionPro" w:cs="Times New Roman"/>
          <w:lang w:eastAsia="it-IT"/>
        </w:rPr>
        <w:br/>
      </w:r>
      <w:r w:rsidRPr="002111C8">
        <w:rPr>
          <w:rFonts w:ascii="QuayItcT" w:eastAsia="Times New Roman" w:hAnsi="QuayItcT" w:cs="Times New Roman"/>
          <w:sz w:val="16"/>
          <w:szCs w:val="16"/>
          <w:lang w:eastAsia="it-IT"/>
        </w:rPr>
        <w:t xml:space="preserve">20 </w:t>
      </w:r>
      <w:r w:rsidRPr="002111C8">
        <w:rPr>
          <w:rFonts w:ascii="MinionPro" w:eastAsia="Times New Roman" w:hAnsi="MinionPro" w:cs="Times New Roman"/>
          <w:lang w:eastAsia="it-IT"/>
        </w:rPr>
        <w:t xml:space="preserve">e ogni altra cosa amata renderle omaggio, </w:t>
      </w:r>
    </w:p>
    <w:p w14:paraId="66A885E5" w14:textId="77777777" w:rsidR="006F019A" w:rsidRPr="002111C8" w:rsidRDefault="006F019A" w:rsidP="006F019A">
      <w:pPr>
        <w:snapToGrid w:val="0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 w:rsidRPr="002111C8">
        <w:rPr>
          <w:rFonts w:ascii="MinionPro" w:eastAsia="Times New Roman" w:hAnsi="MinionPro" w:cs="Times New Roman"/>
          <w:lang w:eastAsia="it-IT"/>
        </w:rPr>
        <w:t xml:space="preserve">alla mia signora, per la sua </w:t>
      </w:r>
      <w:proofErr w:type="spellStart"/>
      <w:r w:rsidRPr="002111C8">
        <w:rPr>
          <w:rFonts w:ascii="MinionPro" w:eastAsia="Times New Roman" w:hAnsi="MinionPro" w:cs="Times New Roman"/>
          <w:lang w:eastAsia="it-IT"/>
        </w:rPr>
        <w:t>amabilita</w:t>
      </w:r>
      <w:proofErr w:type="spellEnd"/>
      <w:r w:rsidRPr="002111C8">
        <w:rPr>
          <w:rFonts w:ascii="MinionPro" w:eastAsia="Times New Roman" w:hAnsi="MinionPro" w:cs="Times New Roman"/>
          <w:lang w:eastAsia="it-IT"/>
        </w:rPr>
        <w:t>̀</w:t>
      </w:r>
      <w:r w:rsidRPr="002111C8">
        <w:rPr>
          <w:rFonts w:ascii="MinionPro" w:eastAsia="Times New Roman" w:hAnsi="MinionPro" w:cs="Times New Roman"/>
          <w:lang w:eastAsia="it-IT"/>
        </w:rPr>
        <w:br/>
        <w:t>e per il suo aspetto aggraziato e dolce;</w:t>
      </w:r>
      <w:r w:rsidRPr="002111C8">
        <w:rPr>
          <w:rFonts w:ascii="MinionPro" w:eastAsia="Times New Roman" w:hAnsi="MinionPro" w:cs="Times New Roman"/>
          <w:lang w:eastAsia="it-IT"/>
        </w:rPr>
        <w:br/>
        <w:t xml:space="preserve">e </w:t>
      </w:r>
      <w:proofErr w:type="spellStart"/>
      <w:r w:rsidRPr="002111C8">
        <w:rPr>
          <w:rFonts w:ascii="MinionPro" w:eastAsia="Times New Roman" w:hAnsi="MinionPro" w:cs="Times New Roman"/>
          <w:lang w:eastAsia="it-IT"/>
        </w:rPr>
        <w:t>avra</w:t>
      </w:r>
      <w:proofErr w:type="spellEnd"/>
      <w:r w:rsidRPr="002111C8">
        <w:rPr>
          <w:rFonts w:ascii="MinionPro" w:eastAsia="Times New Roman" w:hAnsi="MinionPro" w:cs="Times New Roman"/>
          <w:lang w:eastAsia="it-IT"/>
        </w:rPr>
        <w:t>̀ la sua vita centuplicata colui</w:t>
      </w:r>
      <w:r w:rsidRPr="002111C8">
        <w:rPr>
          <w:rFonts w:ascii="MinionPro" w:eastAsia="Times New Roman" w:hAnsi="MinionPro" w:cs="Times New Roman"/>
          <w:lang w:eastAsia="it-IT"/>
        </w:rPr>
        <w:br/>
        <w:t xml:space="preserve">che riesce a conquistare la gioia del suo amore. </w:t>
      </w:r>
    </w:p>
    <w:p w14:paraId="6A2598CD" w14:textId="77777777" w:rsidR="006F019A" w:rsidRDefault="006F019A" w:rsidP="006F019A">
      <w:pPr>
        <w:snapToGrid w:val="0"/>
        <w:spacing w:before="100" w:beforeAutospacing="1" w:after="100" w:afterAutospacing="1"/>
        <w:contextualSpacing/>
        <w:rPr>
          <w:rFonts w:ascii="MinionPro" w:eastAsia="Times New Roman" w:hAnsi="MinionPro" w:cs="Times New Roman"/>
          <w:lang w:eastAsia="it-IT"/>
        </w:rPr>
      </w:pPr>
      <w:r w:rsidRPr="002111C8">
        <w:rPr>
          <w:rFonts w:ascii="QuayItcT" w:eastAsia="Times New Roman" w:hAnsi="QuayItcT" w:cs="Times New Roman"/>
          <w:sz w:val="16"/>
          <w:szCs w:val="16"/>
          <w:lang w:eastAsia="it-IT"/>
        </w:rPr>
        <w:t xml:space="preserve">25 </w:t>
      </w:r>
      <w:r>
        <w:rPr>
          <w:rFonts w:ascii="MinionPro" w:eastAsia="Times New Roman" w:hAnsi="MinionPro" w:cs="Times New Roman"/>
          <w:lang w:eastAsia="it-IT"/>
        </w:rPr>
        <w:t>P</w:t>
      </w:r>
      <w:r w:rsidRPr="002111C8">
        <w:rPr>
          <w:rFonts w:ascii="MinionPro" w:eastAsia="Times New Roman" w:hAnsi="MinionPro" w:cs="Times New Roman"/>
          <w:lang w:eastAsia="it-IT"/>
        </w:rPr>
        <w:t xml:space="preserve">er la gioia di lei, il malato </w:t>
      </w:r>
      <w:proofErr w:type="spellStart"/>
      <w:r w:rsidRPr="002111C8">
        <w:rPr>
          <w:rFonts w:ascii="MinionPro" w:eastAsia="Times New Roman" w:hAnsi="MinionPro" w:cs="Times New Roman"/>
          <w:lang w:eastAsia="it-IT"/>
        </w:rPr>
        <w:t>puo</w:t>
      </w:r>
      <w:proofErr w:type="spellEnd"/>
      <w:r w:rsidRPr="002111C8">
        <w:rPr>
          <w:rFonts w:ascii="MinionPro" w:eastAsia="Times New Roman" w:hAnsi="MinionPro" w:cs="Times New Roman"/>
          <w:lang w:eastAsia="it-IT"/>
        </w:rPr>
        <w:t xml:space="preserve">̀ risanare, </w:t>
      </w:r>
    </w:p>
    <w:p w14:paraId="3F63DEEB" w14:textId="77777777" w:rsidR="006F019A" w:rsidRDefault="006F019A" w:rsidP="006F019A">
      <w:pPr>
        <w:snapToGrid w:val="0"/>
        <w:spacing w:before="100" w:beforeAutospacing="1" w:after="100" w:afterAutospacing="1"/>
        <w:contextualSpacing/>
        <w:rPr>
          <w:rFonts w:ascii="MinionPro" w:eastAsia="Times New Roman" w:hAnsi="MinionPro" w:cs="Times New Roman"/>
          <w:lang w:eastAsia="it-IT"/>
        </w:rPr>
      </w:pPr>
      <w:r w:rsidRPr="002111C8">
        <w:rPr>
          <w:rFonts w:ascii="MinionPro" w:eastAsia="Times New Roman" w:hAnsi="MinionPro" w:cs="Times New Roman"/>
          <w:lang w:eastAsia="it-IT"/>
        </w:rPr>
        <w:t xml:space="preserve">e per il suo disamore il sano </w:t>
      </w:r>
      <w:proofErr w:type="spellStart"/>
      <w:r w:rsidRPr="002111C8">
        <w:rPr>
          <w:rFonts w:ascii="MinionPro" w:eastAsia="Times New Roman" w:hAnsi="MinionPro" w:cs="Times New Roman"/>
          <w:lang w:eastAsia="it-IT"/>
        </w:rPr>
        <w:t>puo</w:t>
      </w:r>
      <w:proofErr w:type="spellEnd"/>
      <w:r w:rsidRPr="002111C8">
        <w:rPr>
          <w:rFonts w:ascii="MinionPro" w:eastAsia="Times New Roman" w:hAnsi="MinionPro" w:cs="Times New Roman"/>
          <w:lang w:eastAsia="it-IT"/>
        </w:rPr>
        <w:t xml:space="preserve">̀ morire; </w:t>
      </w:r>
    </w:p>
    <w:p w14:paraId="756BAD2B" w14:textId="77777777" w:rsidR="006F019A" w:rsidRPr="002111C8" w:rsidRDefault="006F019A" w:rsidP="006F019A">
      <w:pPr>
        <w:snapToGrid w:val="0"/>
        <w:spacing w:before="100" w:beforeAutospacing="1" w:after="100" w:afterAutospacing="1"/>
        <w:contextualSpacing/>
        <w:rPr>
          <w:rFonts w:ascii="MinionPro" w:eastAsia="Times New Roman" w:hAnsi="MinionPro" w:cs="Times New Roman"/>
          <w:lang w:eastAsia="it-IT"/>
        </w:rPr>
      </w:pPr>
      <w:r w:rsidRPr="002111C8">
        <w:rPr>
          <w:rFonts w:ascii="MinionPro" w:eastAsia="Times New Roman" w:hAnsi="MinionPro" w:cs="Times New Roman"/>
          <w:lang w:eastAsia="it-IT"/>
        </w:rPr>
        <w:t>e il saggio divenire folle,</w:t>
      </w:r>
      <w:r w:rsidRPr="002111C8">
        <w:rPr>
          <w:rFonts w:ascii="MinionPro" w:eastAsia="Times New Roman" w:hAnsi="MinionPro" w:cs="Times New Roman"/>
          <w:lang w:eastAsia="it-IT"/>
        </w:rPr>
        <w:br/>
        <w:t xml:space="preserve">e l’avvenente perdere la sua avvenenza, </w:t>
      </w:r>
    </w:p>
    <w:p w14:paraId="3EDF359E" w14:textId="77777777" w:rsidR="006F019A" w:rsidRPr="002111C8" w:rsidRDefault="006F019A" w:rsidP="006F019A">
      <w:pPr>
        <w:snapToGrid w:val="0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 w:rsidRPr="002111C8">
        <w:rPr>
          <w:rFonts w:ascii="MinionPro" w:eastAsia="Times New Roman" w:hAnsi="MinionPro" w:cs="Times New Roman"/>
          <w:lang w:eastAsia="it-IT"/>
        </w:rPr>
        <w:t xml:space="preserve">e il </w:t>
      </w:r>
      <w:proofErr w:type="spellStart"/>
      <w:r w:rsidRPr="002111C8">
        <w:rPr>
          <w:rFonts w:ascii="MinionPro" w:eastAsia="Times New Roman" w:hAnsi="MinionPro" w:cs="Times New Roman"/>
          <w:lang w:eastAsia="it-IT"/>
        </w:rPr>
        <w:t>piu</w:t>
      </w:r>
      <w:proofErr w:type="spellEnd"/>
      <w:r w:rsidRPr="002111C8">
        <w:rPr>
          <w:rFonts w:ascii="MinionPro" w:eastAsia="Times New Roman" w:hAnsi="MinionPro" w:cs="Times New Roman"/>
          <w:lang w:eastAsia="it-IT"/>
        </w:rPr>
        <w:t>̀ cortese diventar villano</w:t>
      </w:r>
      <w:r w:rsidRPr="002111C8">
        <w:rPr>
          <w:rFonts w:ascii="MinionPro" w:eastAsia="Times New Roman" w:hAnsi="MinionPro" w:cs="Times New Roman"/>
          <w:lang w:eastAsia="it-IT"/>
        </w:rPr>
        <w:br/>
      </w:r>
      <w:r w:rsidRPr="002111C8">
        <w:rPr>
          <w:rFonts w:ascii="QuayItcT" w:eastAsia="Times New Roman" w:hAnsi="QuayItcT" w:cs="Times New Roman"/>
          <w:sz w:val="16"/>
          <w:szCs w:val="16"/>
          <w:lang w:eastAsia="it-IT"/>
        </w:rPr>
        <w:t xml:space="preserve">30 </w:t>
      </w:r>
      <w:r w:rsidRPr="002111C8">
        <w:rPr>
          <w:rFonts w:ascii="MinionPro" w:eastAsia="Times New Roman" w:hAnsi="MinionPro" w:cs="Times New Roman"/>
          <w:lang w:eastAsia="it-IT"/>
        </w:rPr>
        <w:t xml:space="preserve">e il perfetto villano diventare cortese. </w:t>
      </w:r>
    </w:p>
    <w:p w14:paraId="1418D6ED" w14:textId="77777777" w:rsidR="006F019A" w:rsidRDefault="006F019A" w:rsidP="006F019A">
      <w:pPr>
        <w:snapToGrid w:val="0"/>
        <w:spacing w:before="100" w:beforeAutospacing="1" w:after="100" w:afterAutospacing="1"/>
        <w:contextualSpacing/>
        <w:rPr>
          <w:rFonts w:ascii="MinionPro" w:eastAsia="Times New Roman" w:hAnsi="MinionPro" w:cs="Times New Roman"/>
          <w:lang w:eastAsia="it-IT"/>
        </w:rPr>
      </w:pPr>
      <w:proofErr w:type="spellStart"/>
      <w:r>
        <w:rPr>
          <w:rFonts w:ascii="MinionPro" w:eastAsia="Times New Roman" w:hAnsi="MinionPro" w:cs="Times New Roman"/>
          <w:lang w:eastAsia="it-IT"/>
        </w:rPr>
        <w:t>P</w:t>
      </w:r>
      <w:r w:rsidRPr="002111C8">
        <w:rPr>
          <w:rFonts w:ascii="MinionPro" w:eastAsia="Times New Roman" w:hAnsi="MinionPro" w:cs="Times New Roman"/>
          <w:lang w:eastAsia="it-IT"/>
        </w:rPr>
        <w:t>oiche</w:t>
      </w:r>
      <w:proofErr w:type="spellEnd"/>
      <w:r w:rsidRPr="002111C8">
        <w:rPr>
          <w:rFonts w:ascii="MinionPro" w:eastAsia="Times New Roman" w:hAnsi="MinionPro" w:cs="Times New Roman"/>
          <w:lang w:eastAsia="it-IT"/>
        </w:rPr>
        <w:t xml:space="preserve">́ nessuno </w:t>
      </w:r>
      <w:proofErr w:type="spellStart"/>
      <w:r w:rsidRPr="002111C8">
        <w:rPr>
          <w:rFonts w:ascii="MinionPro" w:eastAsia="Times New Roman" w:hAnsi="MinionPro" w:cs="Times New Roman"/>
          <w:lang w:eastAsia="it-IT"/>
        </w:rPr>
        <w:t>puo</w:t>
      </w:r>
      <w:proofErr w:type="spellEnd"/>
      <w:r w:rsidRPr="002111C8">
        <w:rPr>
          <w:rFonts w:ascii="MinionPro" w:eastAsia="Times New Roman" w:hAnsi="MinionPro" w:cs="Times New Roman"/>
          <w:lang w:eastAsia="it-IT"/>
        </w:rPr>
        <w:t xml:space="preserve">̀ trovarne una </w:t>
      </w:r>
      <w:proofErr w:type="spellStart"/>
      <w:r w:rsidRPr="002111C8">
        <w:rPr>
          <w:rFonts w:ascii="MinionPro" w:eastAsia="Times New Roman" w:hAnsi="MinionPro" w:cs="Times New Roman"/>
          <w:lang w:eastAsia="it-IT"/>
        </w:rPr>
        <w:t>piu</w:t>
      </w:r>
      <w:proofErr w:type="spellEnd"/>
      <w:r w:rsidRPr="002111C8">
        <w:rPr>
          <w:rFonts w:ascii="MinionPro" w:eastAsia="Times New Roman" w:hAnsi="MinionPro" w:cs="Times New Roman"/>
          <w:lang w:eastAsia="it-IT"/>
        </w:rPr>
        <w:t>̀ degna,</w:t>
      </w:r>
      <w:r w:rsidRPr="002111C8">
        <w:rPr>
          <w:rFonts w:ascii="MinionPro" w:eastAsia="Times New Roman" w:hAnsi="MinionPro" w:cs="Times New Roman"/>
          <w:lang w:eastAsia="it-IT"/>
        </w:rPr>
        <w:br/>
        <w:t xml:space="preserve">né occhi possono vederne, né bocca nominarne una simile, </w:t>
      </w:r>
    </w:p>
    <w:p w14:paraId="17FA047D" w14:textId="77777777" w:rsidR="006F019A" w:rsidRPr="002111C8" w:rsidRDefault="006F019A" w:rsidP="006F019A">
      <w:pPr>
        <w:snapToGrid w:val="0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 w:rsidRPr="002111C8">
        <w:rPr>
          <w:rFonts w:ascii="MinionPro" w:eastAsia="Times New Roman" w:hAnsi="MinionPro" w:cs="Times New Roman"/>
          <w:lang w:eastAsia="it-IT"/>
        </w:rPr>
        <w:t>la voglio tenere solo per me,</w:t>
      </w:r>
      <w:r w:rsidRPr="002111C8">
        <w:rPr>
          <w:rFonts w:ascii="MinionPro" w:eastAsia="Times New Roman" w:hAnsi="MinionPro" w:cs="Times New Roman"/>
          <w:lang w:eastAsia="it-IT"/>
        </w:rPr>
        <w:br/>
        <w:t xml:space="preserve">per rinfrescare il cuore fin nel profondo </w:t>
      </w:r>
    </w:p>
    <w:p w14:paraId="6D8AE056" w14:textId="77777777" w:rsidR="006F019A" w:rsidRDefault="006F019A" w:rsidP="006F019A">
      <w:pPr>
        <w:snapToGrid w:val="0"/>
        <w:spacing w:before="100" w:beforeAutospacing="1" w:after="100" w:afterAutospacing="1"/>
        <w:contextualSpacing/>
        <w:rPr>
          <w:rFonts w:ascii="MinionPro" w:eastAsia="Times New Roman" w:hAnsi="MinionPro" w:cs="Times New Roman"/>
          <w:lang w:eastAsia="it-IT"/>
        </w:rPr>
      </w:pPr>
      <w:r w:rsidRPr="002111C8">
        <w:rPr>
          <w:rFonts w:ascii="QuayItcT" w:eastAsia="Times New Roman" w:hAnsi="QuayItcT" w:cs="Times New Roman"/>
          <w:sz w:val="16"/>
          <w:szCs w:val="16"/>
          <w:lang w:eastAsia="it-IT"/>
        </w:rPr>
        <w:t xml:space="preserve">35 </w:t>
      </w:r>
      <w:r w:rsidRPr="002111C8">
        <w:rPr>
          <w:rFonts w:ascii="MinionPro" w:eastAsia="Times New Roman" w:hAnsi="MinionPro" w:cs="Times New Roman"/>
          <w:lang w:eastAsia="it-IT"/>
        </w:rPr>
        <w:t>e per rinnovare il corpo,</w:t>
      </w:r>
    </w:p>
    <w:p w14:paraId="03CD348A" w14:textId="77777777" w:rsidR="006F019A" w:rsidRPr="002111C8" w:rsidRDefault="006F019A" w:rsidP="006F019A">
      <w:pPr>
        <w:snapToGrid w:val="0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 w:rsidRPr="002111C8">
        <w:rPr>
          <w:rFonts w:ascii="MinionPro" w:eastAsia="Times New Roman" w:hAnsi="MinionPro" w:cs="Times New Roman"/>
          <w:lang w:eastAsia="it-IT"/>
        </w:rPr>
        <w:t xml:space="preserve"> di modo che non invecchi. </w:t>
      </w:r>
    </w:p>
    <w:p w14:paraId="726537D2" w14:textId="77777777" w:rsidR="006F019A" w:rsidRDefault="006F019A" w:rsidP="006F019A">
      <w:pPr>
        <w:snapToGrid w:val="0"/>
        <w:spacing w:before="100" w:beforeAutospacing="1" w:after="100" w:afterAutospacing="1"/>
        <w:contextualSpacing/>
        <w:rPr>
          <w:rFonts w:ascii="MinionPro" w:eastAsia="Times New Roman" w:hAnsi="MinionPro" w:cs="Times New Roman"/>
          <w:lang w:eastAsia="it-IT"/>
        </w:rPr>
      </w:pPr>
      <w:r>
        <w:rPr>
          <w:rFonts w:ascii="MinionPro" w:eastAsia="Times New Roman" w:hAnsi="MinionPro" w:cs="Times New Roman"/>
          <w:lang w:eastAsia="it-IT"/>
        </w:rPr>
        <w:t>S</w:t>
      </w:r>
      <w:r w:rsidRPr="002111C8">
        <w:rPr>
          <w:rFonts w:ascii="MinionPro" w:eastAsia="Times New Roman" w:hAnsi="MinionPro" w:cs="Times New Roman"/>
          <w:lang w:eastAsia="it-IT"/>
        </w:rPr>
        <w:t xml:space="preserve">e la mia signora mi vuole donare il suo amore, </w:t>
      </w:r>
    </w:p>
    <w:p w14:paraId="301B5B24" w14:textId="77777777" w:rsidR="006F019A" w:rsidRPr="002111C8" w:rsidRDefault="006F019A" w:rsidP="006F019A">
      <w:pPr>
        <w:snapToGrid w:val="0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 w:rsidRPr="002111C8">
        <w:rPr>
          <w:rFonts w:ascii="MinionPro" w:eastAsia="Times New Roman" w:hAnsi="MinionPro" w:cs="Times New Roman"/>
          <w:lang w:eastAsia="it-IT"/>
        </w:rPr>
        <w:lastRenderedPageBreak/>
        <w:t>sono pronto ad accettarlo e a ringraziare,</w:t>
      </w:r>
      <w:r w:rsidRPr="002111C8">
        <w:rPr>
          <w:rFonts w:ascii="MinionPro" w:eastAsia="Times New Roman" w:hAnsi="MinionPro" w:cs="Times New Roman"/>
          <w:lang w:eastAsia="it-IT"/>
        </w:rPr>
        <w:br/>
        <w:t xml:space="preserve">e a essere discreto e a dire cose gentili </w:t>
      </w:r>
    </w:p>
    <w:p w14:paraId="248444A1" w14:textId="77777777" w:rsidR="006F019A" w:rsidRDefault="006F019A" w:rsidP="006F019A">
      <w:pPr>
        <w:snapToGrid w:val="0"/>
        <w:spacing w:before="100" w:beforeAutospacing="1" w:after="100" w:afterAutospacing="1"/>
        <w:contextualSpacing/>
        <w:rPr>
          <w:rFonts w:ascii="MinionPro" w:eastAsia="Times New Roman" w:hAnsi="MinionPro" w:cs="Times New Roman"/>
          <w:lang w:eastAsia="it-IT"/>
        </w:rPr>
      </w:pPr>
      <w:r w:rsidRPr="002111C8">
        <w:rPr>
          <w:rFonts w:ascii="QuayItcT" w:eastAsia="Times New Roman" w:hAnsi="QuayItcT" w:cs="Times New Roman"/>
          <w:sz w:val="16"/>
          <w:szCs w:val="16"/>
          <w:lang w:eastAsia="it-IT"/>
        </w:rPr>
        <w:t xml:space="preserve">40 </w:t>
      </w:r>
      <w:r w:rsidRPr="002111C8">
        <w:rPr>
          <w:rFonts w:ascii="MinionPro" w:eastAsia="Times New Roman" w:hAnsi="MinionPro" w:cs="Times New Roman"/>
          <w:lang w:eastAsia="it-IT"/>
        </w:rPr>
        <w:t>e a dire a fare quello che a lei piace,</w:t>
      </w:r>
    </w:p>
    <w:p w14:paraId="01499215" w14:textId="77777777" w:rsidR="006F019A" w:rsidRPr="002111C8" w:rsidRDefault="006F019A" w:rsidP="006F019A">
      <w:pPr>
        <w:snapToGrid w:val="0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 w:rsidRPr="002111C8">
        <w:rPr>
          <w:rFonts w:ascii="MinionPro" w:eastAsia="Times New Roman" w:hAnsi="MinionPro" w:cs="Times New Roman"/>
          <w:lang w:eastAsia="it-IT"/>
        </w:rPr>
        <w:t xml:space="preserve"> e a tenere caro il suo pregio,</w:t>
      </w:r>
      <w:r w:rsidRPr="002111C8">
        <w:rPr>
          <w:rFonts w:ascii="MinionPro" w:eastAsia="Times New Roman" w:hAnsi="MinionPro" w:cs="Times New Roman"/>
          <w:lang w:eastAsia="it-IT"/>
        </w:rPr>
        <w:br/>
        <w:t xml:space="preserve">e a innalzare le sue lodi. </w:t>
      </w:r>
    </w:p>
    <w:p w14:paraId="7E75EEF1" w14:textId="77777777" w:rsidR="006F019A" w:rsidRPr="002111C8" w:rsidRDefault="006F019A" w:rsidP="006F019A">
      <w:pPr>
        <w:snapToGrid w:val="0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>
        <w:rPr>
          <w:rFonts w:ascii="MinionPro" w:eastAsia="Times New Roman" w:hAnsi="MinionPro" w:cs="Times New Roman"/>
          <w:lang w:eastAsia="it-IT"/>
        </w:rPr>
        <w:t>N</w:t>
      </w:r>
      <w:r w:rsidRPr="002111C8">
        <w:rPr>
          <w:rFonts w:ascii="MinionPro" w:eastAsia="Times New Roman" w:hAnsi="MinionPro" w:cs="Times New Roman"/>
          <w:lang w:eastAsia="it-IT"/>
        </w:rPr>
        <w:t xml:space="preserve">on oso inviarle nulla per mezzo d’altri, </w:t>
      </w:r>
    </w:p>
    <w:p w14:paraId="0D5C800D" w14:textId="77777777" w:rsidR="006F019A" w:rsidRPr="002111C8" w:rsidRDefault="006F019A" w:rsidP="006F019A">
      <w:pPr>
        <w:snapToGrid w:val="0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 w:rsidRPr="002111C8">
        <w:rPr>
          <w:rFonts w:ascii="MinionPro" w:eastAsia="Times New Roman" w:hAnsi="MinionPro" w:cs="Times New Roman"/>
          <w:lang w:eastAsia="it-IT"/>
        </w:rPr>
        <w:t>tanto ho paura che subito si arrabbi;</w:t>
      </w:r>
      <w:r w:rsidRPr="002111C8">
        <w:rPr>
          <w:rFonts w:ascii="MinionPro" w:eastAsia="Times New Roman" w:hAnsi="MinionPro" w:cs="Times New Roman"/>
          <w:lang w:eastAsia="it-IT"/>
        </w:rPr>
        <w:br/>
      </w:r>
      <w:r w:rsidRPr="002111C8">
        <w:rPr>
          <w:rFonts w:ascii="QuayItcT" w:eastAsia="Times New Roman" w:hAnsi="QuayItcT" w:cs="Times New Roman"/>
          <w:sz w:val="16"/>
          <w:szCs w:val="16"/>
          <w:lang w:eastAsia="it-IT"/>
        </w:rPr>
        <w:t xml:space="preserve">45 </w:t>
      </w:r>
      <w:r w:rsidRPr="002111C8">
        <w:rPr>
          <w:rFonts w:ascii="MinionPro" w:eastAsia="Times New Roman" w:hAnsi="MinionPro" w:cs="Times New Roman"/>
          <w:lang w:eastAsia="it-IT"/>
        </w:rPr>
        <w:t xml:space="preserve">né io stesso, per il timore di fare un passo falso, </w:t>
      </w:r>
    </w:p>
    <w:p w14:paraId="30A93257" w14:textId="77777777" w:rsidR="006F019A" w:rsidRPr="002111C8" w:rsidRDefault="006F019A" w:rsidP="006F019A">
      <w:pPr>
        <w:snapToGrid w:val="0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it-IT"/>
        </w:rPr>
      </w:pPr>
      <w:r w:rsidRPr="002111C8">
        <w:rPr>
          <w:rFonts w:ascii="MinionPro" w:eastAsia="Times New Roman" w:hAnsi="MinionPro" w:cs="Times New Roman"/>
          <w:lang w:eastAsia="it-IT"/>
        </w:rPr>
        <w:t>oso dichiararle apertamente il mio amore.</w:t>
      </w:r>
      <w:r w:rsidRPr="002111C8">
        <w:rPr>
          <w:rFonts w:ascii="MinionPro" w:eastAsia="Times New Roman" w:hAnsi="MinionPro" w:cs="Times New Roman"/>
          <w:lang w:eastAsia="it-IT"/>
        </w:rPr>
        <w:br/>
        <w:t>ma ella deve scegliere per il suo meglio,</w:t>
      </w:r>
      <w:r w:rsidRPr="002111C8">
        <w:rPr>
          <w:rFonts w:ascii="MinionPro" w:eastAsia="Times New Roman" w:hAnsi="MinionPro" w:cs="Times New Roman"/>
          <w:lang w:eastAsia="it-IT"/>
        </w:rPr>
        <w:br/>
      </w:r>
      <w:proofErr w:type="spellStart"/>
      <w:r w:rsidRPr="002111C8">
        <w:rPr>
          <w:rFonts w:ascii="MinionPro" w:eastAsia="Times New Roman" w:hAnsi="MinionPro" w:cs="Times New Roman"/>
          <w:lang w:eastAsia="it-IT"/>
        </w:rPr>
        <w:t>poiche</w:t>
      </w:r>
      <w:proofErr w:type="spellEnd"/>
      <w:r w:rsidRPr="002111C8">
        <w:rPr>
          <w:rFonts w:ascii="MinionPro" w:eastAsia="Times New Roman" w:hAnsi="MinionPro" w:cs="Times New Roman"/>
          <w:lang w:eastAsia="it-IT"/>
        </w:rPr>
        <w:t xml:space="preserve">́ sa che per opera sua devo trovare salute. </w:t>
      </w:r>
    </w:p>
    <w:p w14:paraId="65FCEF3F" w14:textId="77777777" w:rsidR="006F019A" w:rsidRDefault="006F019A" w:rsidP="006F019A">
      <w:pPr>
        <w:snapToGrid w:val="0"/>
        <w:spacing w:before="100" w:beforeAutospacing="1" w:after="100" w:afterAutospacing="1"/>
        <w:contextualSpacing/>
        <w:rPr>
          <w:rFonts w:ascii="MinionPro" w:eastAsia="Times New Roman" w:hAnsi="MinionPro" w:cs="Times New Roman"/>
          <w:sz w:val="18"/>
          <w:szCs w:val="18"/>
          <w:lang w:eastAsia="it-IT"/>
        </w:rPr>
      </w:pPr>
      <w:r w:rsidRPr="002111C8">
        <w:rPr>
          <w:rFonts w:ascii="MinionPro" w:eastAsia="Times New Roman" w:hAnsi="MinionPro" w:cs="Times New Roman"/>
          <w:sz w:val="18"/>
          <w:szCs w:val="18"/>
          <w:lang w:eastAsia="it-IT"/>
        </w:rPr>
        <w:t>G. d’</w:t>
      </w:r>
      <w:r>
        <w:rPr>
          <w:rFonts w:ascii="MinionPro" w:eastAsia="Times New Roman" w:hAnsi="MinionPro" w:cs="Times New Roman"/>
          <w:sz w:val="18"/>
          <w:szCs w:val="18"/>
          <w:lang w:eastAsia="it-IT"/>
        </w:rPr>
        <w:t>A</w:t>
      </w:r>
      <w:r w:rsidRPr="002111C8">
        <w:rPr>
          <w:rFonts w:ascii="MinionPro" w:eastAsia="Times New Roman" w:hAnsi="MinionPro" w:cs="Times New Roman"/>
          <w:sz w:val="18"/>
          <w:szCs w:val="18"/>
          <w:lang w:eastAsia="it-IT"/>
        </w:rPr>
        <w:t xml:space="preserve">quitania, </w:t>
      </w:r>
      <w:r w:rsidRPr="002111C8">
        <w:rPr>
          <w:rFonts w:ascii="MinionPro" w:eastAsia="Times New Roman" w:hAnsi="MinionPro" w:cs="Times New Roman"/>
          <w:i/>
          <w:iCs/>
          <w:sz w:val="18"/>
          <w:szCs w:val="18"/>
          <w:lang w:eastAsia="it-IT"/>
        </w:rPr>
        <w:t>Poesie</w:t>
      </w:r>
      <w:r w:rsidRPr="002111C8">
        <w:rPr>
          <w:rFonts w:ascii="MinionPro" w:eastAsia="Times New Roman" w:hAnsi="MinionPro" w:cs="Times New Roman"/>
          <w:sz w:val="18"/>
          <w:szCs w:val="18"/>
          <w:lang w:eastAsia="it-IT"/>
        </w:rPr>
        <w:t xml:space="preserve">, a cura di </w:t>
      </w:r>
      <w:r>
        <w:rPr>
          <w:rFonts w:ascii="MinionPro" w:eastAsia="Times New Roman" w:hAnsi="MinionPro" w:cs="Times New Roman"/>
          <w:sz w:val="18"/>
          <w:szCs w:val="18"/>
          <w:lang w:eastAsia="it-IT"/>
        </w:rPr>
        <w:t>N</w:t>
      </w:r>
      <w:r w:rsidRPr="002111C8">
        <w:rPr>
          <w:rFonts w:ascii="MinionPro" w:eastAsia="Times New Roman" w:hAnsi="MinionPro" w:cs="Times New Roman"/>
          <w:sz w:val="18"/>
          <w:szCs w:val="18"/>
          <w:lang w:eastAsia="it-IT"/>
        </w:rPr>
        <w:t xml:space="preserve">. </w:t>
      </w:r>
      <w:r>
        <w:rPr>
          <w:rFonts w:ascii="MinionPro" w:eastAsia="Times New Roman" w:hAnsi="MinionPro" w:cs="Times New Roman"/>
          <w:sz w:val="18"/>
          <w:szCs w:val="18"/>
          <w:lang w:eastAsia="it-IT"/>
        </w:rPr>
        <w:t>P</w:t>
      </w:r>
      <w:r w:rsidRPr="002111C8">
        <w:rPr>
          <w:rFonts w:ascii="MinionPro" w:eastAsia="Times New Roman" w:hAnsi="MinionPro" w:cs="Times New Roman"/>
          <w:sz w:val="18"/>
          <w:szCs w:val="18"/>
          <w:lang w:eastAsia="it-IT"/>
        </w:rPr>
        <w:t xml:space="preserve">asero, </w:t>
      </w:r>
      <w:r>
        <w:rPr>
          <w:rFonts w:ascii="MinionPro" w:eastAsia="Times New Roman" w:hAnsi="MinionPro" w:cs="Times New Roman"/>
          <w:sz w:val="18"/>
          <w:szCs w:val="18"/>
          <w:lang w:eastAsia="it-IT"/>
        </w:rPr>
        <w:t>M</w:t>
      </w:r>
      <w:r w:rsidRPr="002111C8">
        <w:rPr>
          <w:rFonts w:ascii="MinionPro" w:eastAsia="Times New Roman" w:hAnsi="MinionPro" w:cs="Times New Roman"/>
          <w:sz w:val="18"/>
          <w:szCs w:val="18"/>
          <w:lang w:eastAsia="it-IT"/>
        </w:rPr>
        <w:t>odena 1973</w:t>
      </w:r>
      <w:r>
        <w:rPr>
          <w:rFonts w:ascii="MinionPro" w:eastAsia="Times New Roman" w:hAnsi="MinionPro" w:cs="Times New Roman"/>
          <w:sz w:val="18"/>
          <w:szCs w:val="18"/>
          <w:lang w:eastAsia="it-IT"/>
        </w:rPr>
        <w:t>)</w:t>
      </w:r>
      <w:r w:rsidRPr="002111C8">
        <w:rPr>
          <w:rFonts w:ascii="MinionPro" w:eastAsia="Times New Roman" w:hAnsi="MinionPro" w:cs="Times New Roman"/>
          <w:sz w:val="18"/>
          <w:szCs w:val="18"/>
          <w:lang w:eastAsia="it-IT"/>
        </w:rPr>
        <w:t xml:space="preserve"> </w:t>
      </w:r>
    </w:p>
    <w:p w14:paraId="2D6B9558" w14:textId="77777777" w:rsidR="006F019A" w:rsidRDefault="006F019A"/>
    <w:sectPr w:rsidR="006F01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yItcT">
    <w:altName w:val="Cambria"/>
    <w:panose1 w:val="020B0604020202020204"/>
    <w:charset w:val="00"/>
    <w:family w:val="roman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nionPro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9A"/>
    <w:rsid w:val="006F019A"/>
    <w:rsid w:val="00D0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707B65"/>
  <w15:chartTrackingRefBased/>
  <w15:docId w15:val="{AA98B77F-36EE-E644-9010-856E1A4C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01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pozzi</dc:creator>
  <cp:keywords/>
  <dc:description/>
  <cp:lastModifiedBy>alessandra pozzi</cp:lastModifiedBy>
  <cp:revision>2</cp:revision>
  <dcterms:created xsi:type="dcterms:W3CDTF">2022-09-28T09:30:00Z</dcterms:created>
  <dcterms:modified xsi:type="dcterms:W3CDTF">2022-10-04T06:40:00Z</dcterms:modified>
</cp:coreProperties>
</file>