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5565" w14:textId="77777777"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2C3D310B" wp14:editId="428F34DC">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anchor>
        </w:drawing>
      </w:r>
      <w:proofErr w:type="gramStart"/>
      <w:r>
        <w:rPr>
          <w:b/>
          <w:bCs/>
          <w:i/>
          <w:iCs/>
          <w:sz w:val="60"/>
        </w:rPr>
        <w:t>Tu  -</w:t>
      </w:r>
      <w:proofErr w:type="gramEnd"/>
      <w:r>
        <w:rPr>
          <w:b/>
          <w:bCs/>
          <w:sz w:val="36"/>
        </w:rPr>
        <w:t>TERZA UNIVERSIT</w:t>
      </w:r>
      <w:r w:rsidR="00437D8A">
        <w:rPr>
          <w:b/>
          <w:bCs/>
          <w:sz w:val="36"/>
        </w:rPr>
        <w:t>À</w:t>
      </w:r>
      <w:r>
        <w:rPr>
          <w:b/>
          <w:bCs/>
          <w:sz w:val="36"/>
        </w:rPr>
        <w:t xml:space="preserve"> - </w:t>
      </w:r>
      <w:r>
        <w:rPr>
          <w:b/>
          <w:bCs/>
          <w:sz w:val="44"/>
        </w:rPr>
        <w:t xml:space="preserve"> 202</w:t>
      </w:r>
      <w:r w:rsidR="00967B0C">
        <w:rPr>
          <w:b/>
          <w:bCs/>
          <w:sz w:val="44"/>
        </w:rPr>
        <w:t>2</w:t>
      </w:r>
      <w:r>
        <w:rPr>
          <w:b/>
          <w:bCs/>
          <w:sz w:val="44"/>
        </w:rPr>
        <w:t>/2</w:t>
      </w:r>
      <w:r w:rsidR="00967B0C">
        <w:rPr>
          <w:b/>
          <w:bCs/>
          <w:sz w:val="44"/>
        </w:rPr>
        <w:t>3</w:t>
      </w:r>
    </w:p>
    <w:p w14:paraId="686EF0C9" w14:textId="77777777" w:rsidR="00CE0E41" w:rsidRPr="00437D8A" w:rsidRDefault="00232BD8" w:rsidP="00CE0E41">
      <w:pPr>
        <w:pStyle w:val="Intestazione"/>
        <w:rPr>
          <w:b/>
          <w:bCs/>
          <w:color w:val="00B050"/>
          <w:sz w:val="24"/>
        </w:rPr>
      </w:pPr>
      <w:r>
        <w:rPr>
          <w:color w:val="00B050"/>
        </w:rPr>
        <w:t>Provincia</w:t>
      </w:r>
      <w:r w:rsidR="00CE0E41" w:rsidRPr="00437D8A">
        <w:rPr>
          <w:color w:val="00B050"/>
        </w:rPr>
        <w:t xml:space="preserve"> -</w:t>
      </w:r>
      <w:r w:rsidR="00CA5DF1">
        <w:rPr>
          <w:b/>
          <w:bCs/>
          <w:color w:val="00B050"/>
          <w:sz w:val="24"/>
        </w:rPr>
        <w:t>SECONDA</w:t>
      </w:r>
      <w:r w:rsidR="00CE0E41" w:rsidRPr="00437D8A">
        <w:rPr>
          <w:b/>
          <w:bCs/>
          <w:color w:val="00B050"/>
          <w:sz w:val="24"/>
        </w:rPr>
        <w:t xml:space="preserve"> FASE</w:t>
      </w:r>
    </w:p>
    <w:p w14:paraId="03183AD8" w14:textId="77777777" w:rsidR="00CE0E41" w:rsidRDefault="00CE0E41" w:rsidP="00CE0E41">
      <w:pPr>
        <w:rPr>
          <w:sz w:val="20"/>
          <w:szCs w:val="20"/>
        </w:rPr>
      </w:pPr>
    </w:p>
    <w:p w14:paraId="5396328E" w14:textId="77777777" w:rsidR="00232BD8" w:rsidRPr="00232BD8" w:rsidRDefault="00232BD8" w:rsidP="00232BD8">
      <w:pPr>
        <w:jc w:val="center"/>
        <w:rPr>
          <w:rFonts w:cs="Arial"/>
          <w:b/>
          <w:bCs/>
          <w:szCs w:val="28"/>
        </w:rPr>
      </w:pPr>
      <w:r w:rsidRPr="00232BD8">
        <w:rPr>
          <w:rFonts w:cs="Arial"/>
          <w:b/>
          <w:bCs/>
          <w:szCs w:val="28"/>
        </w:rPr>
        <w:t>ZOGNO</w:t>
      </w:r>
    </w:p>
    <w:p w14:paraId="441E535F" w14:textId="77777777" w:rsidR="00232BD8" w:rsidRPr="006561DE" w:rsidRDefault="00232BD8" w:rsidP="00232BD8">
      <w:pPr>
        <w:jc w:val="both"/>
        <w:rPr>
          <w:rFonts w:cs="Arial"/>
          <w:b/>
          <w:sz w:val="20"/>
          <w:szCs w:val="20"/>
        </w:rPr>
      </w:pPr>
      <w:r w:rsidRPr="006561DE">
        <w:rPr>
          <w:rFonts w:cs="Arial"/>
          <w:b/>
          <w:bCs/>
          <w:sz w:val="20"/>
          <w:szCs w:val="20"/>
        </w:rPr>
        <w:t>Referente:</w:t>
      </w:r>
      <w:r w:rsidRPr="006561DE">
        <w:rPr>
          <w:rFonts w:cs="Arial"/>
          <w:sz w:val="20"/>
          <w:szCs w:val="20"/>
        </w:rPr>
        <w:t xml:space="preserve"> Fulvia Salvi </w:t>
      </w:r>
    </w:p>
    <w:p w14:paraId="5A712F90" w14:textId="77777777" w:rsidR="00232BD8" w:rsidRPr="006561DE" w:rsidRDefault="00232BD8" w:rsidP="00232BD8">
      <w:pPr>
        <w:jc w:val="both"/>
        <w:rPr>
          <w:rFonts w:cs="Arial"/>
          <w:b/>
          <w:bCs/>
          <w:sz w:val="20"/>
          <w:szCs w:val="20"/>
        </w:rPr>
      </w:pPr>
      <w:r w:rsidRPr="006561DE">
        <w:rPr>
          <w:rFonts w:cs="Arial"/>
          <w:b/>
          <w:sz w:val="20"/>
          <w:szCs w:val="20"/>
        </w:rPr>
        <w:t>Informazioni e iscrizioni</w:t>
      </w:r>
      <w:r w:rsidRPr="006561DE">
        <w:rPr>
          <w:rFonts w:cs="Arial"/>
          <w:sz w:val="20"/>
          <w:szCs w:val="20"/>
        </w:rPr>
        <w:t>: SPI CGIL, via Martiri della Libertà 2, tel. 035.3594670, primo e terzo mercoledì del mese ore 14.30-17</w:t>
      </w:r>
    </w:p>
    <w:p w14:paraId="433A8F2A" w14:textId="77777777" w:rsidR="00CE0E41" w:rsidRPr="00232BD8" w:rsidRDefault="00232BD8" w:rsidP="00232BD8">
      <w:pPr>
        <w:jc w:val="both"/>
        <w:rPr>
          <w:rFonts w:cs="Arial"/>
          <w:b/>
          <w:bCs/>
          <w:sz w:val="20"/>
          <w:szCs w:val="20"/>
        </w:rPr>
      </w:pPr>
      <w:r w:rsidRPr="006561DE">
        <w:rPr>
          <w:rFonts w:cs="Arial"/>
          <w:b/>
          <w:bCs/>
          <w:sz w:val="20"/>
          <w:szCs w:val="20"/>
        </w:rPr>
        <w:t>Sede dei corsi:</w:t>
      </w:r>
      <w:r w:rsidRPr="006561DE">
        <w:rPr>
          <w:rFonts w:cs="Arial"/>
          <w:bCs/>
          <w:sz w:val="20"/>
          <w:szCs w:val="20"/>
        </w:rPr>
        <w:t xml:space="preserve"> Oratorio, via San Lorenzo, ore 15</w:t>
      </w:r>
      <w:r>
        <w:rPr>
          <w:rFonts w:cs="Arial"/>
          <w:bCs/>
          <w:sz w:val="20"/>
          <w:szCs w:val="20"/>
        </w:rPr>
        <w:t>.00</w:t>
      </w:r>
      <w:r w:rsidRPr="006561DE">
        <w:rPr>
          <w:rFonts w:cs="Arial"/>
          <w:bCs/>
          <w:sz w:val="20"/>
          <w:szCs w:val="20"/>
        </w:rPr>
        <w:t>-17.15</w:t>
      </w:r>
    </w:p>
    <w:p w14:paraId="38930EA8"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696"/>
        <w:gridCol w:w="1155"/>
        <w:gridCol w:w="6783"/>
      </w:tblGrid>
      <w:tr w:rsidR="00CA5DF1" w:rsidRPr="00F028A8" w14:paraId="2395E97D" w14:textId="77777777" w:rsidTr="00232BD8">
        <w:trPr>
          <w:trHeight w:val="830"/>
        </w:trPr>
        <w:tc>
          <w:tcPr>
            <w:tcW w:w="1696" w:type="dxa"/>
            <w:vAlign w:val="center"/>
          </w:tcPr>
          <w:p w14:paraId="7CA6190C" w14:textId="77777777" w:rsidR="00CA5DF1" w:rsidRPr="009124C2" w:rsidRDefault="00CA5DF1" w:rsidP="00565751">
            <w:pPr>
              <w:jc w:val="center"/>
              <w:rPr>
                <w:szCs w:val="28"/>
              </w:rPr>
            </w:pPr>
            <w:proofErr w:type="gramStart"/>
            <w:r w:rsidRPr="009124C2">
              <w:rPr>
                <w:szCs w:val="28"/>
              </w:rPr>
              <w:t>Modulo  n</w:t>
            </w:r>
            <w:proofErr w:type="gramEnd"/>
            <w:r w:rsidRPr="009124C2">
              <w:rPr>
                <w:szCs w:val="28"/>
              </w:rPr>
              <w:t>°</w:t>
            </w:r>
          </w:p>
        </w:tc>
        <w:tc>
          <w:tcPr>
            <w:tcW w:w="1155" w:type="dxa"/>
            <w:vAlign w:val="center"/>
          </w:tcPr>
          <w:p w14:paraId="0B1BCF48" w14:textId="77777777" w:rsidR="00CA5DF1" w:rsidRPr="009124C2" w:rsidRDefault="00232BD8" w:rsidP="00CB3121">
            <w:pPr>
              <w:jc w:val="center"/>
              <w:rPr>
                <w:b/>
                <w:sz w:val="40"/>
                <w:szCs w:val="40"/>
              </w:rPr>
            </w:pPr>
            <w:r>
              <w:rPr>
                <w:b/>
                <w:sz w:val="40"/>
                <w:szCs w:val="40"/>
              </w:rPr>
              <w:t>131</w:t>
            </w:r>
          </w:p>
        </w:tc>
        <w:tc>
          <w:tcPr>
            <w:tcW w:w="6783" w:type="dxa"/>
            <w:vAlign w:val="center"/>
          </w:tcPr>
          <w:p w14:paraId="44EBC29D" w14:textId="77777777" w:rsidR="00CA5DF1" w:rsidRPr="00232BD8" w:rsidRDefault="00232BD8" w:rsidP="00232BD8">
            <w:pPr>
              <w:jc w:val="center"/>
              <w:rPr>
                <w:rFonts w:cs="Arial"/>
                <w:b/>
                <w:bCs/>
                <w:i/>
                <w:iCs/>
                <w:szCs w:val="28"/>
              </w:rPr>
            </w:pPr>
            <w:r w:rsidRPr="00232BD8">
              <w:rPr>
                <w:rFonts w:cs="Arial"/>
                <w:b/>
                <w:bCs/>
                <w:i/>
                <w:iCs/>
                <w:szCs w:val="28"/>
              </w:rPr>
              <w:t>LA STORIA DIBERGAMO DALLE ORIGINI ALLA DOMINAZIONE VENEZIANA</w:t>
            </w:r>
          </w:p>
        </w:tc>
      </w:tr>
    </w:tbl>
    <w:p w14:paraId="492B1BD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51402C87" w14:textId="77777777" w:rsidTr="00CB3121">
        <w:trPr>
          <w:trHeight w:val="340"/>
        </w:trPr>
        <w:tc>
          <w:tcPr>
            <w:tcW w:w="1728" w:type="dxa"/>
          </w:tcPr>
          <w:p w14:paraId="15D76F6E" w14:textId="77777777" w:rsidR="00CE0E41" w:rsidRPr="009124C2" w:rsidRDefault="00CE0E41" w:rsidP="007E683C">
            <w:pPr>
              <w:spacing w:line="360" w:lineRule="auto"/>
              <w:rPr>
                <w:b/>
                <w:sz w:val="22"/>
              </w:rPr>
            </w:pPr>
            <w:r w:rsidRPr="009124C2">
              <w:rPr>
                <w:b/>
                <w:sz w:val="22"/>
                <w:szCs w:val="22"/>
              </w:rPr>
              <w:t>Docente</w:t>
            </w:r>
          </w:p>
        </w:tc>
        <w:tc>
          <w:tcPr>
            <w:tcW w:w="8050" w:type="dxa"/>
          </w:tcPr>
          <w:p w14:paraId="04DA9985" w14:textId="77777777" w:rsidR="00CE0E41" w:rsidRPr="00232BD8" w:rsidRDefault="00232BD8" w:rsidP="00232BD8">
            <w:pPr>
              <w:rPr>
                <w:rFonts w:cs="Arial"/>
                <w:sz w:val="22"/>
              </w:rPr>
            </w:pPr>
            <w:r w:rsidRPr="00232BD8">
              <w:rPr>
                <w:rFonts w:cs="Arial"/>
                <w:sz w:val="22"/>
                <w:szCs w:val="22"/>
              </w:rPr>
              <w:t>Giovanni Dal Covolo</w:t>
            </w:r>
          </w:p>
        </w:tc>
      </w:tr>
      <w:tr w:rsidR="00CE0E41" w:rsidRPr="009124C2" w14:paraId="00B6F9CA" w14:textId="77777777" w:rsidTr="00CB3121">
        <w:trPr>
          <w:trHeight w:val="340"/>
        </w:trPr>
        <w:tc>
          <w:tcPr>
            <w:tcW w:w="1728" w:type="dxa"/>
          </w:tcPr>
          <w:p w14:paraId="25F90D23" w14:textId="77777777" w:rsidR="00CE0E41" w:rsidRPr="009124C2" w:rsidRDefault="00CE0E41" w:rsidP="007E683C">
            <w:pPr>
              <w:spacing w:line="360" w:lineRule="auto"/>
              <w:rPr>
                <w:b/>
                <w:sz w:val="22"/>
              </w:rPr>
            </w:pPr>
            <w:r w:rsidRPr="009124C2">
              <w:rPr>
                <w:b/>
                <w:sz w:val="22"/>
                <w:szCs w:val="22"/>
              </w:rPr>
              <w:t>Giorno</w:t>
            </w:r>
          </w:p>
        </w:tc>
        <w:tc>
          <w:tcPr>
            <w:tcW w:w="8050" w:type="dxa"/>
          </w:tcPr>
          <w:p w14:paraId="5E79C63D" w14:textId="77777777" w:rsidR="00CE0E41" w:rsidRPr="00232BD8" w:rsidRDefault="00232BD8" w:rsidP="00CB3121">
            <w:pPr>
              <w:rPr>
                <w:rFonts w:cs="Arial"/>
                <w:sz w:val="22"/>
              </w:rPr>
            </w:pPr>
            <w:r w:rsidRPr="00232BD8">
              <w:rPr>
                <w:rFonts w:cs="Arial"/>
                <w:sz w:val="22"/>
                <w:szCs w:val="22"/>
              </w:rPr>
              <w:t>Martedì</w:t>
            </w:r>
          </w:p>
        </w:tc>
      </w:tr>
      <w:tr w:rsidR="00CE0E41" w:rsidRPr="009124C2" w14:paraId="24F98868" w14:textId="77777777" w:rsidTr="00CB3121">
        <w:trPr>
          <w:trHeight w:val="340"/>
        </w:trPr>
        <w:tc>
          <w:tcPr>
            <w:tcW w:w="1728" w:type="dxa"/>
          </w:tcPr>
          <w:p w14:paraId="069975E1" w14:textId="77777777" w:rsidR="00CE0E41" w:rsidRPr="009124C2" w:rsidRDefault="00CE0E41" w:rsidP="007E683C">
            <w:pPr>
              <w:spacing w:line="360" w:lineRule="auto"/>
              <w:rPr>
                <w:b/>
                <w:sz w:val="22"/>
              </w:rPr>
            </w:pPr>
            <w:r w:rsidRPr="009124C2">
              <w:rPr>
                <w:b/>
                <w:sz w:val="22"/>
                <w:szCs w:val="22"/>
              </w:rPr>
              <w:t>Orario</w:t>
            </w:r>
          </w:p>
        </w:tc>
        <w:tc>
          <w:tcPr>
            <w:tcW w:w="8050" w:type="dxa"/>
          </w:tcPr>
          <w:p w14:paraId="484BF4C2" w14:textId="77777777" w:rsidR="00CE0E41" w:rsidRPr="00232BD8" w:rsidRDefault="00232BD8" w:rsidP="00CB3121">
            <w:pPr>
              <w:rPr>
                <w:rFonts w:cs="Arial"/>
                <w:sz w:val="22"/>
              </w:rPr>
            </w:pPr>
            <w:r w:rsidRPr="00232BD8">
              <w:rPr>
                <w:rFonts w:cs="Arial"/>
                <w:bCs/>
                <w:sz w:val="22"/>
                <w:szCs w:val="22"/>
              </w:rPr>
              <w:t>15.00-17.15</w:t>
            </w:r>
          </w:p>
        </w:tc>
      </w:tr>
      <w:tr w:rsidR="00CE0E41" w:rsidRPr="009124C2" w14:paraId="64DD83DE" w14:textId="77777777" w:rsidTr="00CB3121">
        <w:trPr>
          <w:trHeight w:val="340"/>
        </w:trPr>
        <w:tc>
          <w:tcPr>
            <w:tcW w:w="1728" w:type="dxa"/>
          </w:tcPr>
          <w:p w14:paraId="13F2D4C7" w14:textId="77777777" w:rsidR="00CE0E41" w:rsidRPr="009124C2" w:rsidRDefault="00CE0E41" w:rsidP="007E683C">
            <w:pPr>
              <w:spacing w:line="360" w:lineRule="auto"/>
              <w:rPr>
                <w:b/>
                <w:sz w:val="22"/>
              </w:rPr>
            </w:pPr>
            <w:r w:rsidRPr="009124C2">
              <w:rPr>
                <w:b/>
                <w:sz w:val="22"/>
                <w:szCs w:val="22"/>
              </w:rPr>
              <w:t>Periodo</w:t>
            </w:r>
          </w:p>
        </w:tc>
        <w:tc>
          <w:tcPr>
            <w:tcW w:w="8050" w:type="dxa"/>
          </w:tcPr>
          <w:p w14:paraId="65D98559" w14:textId="77777777" w:rsidR="00CE0E41" w:rsidRPr="00232BD8" w:rsidRDefault="00232BD8" w:rsidP="00CB3121">
            <w:pPr>
              <w:rPr>
                <w:rFonts w:cs="Arial"/>
                <w:sz w:val="22"/>
              </w:rPr>
            </w:pPr>
            <w:r w:rsidRPr="00232BD8">
              <w:rPr>
                <w:rFonts w:cs="Arial"/>
                <w:sz w:val="22"/>
                <w:szCs w:val="22"/>
              </w:rPr>
              <w:t>Dal 17.01.2023 al 07.03.2023 (8 incontri), (€ 32,00)</w:t>
            </w:r>
          </w:p>
        </w:tc>
      </w:tr>
      <w:tr w:rsidR="00CE0E41" w:rsidRPr="009124C2" w14:paraId="596A68C2" w14:textId="77777777" w:rsidTr="00CB3121">
        <w:trPr>
          <w:trHeight w:val="340"/>
        </w:trPr>
        <w:tc>
          <w:tcPr>
            <w:tcW w:w="1728" w:type="dxa"/>
          </w:tcPr>
          <w:p w14:paraId="2118C201" w14:textId="77777777" w:rsidR="00CE0E41" w:rsidRPr="009124C2" w:rsidRDefault="00CE0E41" w:rsidP="007E683C">
            <w:pPr>
              <w:spacing w:line="360" w:lineRule="auto"/>
              <w:rPr>
                <w:b/>
                <w:sz w:val="22"/>
              </w:rPr>
            </w:pPr>
            <w:r w:rsidRPr="009124C2">
              <w:rPr>
                <w:b/>
                <w:sz w:val="22"/>
                <w:szCs w:val="22"/>
              </w:rPr>
              <w:t>Sede</w:t>
            </w:r>
          </w:p>
        </w:tc>
        <w:tc>
          <w:tcPr>
            <w:tcW w:w="8050" w:type="dxa"/>
          </w:tcPr>
          <w:p w14:paraId="4DD7587C" w14:textId="77777777" w:rsidR="00CE0E41" w:rsidRPr="00232BD8" w:rsidRDefault="00232BD8" w:rsidP="00CB3121">
            <w:pPr>
              <w:jc w:val="both"/>
              <w:rPr>
                <w:rFonts w:cs="Arial"/>
                <w:bCs/>
                <w:sz w:val="22"/>
              </w:rPr>
            </w:pPr>
            <w:r w:rsidRPr="00232BD8">
              <w:rPr>
                <w:rFonts w:cs="Arial"/>
                <w:bCs/>
                <w:sz w:val="22"/>
                <w:szCs w:val="22"/>
              </w:rPr>
              <w:t>Oratorio, via San Lorenzo</w:t>
            </w:r>
          </w:p>
        </w:tc>
      </w:tr>
      <w:tr w:rsidR="00CE0E41" w:rsidRPr="009124C2" w14:paraId="2B2CAB40" w14:textId="77777777" w:rsidTr="00CB3121">
        <w:trPr>
          <w:trHeight w:val="312"/>
        </w:trPr>
        <w:tc>
          <w:tcPr>
            <w:tcW w:w="1728" w:type="dxa"/>
          </w:tcPr>
          <w:p w14:paraId="6241C0E7" w14:textId="77777777" w:rsidR="00CE0E41" w:rsidRPr="009124C2" w:rsidRDefault="00CE0E41" w:rsidP="007E683C">
            <w:pPr>
              <w:spacing w:line="360" w:lineRule="auto"/>
              <w:rPr>
                <w:b/>
                <w:sz w:val="22"/>
              </w:rPr>
            </w:pPr>
            <w:r w:rsidRPr="009124C2">
              <w:rPr>
                <w:b/>
                <w:sz w:val="22"/>
                <w:szCs w:val="22"/>
              </w:rPr>
              <w:t>Argomento</w:t>
            </w:r>
          </w:p>
        </w:tc>
        <w:tc>
          <w:tcPr>
            <w:tcW w:w="8050" w:type="dxa"/>
          </w:tcPr>
          <w:p w14:paraId="0F924360" w14:textId="77777777" w:rsidR="00232BD8" w:rsidRPr="00232BD8" w:rsidRDefault="00232BD8" w:rsidP="00232BD8">
            <w:pPr>
              <w:rPr>
                <w:rFonts w:cs="Arial"/>
                <w:b/>
                <w:bCs/>
                <w:sz w:val="22"/>
              </w:rPr>
            </w:pPr>
            <w:r w:rsidRPr="00232BD8">
              <w:rPr>
                <w:rFonts w:cs="Arial"/>
                <w:b/>
                <w:bCs/>
                <w:sz w:val="22"/>
                <w:szCs w:val="22"/>
              </w:rPr>
              <w:t>ARTE E STORIA</w:t>
            </w:r>
          </w:p>
          <w:p w14:paraId="792F6B1A" w14:textId="77777777" w:rsidR="00CE0E41" w:rsidRPr="00232BD8" w:rsidRDefault="00CE0E41" w:rsidP="007E683C">
            <w:pPr>
              <w:jc w:val="both"/>
              <w:rPr>
                <w:rFonts w:cs="Arial"/>
                <w:color w:val="000000"/>
                <w:sz w:val="22"/>
              </w:rPr>
            </w:pPr>
          </w:p>
        </w:tc>
      </w:tr>
      <w:tr w:rsidR="00CE0E41" w:rsidRPr="009124C2" w14:paraId="26728E42" w14:textId="77777777" w:rsidTr="00CB3121">
        <w:trPr>
          <w:trHeight w:val="1192"/>
        </w:trPr>
        <w:tc>
          <w:tcPr>
            <w:tcW w:w="1728" w:type="dxa"/>
          </w:tcPr>
          <w:p w14:paraId="6BB271D1" w14:textId="77777777" w:rsidR="00CE0E41" w:rsidRPr="009124C2" w:rsidRDefault="00CE0E41" w:rsidP="00CB3121">
            <w:pPr>
              <w:rPr>
                <w:b/>
                <w:sz w:val="22"/>
              </w:rPr>
            </w:pPr>
            <w:r w:rsidRPr="009124C2">
              <w:rPr>
                <w:b/>
                <w:sz w:val="22"/>
                <w:szCs w:val="22"/>
              </w:rPr>
              <w:t>Presentazione</w:t>
            </w:r>
          </w:p>
        </w:tc>
        <w:tc>
          <w:tcPr>
            <w:tcW w:w="8050" w:type="dxa"/>
          </w:tcPr>
          <w:p w14:paraId="37C54847" w14:textId="77777777" w:rsidR="00CE0E41" w:rsidRPr="00232BD8" w:rsidRDefault="00232BD8" w:rsidP="005A0BF8">
            <w:pPr>
              <w:pStyle w:val="Corpo"/>
              <w:spacing w:line="276" w:lineRule="auto"/>
              <w:jc w:val="both"/>
              <w:rPr>
                <w:rFonts w:ascii="Arial" w:hAnsi="Arial" w:cs="Arial"/>
                <w:i/>
                <w:iCs/>
              </w:rPr>
            </w:pPr>
            <w:r w:rsidRPr="00232BD8">
              <w:rPr>
                <w:rFonts w:ascii="Arial" w:hAnsi="Arial" w:cs="Arial"/>
                <w:i/>
                <w:iCs/>
              </w:rPr>
              <w:t>Il corso presenta Bergamo e le sue Valli tra arte e storia a partire da vicende condivise con il territorio bresciano: le incisioni rupestri della Val Camonica e gli insediamenti celtici e romani. Verranno quindi analizzati i segni e le opere della rinascita dell’anno Mille nel Comune e nel territorio e i monumenti simboli delle Signorie, immagini di potere calato dall’alto, esito dei sanguinosi contrasti che portarono la fine della gloriosa età comunale. Un nuovo stile correggerà questi simboli al consolidarsi della dominazione veneta</w:t>
            </w:r>
          </w:p>
        </w:tc>
      </w:tr>
      <w:tr w:rsidR="00CE0E41" w:rsidRPr="009124C2" w14:paraId="3F554880" w14:textId="77777777" w:rsidTr="00CB3121">
        <w:trPr>
          <w:trHeight w:val="340"/>
        </w:trPr>
        <w:tc>
          <w:tcPr>
            <w:tcW w:w="1728" w:type="dxa"/>
          </w:tcPr>
          <w:p w14:paraId="13C831E0" w14:textId="77777777" w:rsidR="00CE0E41" w:rsidRPr="009124C2" w:rsidRDefault="00CE0E41" w:rsidP="00CB3121">
            <w:pPr>
              <w:rPr>
                <w:b/>
                <w:sz w:val="22"/>
              </w:rPr>
            </w:pPr>
            <w:r w:rsidRPr="009124C2">
              <w:rPr>
                <w:b/>
                <w:sz w:val="22"/>
                <w:szCs w:val="22"/>
              </w:rPr>
              <w:t>Tutor</w:t>
            </w:r>
          </w:p>
        </w:tc>
        <w:tc>
          <w:tcPr>
            <w:tcW w:w="8050" w:type="dxa"/>
          </w:tcPr>
          <w:p w14:paraId="022E2530" w14:textId="77777777" w:rsidR="00CE0E41" w:rsidRPr="009124C2" w:rsidRDefault="00CE0E41" w:rsidP="00CB3121">
            <w:pPr>
              <w:pStyle w:val="TESTONORMALE"/>
              <w:spacing w:before="0" w:line="240" w:lineRule="auto"/>
              <w:rPr>
                <w:rFonts w:ascii="Arial" w:hAnsi="Arial" w:cs="Arial"/>
                <w:sz w:val="22"/>
              </w:rPr>
            </w:pPr>
          </w:p>
        </w:tc>
      </w:tr>
    </w:tbl>
    <w:p w14:paraId="45CB3AD5" w14:textId="77777777" w:rsidR="00CE0E41" w:rsidRDefault="00CE0E41" w:rsidP="00CE0E41">
      <w:pPr>
        <w:rPr>
          <w:b/>
          <w:sz w:val="24"/>
        </w:rPr>
      </w:pPr>
    </w:p>
    <w:p w14:paraId="209CD02D" w14:textId="77777777" w:rsidR="00CE0E41" w:rsidRPr="00C75FD9" w:rsidRDefault="00CE0E41" w:rsidP="00CE0E41">
      <w:pPr>
        <w:rPr>
          <w:b/>
          <w:sz w:val="24"/>
        </w:rPr>
      </w:pPr>
      <w:r w:rsidRPr="00C75FD9">
        <w:rPr>
          <w:b/>
          <w:sz w:val="24"/>
        </w:rPr>
        <w:t xml:space="preserve">Calendario  </w:t>
      </w:r>
    </w:p>
    <w:p w14:paraId="3AEB1D2C"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271FC2A5" w14:textId="77777777" w:rsidTr="005F4FFF">
        <w:trPr>
          <w:trHeight w:val="564"/>
        </w:trPr>
        <w:tc>
          <w:tcPr>
            <w:tcW w:w="385" w:type="dxa"/>
            <w:vAlign w:val="center"/>
          </w:tcPr>
          <w:p w14:paraId="68CAFE1E" w14:textId="77777777" w:rsidR="00CE0E41" w:rsidRPr="009124C2" w:rsidRDefault="00CE0E41" w:rsidP="00CB3121">
            <w:pPr>
              <w:rPr>
                <w:rFonts w:cs="Arial"/>
                <w:b/>
                <w:bCs/>
                <w:sz w:val="22"/>
              </w:rPr>
            </w:pPr>
            <w:r w:rsidRPr="009124C2">
              <w:rPr>
                <w:rFonts w:cs="Arial"/>
                <w:b/>
                <w:bCs/>
                <w:sz w:val="22"/>
                <w:szCs w:val="22"/>
              </w:rPr>
              <w:t>1</w:t>
            </w:r>
          </w:p>
        </w:tc>
        <w:tc>
          <w:tcPr>
            <w:tcW w:w="1639" w:type="dxa"/>
            <w:vAlign w:val="center"/>
          </w:tcPr>
          <w:p w14:paraId="4E83BCA2" w14:textId="3EC51070" w:rsidR="00CE0E41" w:rsidRPr="009124C2" w:rsidRDefault="00232BD8" w:rsidP="00CB3121">
            <w:pPr>
              <w:ind w:left="57"/>
              <w:rPr>
                <w:sz w:val="22"/>
              </w:rPr>
            </w:pPr>
            <w:r w:rsidRPr="00232BD8">
              <w:rPr>
                <w:rFonts w:cs="Arial"/>
                <w:sz w:val="22"/>
                <w:szCs w:val="22"/>
              </w:rPr>
              <w:t>17.01.2023</w:t>
            </w:r>
            <w:r w:rsidR="0031222F">
              <w:rPr>
                <w:rFonts w:cs="Arial"/>
                <w:sz w:val="22"/>
                <w:szCs w:val="22"/>
              </w:rPr>
              <w:t xml:space="preserve">  </w:t>
            </w:r>
          </w:p>
        </w:tc>
        <w:tc>
          <w:tcPr>
            <w:tcW w:w="7487" w:type="dxa"/>
            <w:vAlign w:val="center"/>
          </w:tcPr>
          <w:p w14:paraId="2EE876BB" w14:textId="33EC0230" w:rsidR="001A4538" w:rsidRPr="00B64D67" w:rsidRDefault="00F05A18" w:rsidP="00CB3121">
            <w:pPr>
              <w:rPr>
                <w:rFonts w:cs="Arial"/>
                <w:sz w:val="22"/>
              </w:rPr>
            </w:pPr>
            <w:proofErr w:type="gramStart"/>
            <w:r>
              <w:rPr>
                <w:rFonts w:cs="Arial"/>
                <w:sz w:val="22"/>
                <w:szCs w:val="22"/>
              </w:rPr>
              <w:t xml:space="preserve">Il  </w:t>
            </w:r>
            <w:r>
              <w:rPr>
                <w:rFonts w:cs="Arial"/>
                <w:sz w:val="22"/>
              </w:rPr>
              <w:t>t</w:t>
            </w:r>
            <w:r w:rsidR="001A4538">
              <w:rPr>
                <w:rFonts w:cs="Arial"/>
                <w:sz w:val="22"/>
              </w:rPr>
              <w:t>erritorio</w:t>
            </w:r>
            <w:proofErr w:type="gramEnd"/>
            <w:r w:rsidR="001A4538">
              <w:rPr>
                <w:rFonts w:cs="Arial"/>
                <w:sz w:val="22"/>
              </w:rPr>
              <w:t xml:space="preserve"> di Bergamo nella geografia.</w:t>
            </w:r>
          </w:p>
        </w:tc>
      </w:tr>
      <w:tr w:rsidR="00CE0E41" w:rsidRPr="009124C2" w14:paraId="312F9668" w14:textId="77777777" w:rsidTr="005F4FFF">
        <w:trPr>
          <w:trHeight w:val="567"/>
        </w:trPr>
        <w:tc>
          <w:tcPr>
            <w:tcW w:w="385" w:type="dxa"/>
            <w:vAlign w:val="center"/>
          </w:tcPr>
          <w:p w14:paraId="087AFE33" w14:textId="77777777" w:rsidR="00CE0E41" w:rsidRPr="009124C2" w:rsidRDefault="00CE0E41" w:rsidP="00CB3121">
            <w:pPr>
              <w:rPr>
                <w:rFonts w:cs="Arial"/>
                <w:b/>
                <w:bCs/>
                <w:sz w:val="22"/>
              </w:rPr>
            </w:pPr>
            <w:r w:rsidRPr="009124C2">
              <w:rPr>
                <w:rFonts w:cs="Arial"/>
                <w:b/>
                <w:bCs/>
                <w:sz w:val="22"/>
                <w:szCs w:val="22"/>
              </w:rPr>
              <w:t>2</w:t>
            </w:r>
          </w:p>
        </w:tc>
        <w:tc>
          <w:tcPr>
            <w:tcW w:w="1639" w:type="dxa"/>
            <w:vAlign w:val="center"/>
          </w:tcPr>
          <w:p w14:paraId="71769E3A" w14:textId="3BD23B7D" w:rsidR="00CE0E41" w:rsidRPr="009124C2" w:rsidRDefault="00232BD8" w:rsidP="00CB3121">
            <w:pPr>
              <w:ind w:left="57"/>
              <w:rPr>
                <w:sz w:val="22"/>
              </w:rPr>
            </w:pPr>
            <w:r>
              <w:rPr>
                <w:rFonts w:cs="Arial"/>
                <w:sz w:val="22"/>
                <w:szCs w:val="22"/>
              </w:rPr>
              <w:t>24.01</w:t>
            </w:r>
            <w:r w:rsidRPr="00232BD8">
              <w:rPr>
                <w:rFonts w:cs="Arial"/>
                <w:sz w:val="22"/>
                <w:szCs w:val="22"/>
              </w:rPr>
              <w:t>.2023</w:t>
            </w:r>
            <w:r w:rsidR="0031222F">
              <w:rPr>
                <w:rFonts w:cs="Arial"/>
                <w:sz w:val="22"/>
                <w:szCs w:val="22"/>
              </w:rPr>
              <w:t xml:space="preserve">   </w:t>
            </w:r>
          </w:p>
        </w:tc>
        <w:tc>
          <w:tcPr>
            <w:tcW w:w="7487" w:type="dxa"/>
            <w:vAlign w:val="center"/>
          </w:tcPr>
          <w:p w14:paraId="6EA0FDA5" w14:textId="0ECE759F" w:rsidR="00CE0E41" w:rsidRPr="00B64D67" w:rsidRDefault="00F05A18" w:rsidP="00CB3121">
            <w:pPr>
              <w:rPr>
                <w:rFonts w:cs="Arial"/>
                <w:sz w:val="22"/>
              </w:rPr>
            </w:pPr>
            <w:r>
              <w:rPr>
                <w:rFonts w:cs="Arial"/>
                <w:sz w:val="22"/>
                <w:szCs w:val="22"/>
              </w:rPr>
              <w:t>Gli antenati di Bergamo e Brescia nella Val Camonica</w:t>
            </w:r>
          </w:p>
        </w:tc>
      </w:tr>
      <w:tr w:rsidR="00CE0E41" w:rsidRPr="009124C2" w14:paraId="7E79AE60" w14:textId="77777777" w:rsidTr="005F4FFF">
        <w:trPr>
          <w:trHeight w:val="567"/>
        </w:trPr>
        <w:tc>
          <w:tcPr>
            <w:tcW w:w="385" w:type="dxa"/>
            <w:vAlign w:val="center"/>
          </w:tcPr>
          <w:p w14:paraId="09A9EA2D" w14:textId="77777777" w:rsidR="00CE0E41" w:rsidRPr="009124C2" w:rsidRDefault="00CE0E41" w:rsidP="00CB3121">
            <w:pPr>
              <w:rPr>
                <w:rFonts w:cs="Arial"/>
                <w:b/>
                <w:bCs/>
                <w:sz w:val="22"/>
              </w:rPr>
            </w:pPr>
            <w:r w:rsidRPr="009124C2">
              <w:rPr>
                <w:rFonts w:cs="Arial"/>
                <w:b/>
                <w:bCs/>
                <w:sz w:val="22"/>
                <w:szCs w:val="22"/>
              </w:rPr>
              <w:t>3</w:t>
            </w:r>
          </w:p>
        </w:tc>
        <w:tc>
          <w:tcPr>
            <w:tcW w:w="1639" w:type="dxa"/>
            <w:vAlign w:val="center"/>
          </w:tcPr>
          <w:p w14:paraId="56898462" w14:textId="06082F82" w:rsidR="00CE0E41" w:rsidRPr="009124C2" w:rsidRDefault="00232BD8" w:rsidP="00CB3121">
            <w:pPr>
              <w:ind w:left="57"/>
              <w:rPr>
                <w:sz w:val="22"/>
              </w:rPr>
            </w:pPr>
            <w:r>
              <w:rPr>
                <w:rFonts w:cs="Arial"/>
                <w:sz w:val="22"/>
                <w:szCs w:val="22"/>
              </w:rPr>
              <w:t>31.01</w:t>
            </w:r>
            <w:r w:rsidRPr="00232BD8">
              <w:rPr>
                <w:rFonts w:cs="Arial"/>
                <w:sz w:val="22"/>
                <w:szCs w:val="22"/>
              </w:rPr>
              <w:t>.2023</w:t>
            </w:r>
            <w:r w:rsidR="001A4538">
              <w:rPr>
                <w:rFonts w:cs="Arial"/>
                <w:sz w:val="22"/>
                <w:szCs w:val="22"/>
              </w:rPr>
              <w:t xml:space="preserve">  </w:t>
            </w:r>
          </w:p>
        </w:tc>
        <w:tc>
          <w:tcPr>
            <w:tcW w:w="7487" w:type="dxa"/>
            <w:vAlign w:val="center"/>
          </w:tcPr>
          <w:p w14:paraId="74A87ABE" w14:textId="031344B4" w:rsidR="00CE0E41" w:rsidRPr="00B64D67" w:rsidRDefault="00F05A18" w:rsidP="00CB3121">
            <w:pPr>
              <w:rPr>
                <w:rFonts w:cs="Arial"/>
                <w:sz w:val="22"/>
              </w:rPr>
            </w:pPr>
            <w:r>
              <w:rPr>
                <w:rFonts w:cs="Arial"/>
                <w:sz w:val="22"/>
                <w:szCs w:val="22"/>
              </w:rPr>
              <w:t>La romanizzazione di Bergamo</w:t>
            </w:r>
          </w:p>
        </w:tc>
      </w:tr>
      <w:tr w:rsidR="00CE0E41" w:rsidRPr="009124C2" w14:paraId="53C2B46E" w14:textId="77777777" w:rsidTr="005F4FFF">
        <w:trPr>
          <w:trHeight w:val="567"/>
        </w:trPr>
        <w:tc>
          <w:tcPr>
            <w:tcW w:w="385" w:type="dxa"/>
            <w:vAlign w:val="center"/>
          </w:tcPr>
          <w:p w14:paraId="1D2393AF" w14:textId="77777777" w:rsidR="00CE0E41" w:rsidRPr="009124C2" w:rsidRDefault="00CE0E41" w:rsidP="00CB3121">
            <w:pPr>
              <w:rPr>
                <w:rFonts w:cs="Arial"/>
                <w:b/>
                <w:bCs/>
                <w:sz w:val="22"/>
              </w:rPr>
            </w:pPr>
            <w:r w:rsidRPr="009124C2">
              <w:rPr>
                <w:rFonts w:cs="Arial"/>
                <w:b/>
                <w:bCs/>
                <w:sz w:val="22"/>
                <w:szCs w:val="22"/>
              </w:rPr>
              <w:t>4</w:t>
            </w:r>
          </w:p>
        </w:tc>
        <w:tc>
          <w:tcPr>
            <w:tcW w:w="1639" w:type="dxa"/>
            <w:vAlign w:val="center"/>
          </w:tcPr>
          <w:p w14:paraId="78E56F52" w14:textId="0C2AC33C" w:rsidR="00CE0E41" w:rsidRPr="00EB4BE2" w:rsidRDefault="00232BD8" w:rsidP="00CB3121">
            <w:pPr>
              <w:ind w:left="57"/>
              <w:rPr>
                <w:sz w:val="22"/>
              </w:rPr>
            </w:pPr>
            <w:r>
              <w:rPr>
                <w:rFonts w:cs="Arial"/>
                <w:sz w:val="22"/>
                <w:szCs w:val="22"/>
              </w:rPr>
              <w:t>07.02</w:t>
            </w:r>
            <w:r w:rsidRPr="00232BD8">
              <w:rPr>
                <w:rFonts w:cs="Arial"/>
                <w:sz w:val="22"/>
                <w:szCs w:val="22"/>
              </w:rPr>
              <w:t>.2023</w:t>
            </w:r>
            <w:r w:rsidR="001A4538">
              <w:rPr>
                <w:rFonts w:cs="Arial"/>
                <w:sz w:val="22"/>
                <w:szCs w:val="22"/>
              </w:rPr>
              <w:t xml:space="preserve"> </w:t>
            </w:r>
          </w:p>
        </w:tc>
        <w:tc>
          <w:tcPr>
            <w:tcW w:w="7487" w:type="dxa"/>
            <w:vAlign w:val="center"/>
          </w:tcPr>
          <w:p w14:paraId="14EC9953" w14:textId="5F907DB5" w:rsidR="00CE0E41" w:rsidRPr="00B64D67" w:rsidRDefault="00F05A18" w:rsidP="007E683C">
            <w:pPr>
              <w:rPr>
                <w:rFonts w:cs="Arial"/>
                <w:sz w:val="22"/>
              </w:rPr>
            </w:pPr>
            <w:r>
              <w:rPr>
                <w:rFonts w:cs="Arial"/>
                <w:sz w:val="22"/>
                <w:szCs w:val="22"/>
              </w:rPr>
              <w:t>I Longobardi a Brescia e a Bergamo</w:t>
            </w:r>
          </w:p>
        </w:tc>
      </w:tr>
      <w:tr w:rsidR="005067BF" w:rsidRPr="009124C2" w14:paraId="64099458" w14:textId="77777777" w:rsidTr="005F4FFF">
        <w:trPr>
          <w:trHeight w:val="567"/>
        </w:trPr>
        <w:tc>
          <w:tcPr>
            <w:tcW w:w="385" w:type="dxa"/>
            <w:vAlign w:val="center"/>
          </w:tcPr>
          <w:p w14:paraId="6F90D166" w14:textId="77777777" w:rsidR="005067BF" w:rsidRPr="009124C2" w:rsidRDefault="005067BF" w:rsidP="00CB3121">
            <w:pPr>
              <w:rPr>
                <w:rFonts w:cs="Arial"/>
                <w:b/>
                <w:bCs/>
                <w:sz w:val="22"/>
              </w:rPr>
            </w:pPr>
            <w:r>
              <w:rPr>
                <w:rFonts w:cs="Arial"/>
                <w:b/>
                <w:bCs/>
                <w:sz w:val="22"/>
                <w:szCs w:val="22"/>
              </w:rPr>
              <w:t>5</w:t>
            </w:r>
          </w:p>
        </w:tc>
        <w:tc>
          <w:tcPr>
            <w:tcW w:w="1639" w:type="dxa"/>
            <w:vAlign w:val="center"/>
          </w:tcPr>
          <w:p w14:paraId="21BE3669" w14:textId="67206860" w:rsidR="005067BF" w:rsidRPr="00EB4BE2" w:rsidRDefault="00232BD8" w:rsidP="00CB3121">
            <w:pPr>
              <w:ind w:left="57"/>
              <w:rPr>
                <w:sz w:val="22"/>
              </w:rPr>
            </w:pPr>
            <w:r>
              <w:rPr>
                <w:rFonts w:cs="Arial"/>
                <w:sz w:val="22"/>
                <w:szCs w:val="22"/>
              </w:rPr>
              <w:t>14.02</w:t>
            </w:r>
            <w:r w:rsidRPr="00232BD8">
              <w:rPr>
                <w:rFonts w:cs="Arial"/>
                <w:sz w:val="22"/>
                <w:szCs w:val="22"/>
              </w:rPr>
              <w:t>.2023</w:t>
            </w:r>
            <w:r w:rsidR="001A4538">
              <w:rPr>
                <w:rFonts w:cs="Arial"/>
                <w:sz w:val="22"/>
                <w:szCs w:val="22"/>
              </w:rPr>
              <w:t xml:space="preserve"> </w:t>
            </w:r>
          </w:p>
        </w:tc>
        <w:tc>
          <w:tcPr>
            <w:tcW w:w="7487" w:type="dxa"/>
            <w:vAlign w:val="center"/>
          </w:tcPr>
          <w:p w14:paraId="193A1378" w14:textId="61511AD1" w:rsidR="005067BF" w:rsidRPr="00B64D67" w:rsidRDefault="00F05A18" w:rsidP="007E683C">
            <w:pPr>
              <w:rPr>
                <w:rFonts w:cs="Arial"/>
                <w:sz w:val="22"/>
              </w:rPr>
            </w:pPr>
            <w:r>
              <w:rPr>
                <w:rFonts w:cs="Arial"/>
                <w:sz w:val="22"/>
                <w:szCs w:val="22"/>
              </w:rPr>
              <w:t>Almenno e il Romanico</w:t>
            </w:r>
          </w:p>
        </w:tc>
      </w:tr>
      <w:tr w:rsidR="005067BF" w:rsidRPr="009124C2" w14:paraId="0A55B7E9" w14:textId="77777777" w:rsidTr="005F4FFF">
        <w:trPr>
          <w:trHeight w:val="567"/>
        </w:trPr>
        <w:tc>
          <w:tcPr>
            <w:tcW w:w="385" w:type="dxa"/>
            <w:vAlign w:val="center"/>
          </w:tcPr>
          <w:p w14:paraId="5E8CE52F" w14:textId="77777777" w:rsidR="005067BF" w:rsidRPr="009124C2" w:rsidRDefault="005067BF" w:rsidP="00CB3121">
            <w:pPr>
              <w:rPr>
                <w:rFonts w:cs="Arial"/>
                <w:b/>
                <w:bCs/>
                <w:sz w:val="22"/>
              </w:rPr>
            </w:pPr>
            <w:r>
              <w:rPr>
                <w:rFonts w:cs="Arial"/>
                <w:b/>
                <w:bCs/>
                <w:sz w:val="22"/>
                <w:szCs w:val="22"/>
              </w:rPr>
              <w:t>6</w:t>
            </w:r>
          </w:p>
        </w:tc>
        <w:tc>
          <w:tcPr>
            <w:tcW w:w="1639" w:type="dxa"/>
            <w:vAlign w:val="center"/>
          </w:tcPr>
          <w:p w14:paraId="5E412785" w14:textId="4C36B6FD" w:rsidR="005067BF" w:rsidRPr="00EB4BE2" w:rsidRDefault="00232BD8" w:rsidP="00CB3121">
            <w:pPr>
              <w:ind w:left="57"/>
              <w:rPr>
                <w:sz w:val="22"/>
              </w:rPr>
            </w:pPr>
            <w:r>
              <w:rPr>
                <w:rFonts w:cs="Arial"/>
                <w:sz w:val="22"/>
                <w:szCs w:val="22"/>
              </w:rPr>
              <w:t>21.02</w:t>
            </w:r>
            <w:r w:rsidRPr="00232BD8">
              <w:rPr>
                <w:rFonts w:cs="Arial"/>
                <w:sz w:val="22"/>
                <w:szCs w:val="22"/>
              </w:rPr>
              <w:t>.2023</w:t>
            </w:r>
            <w:r w:rsidR="001A4538">
              <w:rPr>
                <w:rFonts w:cs="Arial"/>
                <w:sz w:val="22"/>
                <w:szCs w:val="22"/>
              </w:rPr>
              <w:t xml:space="preserve"> </w:t>
            </w:r>
          </w:p>
        </w:tc>
        <w:tc>
          <w:tcPr>
            <w:tcW w:w="7487" w:type="dxa"/>
            <w:vAlign w:val="center"/>
          </w:tcPr>
          <w:p w14:paraId="0496054B" w14:textId="6A16F6F4" w:rsidR="005067BF" w:rsidRPr="00B64D67" w:rsidRDefault="00F05A18" w:rsidP="007E683C">
            <w:pPr>
              <w:rPr>
                <w:rFonts w:cs="Arial"/>
                <w:sz w:val="22"/>
              </w:rPr>
            </w:pPr>
            <w:r>
              <w:rPr>
                <w:rFonts w:cs="Arial"/>
                <w:sz w:val="22"/>
                <w:szCs w:val="22"/>
              </w:rPr>
              <w:t>Il Centro storico di Bergamo Medioevale</w:t>
            </w:r>
          </w:p>
        </w:tc>
      </w:tr>
      <w:tr w:rsidR="005067BF" w:rsidRPr="009124C2" w14:paraId="189AB079" w14:textId="77777777" w:rsidTr="005F4FFF">
        <w:trPr>
          <w:trHeight w:val="567"/>
        </w:trPr>
        <w:tc>
          <w:tcPr>
            <w:tcW w:w="385" w:type="dxa"/>
            <w:vAlign w:val="center"/>
          </w:tcPr>
          <w:p w14:paraId="157D18D3" w14:textId="77777777" w:rsidR="005067BF" w:rsidRPr="009124C2" w:rsidRDefault="005067BF" w:rsidP="00CB3121">
            <w:pPr>
              <w:rPr>
                <w:rFonts w:cs="Arial"/>
                <w:b/>
                <w:bCs/>
                <w:sz w:val="22"/>
              </w:rPr>
            </w:pPr>
            <w:r>
              <w:rPr>
                <w:rFonts w:cs="Arial"/>
                <w:b/>
                <w:bCs/>
                <w:sz w:val="22"/>
                <w:szCs w:val="22"/>
              </w:rPr>
              <w:t>7</w:t>
            </w:r>
          </w:p>
        </w:tc>
        <w:tc>
          <w:tcPr>
            <w:tcW w:w="1639" w:type="dxa"/>
            <w:vAlign w:val="center"/>
          </w:tcPr>
          <w:p w14:paraId="7B2E0C73" w14:textId="5DA4F1DF" w:rsidR="005067BF" w:rsidRPr="00EB4BE2" w:rsidRDefault="00232BD8" w:rsidP="00CB3121">
            <w:pPr>
              <w:ind w:left="57"/>
              <w:rPr>
                <w:sz w:val="22"/>
              </w:rPr>
            </w:pPr>
            <w:r>
              <w:rPr>
                <w:rFonts w:cs="Arial"/>
                <w:sz w:val="22"/>
                <w:szCs w:val="22"/>
              </w:rPr>
              <w:t>28.02</w:t>
            </w:r>
            <w:r w:rsidRPr="00232BD8">
              <w:rPr>
                <w:rFonts w:cs="Arial"/>
                <w:sz w:val="22"/>
                <w:szCs w:val="22"/>
              </w:rPr>
              <w:t>.2023</w:t>
            </w:r>
            <w:r w:rsidR="001A4538">
              <w:rPr>
                <w:rFonts w:cs="Arial"/>
                <w:sz w:val="22"/>
                <w:szCs w:val="22"/>
              </w:rPr>
              <w:t xml:space="preserve"> </w:t>
            </w:r>
          </w:p>
        </w:tc>
        <w:tc>
          <w:tcPr>
            <w:tcW w:w="7487" w:type="dxa"/>
            <w:vAlign w:val="center"/>
          </w:tcPr>
          <w:p w14:paraId="30A081A7" w14:textId="1BDFEA6E" w:rsidR="005067BF" w:rsidRPr="00B64D67" w:rsidRDefault="00F05A18" w:rsidP="007E683C">
            <w:pPr>
              <w:rPr>
                <w:rFonts w:cs="Arial"/>
                <w:sz w:val="22"/>
              </w:rPr>
            </w:pPr>
            <w:r>
              <w:rPr>
                <w:rFonts w:cs="Arial"/>
                <w:sz w:val="22"/>
                <w:szCs w:val="22"/>
              </w:rPr>
              <w:t>Il Monastero di Pontida e la Lega Lombarda</w:t>
            </w:r>
          </w:p>
        </w:tc>
      </w:tr>
      <w:tr w:rsidR="005067BF" w:rsidRPr="009124C2" w14:paraId="18D5FD18" w14:textId="77777777" w:rsidTr="005F4FFF">
        <w:trPr>
          <w:trHeight w:val="567"/>
        </w:trPr>
        <w:tc>
          <w:tcPr>
            <w:tcW w:w="385" w:type="dxa"/>
            <w:vAlign w:val="center"/>
          </w:tcPr>
          <w:p w14:paraId="0170CC68" w14:textId="77777777" w:rsidR="005067BF" w:rsidRPr="009124C2" w:rsidRDefault="005067BF" w:rsidP="00CB3121">
            <w:pPr>
              <w:rPr>
                <w:rFonts w:cs="Arial"/>
                <w:b/>
                <w:bCs/>
                <w:sz w:val="22"/>
              </w:rPr>
            </w:pPr>
            <w:r>
              <w:rPr>
                <w:rFonts w:cs="Arial"/>
                <w:b/>
                <w:bCs/>
                <w:sz w:val="22"/>
                <w:szCs w:val="22"/>
              </w:rPr>
              <w:t>8</w:t>
            </w:r>
          </w:p>
        </w:tc>
        <w:tc>
          <w:tcPr>
            <w:tcW w:w="1639" w:type="dxa"/>
            <w:vAlign w:val="center"/>
          </w:tcPr>
          <w:p w14:paraId="5F5E58F8" w14:textId="25F36771" w:rsidR="005067BF" w:rsidRPr="00EB4BE2" w:rsidRDefault="00232BD8" w:rsidP="00CB3121">
            <w:pPr>
              <w:ind w:left="57"/>
              <w:rPr>
                <w:sz w:val="22"/>
              </w:rPr>
            </w:pPr>
            <w:r w:rsidRPr="00232BD8">
              <w:rPr>
                <w:rFonts w:cs="Arial"/>
                <w:sz w:val="22"/>
                <w:szCs w:val="22"/>
              </w:rPr>
              <w:t>07.03.2023</w:t>
            </w:r>
            <w:r w:rsidR="001A4538">
              <w:rPr>
                <w:rFonts w:cs="Arial"/>
                <w:sz w:val="22"/>
                <w:szCs w:val="22"/>
              </w:rPr>
              <w:t xml:space="preserve"> </w:t>
            </w:r>
          </w:p>
        </w:tc>
        <w:tc>
          <w:tcPr>
            <w:tcW w:w="7487" w:type="dxa"/>
            <w:vAlign w:val="center"/>
          </w:tcPr>
          <w:p w14:paraId="4187FBDC" w14:textId="05D42894" w:rsidR="005067BF" w:rsidRPr="00B64D67" w:rsidRDefault="00F05A18" w:rsidP="007E683C">
            <w:pPr>
              <w:rPr>
                <w:rFonts w:cs="Arial"/>
                <w:sz w:val="22"/>
              </w:rPr>
            </w:pPr>
            <w:r>
              <w:rPr>
                <w:rFonts w:cs="Arial"/>
                <w:sz w:val="22"/>
                <w:szCs w:val="22"/>
              </w:rPr>
              <w:t>Leonardo e l’Adda al confine tra Bergamo e Milano</w:t>
            </w:r>
          </w:p>
        </w:tc>
      </w:tr>
    </w:tbl>
    <w:p w14:paraId="645B30D9" w14:textId="77777777" w:rsidR="00CE0E41" w:rsidRPr="007E6AB1" w:rsidRDefault="00CE0E41" w:rsidP="00CE0E41">
      <w:pPr>
        <w:rPr>
          <w:rFonts w:ascii="Times New Roman" w:hAnsi="Times New Roman"/>
        </w:rPr>
      </w:pPr>
    </w:p>
    <w:p w14:paraId="30010F1E" w14:textId="77777777" w:rsidR="00CE0E41" w:rsidRDefault="00CE0E41" w:rsidP="00CE0E41">
      <w:pPr>
        <w:rPr>
          <w:sz w:val="20"/>
          <w:szCs w:val="20"/>
        </w:rPr>
      </w:pPr>
    </w:p>
    <w:p w14:paraId="33ADC3CC" w14:textId="77777777" w:rsidR="00CE0E41" w:rsidRDefault="00CE0E41"/>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E5061"/>
    <w:rsid w:val="001A4538"/>
    <w:rsid w:val="001F31B5"/>
    <w:rsid w:val="00212545"/>
    <w:rsid w:val="00232BD8"/>
    <w:rsid w:val="00262A85"/>
    <w:rsid w:val="0031222F"/>
    <w:rsid w:val="00422C2B"/>
    <w:rsid w:val="00437D8A"/>
    <w:rsid w:val="005067BF"/>
    <w:rsid w:val="00565751"/>
    <w:rsid w:val="005A0BF8"/>
    <w:rsid w:val="005F4FFF"/>
    <w:rsid w:val="007E683C"/>
    <w:rsid w:val="008F45C2"/>
    <w:rsid w:val="00931FAE"/>
    <w:rsid w:val="00967B0C"/>
    <w:rsid w:val="00AB1C2E"/>
    <w:rsid w:val="00B64D67"/>
    <w:rsid w:val="00CA5DF1"/>
    <w:rsid w:val="00CB6454"/>
    <w:rsid w:val="00CE0E41"/>
    <w:rsid w:val="00E64E78"/>
    <w:rsid w:val="00F05A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81E3"/>
  <w15:docId w15:val="{1F6F1B36-6040-4508-BD47-7E36AF80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Quadri</dc:creator>
  <cp:lastModifiedBy>Terzi Angiola</cp:lastModifiedBy>
  <cp:revision>2</cp:revision>
  <dcterms:created xsi:type="dcterms:W3CDTF">2022-10-05T07:23:00Z</dcterms:created>
  <dcterms:modified xsi:type="dcterms:W3CDTF">2022-10-05T07:23:00Z</dcterms:modified>
</cp:coreProperties>
</file>