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E35" w:rsidRDefault="005B5E35">
      <w:pPr>
        <w:rPr>
          <w:u w:val="single"/>
        </w:rPr>
      </w:pPr>
    </w:p>
    <w:p w:rsidR="00D61090" w:rsidRPr="00D61090" w:rsidRDefault="00D61090">
      <w:pPr>
        <w:rPr>
          <w:u w:val="single"/>
        </w:rPr>
      </w:pPr>
      <w:r w:rsidRPr="00D61090">
        <w:rPr>
          <w:u w:val="single"/>
        </w:rPr>
        <w:t>CORSO TERZA UNIVERSITA’  -  BG</w:t>
      </w:r>
    </w:p>
    <w:p w:rsidR="00D61090" w:rsidRDefault="00D61090"/>
    <w:p w:rsidR="00D61090" w:rsidRPr="00BC05EA" w:rsidRDefault="00302237">
      <w:pPr>
        <w:rPr>
          <w:b/>
        </w:rPr>
      </w:pPr>
      <w:r>
        <w:rPr>
          <w:b/>
          <w:u w:val="single"/>
        </w:rPr>
        <w:t>L’ARTE E LA SCIENZA</w:t>
      </w:r>
      <w:r w:rsidR="00D61090">
        <w:t xml:space="preserve">       </w:t>
      </w:r>
      <w:r>
        <w:t xml:space="preserve">                                    </w:t>
      </w:r>
      <w:r>
        <w:rPr>
          <w:b/>
        </w:rPr>
        <w:t>Docente : arch. Mario Abati</w:t>
      </w:r>
      <w:r w:rsidR="00D61090">
        <w:t xml:space="preserve">                                                                        </w:t>
      </w:r>
      <w:r w:rsidR="00BC05EA">
        <w:t xml:space="preserve">                  </w:t>
      </w:r>
      <w:r>
        <w:t xml:space="preserve">                       </w:t>
      </w:r>
      <w:r w:rsidR="00BC05EA">
        <w:t xml:space="preserve">  </w:t>
      </w:r>
      <w:r>
        <w:t xml:space="preserve">   </w:t>
      </w:r>
    </w:p>
    <w:p w:rsidR="00D61090" w:rsidRDefault="00D61090"/>
    <w:p w:rsidR="00D61090" w:rsidRDefault="00D61090"/>
    <w:p w:rsidR="00D61090" w:rsidRPr="00A265A2" w:rsidRDefault="00302237">
      <w:pPr>
        <w:rPr>
          <w:b/>
          <w:u w:val="single"/>
        </w:rPr>
      </w:pPr>
      <w:r>
        <w:rPr>
          <w:b/>
          <w:u w:val="single"/>
        </w:rPr>
        <w:t>2  ILLUMINISMO E ARTE MODERNA</w:t>
      </w:r>
    </w:p>
    <w:p w:rsidR="00D61090" w:rsidRDefault="00D61090">
      <w:pPr>
        <w:rPr>
          <w:u w:val="single"/>
        </w:rPr>
      </w:pPr>
    </w:p>
    <w:p w:rsidR="00C302CF" w:rsidRDefault="00F721D4">
      <w:r>
        <w:t>Dalla metà del Settecento in poi un vento di rinnovamento intellettuale scuote l’Europa partendo dall</w:t>
      </w:r>
      <w:r w:rsidR="00ED607A">
        <w:t>’Inghilterra per estendersi</w:t>
      </w:r>
      <w:r w:rsidR="00D03A53">
        <w:t xml:space="preserve"> </w:t>
      </w:r>
      <w:r w:rsidR="0060284D">
        <w:t xml:space="preserve"> in </w:t>
      </w:r>
      <w:r>
        <w:t>altri stati,</w:t>
      </w:r>
      <w:r w:rsidR="00507712">
        <w:t xml:space="preserve"> soprattutto in Francia</w:t>
      </w:r>
      <w:r w:rsidR="00D03A53">
        <w:t xml:space="preserve">  </w:t>
      </w:r>
      <w:r w:rsidR="00507712">
        <w:t>(</w:t>
      </w:r>
      <w:r w:rsidR="00D03A53">
        <w:t>attraverso una</w:t>
      </w:r>
      <w:r>
        <w:t xml:space="preserve">  diffusione capillare della stampa che rendeva vasti settori di opinione pubblica molto</w:t>
      </w:r>
      <w:r w:rsidR="0060284D">
        <w:t xml:space="preserve"> più informati</w:t>
      </w:r>
      <w:r w:rsidR="00507712">
        <w:t>)</w:t>
      </w:r>
      <w:r>
        <w:t xml:space="preserve"> fino a raggiungere il proprio  </w:t>
      </w:r>
      <w:r w:rsidR="00D03A53">
        <w:t xml:space="preserve">apice </w:t>
      </w:r>
      <w:r>
        <w:t xml:space="preserve"> con la </w:t>
      </w:r>
      <w:r w:rsidRPr="00302237">
        <w:rPr>
          <w:b/>
        </w:rPr>
        <w:t>FILOSOFIA ILLUMINISTA</w:t>
      </w:r>
      <w:r w:rsidR="00BE2AF4">
        <w:t>,</w:t>
      </w:r>
      <w:r w:rsidR="000F5904">
        <w:t xml:space="preserve"> portatrice di </w:t>
      </w:r>
      <w:r>
        <w:t xml:space="preserve"> una nuova concezione del mondo</w:t>
      </w:r>
      <w:r w:rsidR="00BC1B80">
        <w:t xml:space="preserve"> scientista e razionalista  sulla strada de</w:t>
      </w:r>
      <w:r w:rsidR="00507712">
        <w:t>l</w:t>
      </w:r>
      <w:r w:rsidR="0060284D">
        <w:t xml:space="preserve">l’impulso rinascimentale </w:t>
      </w:r>
      <w:r w:rsidR="00B40BDB">
        <w:t>di</w:t>
      </w:r>
      <w:r w:rsidR="00D03A53">
        <w:t xml:space="preserve"> tre</w:t>
      </w:r>
      <w:r w:rsidR="00B40BDB">
        <w:t xml:space="preserve"> secoli prima.</w:t>
      </w:r>
      <w:r w:rsidR="0098670F">
        <w:t xml:space="preserve"> </w:t>
      </w:r>
      <w:r w:rsidR="00D8647E">
        <w:t xml:space="preserve">                                                                                                                                                           I lumi della </w:t>
      </w:r>
      <w:r w:rsidR="00D8647E" w:rsidRPr="00D8647E">
        <w:rPr>
          <w:b/>
        </w:rPr>
        <w:t>RAGIONE</w:t>
      </w:r>
      <w:r w:rsidR="00D8647E">
        <w:t xml:space="preserve"> c</w:t>
      </w:r>
      <w:r w:rsidR="00C302CF">
        <w:t>ontro le tenebre dell’ignoranza;</w:t>
      </w:r>
      <w:r w:rsidR="00287DBD">
        <w:t xml:space="preserve"> </w:t>
      </w:r>
      <w:r w:rsidR="00C302CF">
        <w:t>m</w:t>
      </w:r>
      <w:r w:rsidR="00D8647E">
        <w:t>etodo sistematico, r</w:t>
      </w:r>
      <w:r w:rsidR="000F5904">
        <w:t>igore</w:t>
      </w:r>
      <w:r w:rsidR="00ED607A">
        <w:t xml:space="preserve"> e com</w:t>
      </w:r>
      <w:r w:rsidR="00843422">
        <w:t>pletezza al servizio del sapere</w:t>
      </w:r>
      <w:r w:rsidR="0060284D">
        <w:t xml:space="preserve">.  </w:t>
      </w:r>
    </w:p>
    <w:p w:rsidR="00F721D4" w:rsidRDefault="0060284D">
      <w:r>
        <w:t xml:space="preserve">La </w:t>
      </w:r>
      <w:r w:rsidR="00843422">
        <w:t xml:space="preserve"> Rivoluzione Francese pochi anni dopo assumerà</w:t>
      </w:r>
      <w:r w:rsidR="00287DBD">
        <w:t xml:space="preserve"> addirittura</w:t>
      </w:r>
      <w:r w:rsidR="00843422">
        <w:t xml:space="preserve"> la </w:t>
      </w:r>
      <w:r w:rsidR="00843422" w:rsidRPr="00302237">
        <w:rPr>
          <w:b/>
        </w:rPr>
        <w:t>DEA RAGIONE</w:t>
      </w:r>
      <w:r w:rsidR="00843422">
        <w:t xml:space="preserve"> come oggetto di culto in feste popolari istituzio</w:t>
      </w:r>
      <w:r>
        <w:t>nalizzate.</w:t>
      </w:r>
    </w:p>
    <w:p w:rsidR="00ED607A" w:rsidRDefault="00ED607A">
      <w:r>
        <w:t>I ventotto volumi dell’</w:t>
      </w:r>
      <w:r w:rsidRPr="00302237">
        <w:rPr>
          <w:b/>
        </w:rPr>
        <w:t>ENCYCLOPEDIE</w:t>
      </w:r>
      <w:r>
        <w:t xml:space="preserve"> </w:t>
      </w:r>
      <w:r w:rsidR="00535CC0">
        <w:t>d</w:t>
      </w:r>
      <w:r>
        <w:t xml:space="preserve">i </w:t>
      </w:r>
      <w:proofErr w:type="spellStart"/>
      <w:r w:rsidRPr="00302237">
        <w:rPr>
          <w:b/>
        </w:rPr>
        <w:t>Diderot</w:t>
      </w:r>
      <w:proofErr w:type="spellEnd"/>
      <w:r w:rsidRPr="00302237">
        <w:rPr>
          <w:b/>
        </w:rPr>
        <w:t xml:space="preserve"> </w:t>
      </w:r>
      <w:r>
        <w:t xml:space="preserve">e </w:t>
      </w:r>
      <w:r w:rsidRPr="00302237">
        <w:rPr>
          <w:b/>
        </w:rPr>
        <w:t>D’Alembert</w:t>
      </w:r>
      <w:r w:rsidR="00535CC0">
        <w:t xml:space="preserve">, prodotti tra il 1751 e il 1772, </w:t>
      </w:r>
      <w:r>
        <w:t xml:space="preserve"> </w:t>
      </w:r>
      <w:r w:rsidR="00535CC0">
        <w:t>si pongono come ob</w:t>
      </w:r>
      <w:r w:rsidR="000F5904">
        <w:t>iettivo  la raccolta organica</w:t>
      </w:r>
      <w:r w:rsidR="00535CC0">
        <w:t xml:space="preserve"> del sapere umano trasferito nelle  </w:t>
      </w:r>
      <w:r w:rsidR="00535CC0" w:rsidRPr="00302237">
        <w:rPr>
          <w:b/>
        </w:rPr>
        <w:t>Arti e nei Mestieri</w:t>
      </w:r>
      <w:r w:rsidR="00535CC0">
        <w:t>, da</w:t>
      </w:r>
      <w:r w:rsidR="000F5904">
        <w:t>i più umili ai</w:t>
      </w:r>
      <w:r w:rsidR="0058380A">
        <w:t xml:space="preserve"> più complessi</w:t>
      </w:r>
      <w:r w:rsidR="008934F8">
        <w:t>: un’impresa davvero titanica al servizio dell’umanità attraverso la riorganizzazione</w:t>
      </w:r>
      <w:r w:rsidR="000F5904">
        <w:t xml:space="preserve"> e valorizzazione </w:t>
      </w:r>
      <w:r w:rsidR="008934F8">
        <w:t xml:space="preserve"> dell’intero patrimonio culturale del tempo</w:t>
      </w:r>
      <w:r w:rsidR="003F40DD">
        <w:t>.</w:t>
      </w:r>
    </w:p>
    <w:p w:rsidR="00A84520" w:rsidRDefault="003F40DD" w:rsidP="00A84520">
      <w:r>
        <w:t>Sc</w:t>
      </w:r>
      <w:r w:rsidR="00287DBD">
        <w:t>ienze teoriche e sperimentali, arti e a</w:t>
      </w:r>
      <w:r>
        <w:t>rtigianato s</w:t>
      </w:r>
      <w:r w:rsidR="00843422">
        <w:t>i susseguono nelle innumerevoli</w:t>
      </w:r>
      <w:r>
        <w:t xml:space="preserve"> voci,  redatte per la prima volta da specialisti</w:t>
      </w:r>
      <w:r w:rsidR="00287DBD">
        <w:t xml:space="preserve"> diversi</w:t>
      </w:r>
      <w:r>
        <w:t xml:space="preserve"> con</w:t>
      </w:r>
      <w:r w:rsidR="00843422">
        <w:t xml:space="preserve"> rigorosa</w:t>
      </w:r>
      <w:r w:rsidR="0060284D">
        <w:t xml:space="preserve"> precisione linguistica</w:t>
      </w:r>
      <w:r>
        <w:t xml:space="preserve"> e corredate da una vasta gamma di immagini esplicative.</w:t>
      </w:r>
    </w:p>
    <w:p w:rsidR="00CE0E10" w:rsidRPr="00D8647E" w:rsidRDefault="00CE0E10" w:rsidP="00A84520">
      <w:r>
        <w:t>All’</w:t>
      </w:r>
      <w:r w:rsidR="00C302CF">
        <w:rPr>
          <w:b/>
        </w:rPr>
        <w:t>ARTE</w:t>
      </w:r>
      <w:r>
        <w:t xml:space="preserve"> viene dato ampio spazio perché ritenuta di alto valore sociale e fondamentale  in ambito educativo. L’artista deve essere </w:t>
      </w:r>
      <w:r w:rsidR="00DC7AB1">
        <w:t xml:space="preserve"> </w:t>
      </w:r>
      <w:r w:rsidR="00C302CF" w:rsidRPr="00C302CF">
        <w:rPr>
          <w:b/>
        </w:rPr>
        <w:t>“</w:t>
      </w:r>
      <w:proofErr w:type="spellStart"/>
      <w:r w:rsidR="00DC7AB1" w:rsidRPr="00302237">
        <w:rPr>
          <w:b/>
          <w:i/>
        </w:rPr>
        <w:t>philosophe</w:t>
      </w:r>
      <w:proofErr w:type="spellEnd"/>
      <w:r w:rsidR="00DC7AB1" w:rsidRPr="00302237">
        <w:rPr>
          <w:b/>
          <w:i/>
        </w:rPr>
        <w:t xml:space="preserve"> et </w:t>
      </w:r>
      <w:proofErr w:type="spellStart"/>
      <w:r w:rsidR="00DC7AB1" w:rsidRPr="00302237">
        <w:rPr>
          <w:b/>
          <w:i/>
        </w:rPr>
        <w:t>honnete</w:t>
      </w:r>
      <w:proofErr w:type="spellEnd"/>
      <w:r w:rsidR="00DC7AB1" w:rsidRPr="00302237">
        <w:rPr>
          <w:b/>
          <w:i/>
        </w:rPr>
        <w:t xml:space="preserve"> </w:t>
      </w:r>
      <w:proofErr w:type="spellStart"/>
      <w:r w:rsidR="00DC7AB1" w:rsidRPr="00302237">
        <w:rPr>
          <w:b/>
          <w:i/>
        </w:rPr>
        <w:t>homme</w:t>
      </w:r>
      <w:proofErr w:type="spellEnd"/>
      <w:r w:rsidR="00C302CF">
        <w:rPr>
          <w:b/>
          <w:i/>
        </w:rPr>
        <w:t>”</w:t>
      </w:r>
      <w:r w:rsidR="00DC7AB1">
        <w:rPr>
          <w:i/>
        </w:rPr>
        <w:t xml:space="preserve"> </w:t>
      </w:r>
      <w:r w:rsidR="00845310">
        <w:t xml:space="preserve"> mentre è </w:t>
      </w:r>
      <w:r w:rsidR="00DC7AB1">
        <w:t>cu</w:t>
      </w:r>
      <w:r w:rsidR="00B70210">
        <w:t>rioso notare come oggi egli</w:t>
      </w:r>
      <w:r w:rsidR="00DC7AB1">
        <w:t xml:space="preserve"> si ponga in</w:t>
      </w:r>
      <w:r w:rsidR="00C26AFC">
        <w:t xml:space="preserve"> modo esattamente opposto con</w:t>
      </w:r>
      <w:r w:rsidR="00DC7AB1">
        <w:t xml:space="preserve"> trasgress</w:t>
      </w:r>
      <w:r w:rsidR="00C26AFC">
        <w:t>ione e provocazione assurte a valore primario e modelli</w:t>
      </w:r>
      <w:r w:rsidR="00845310">
        <w:t xml:space="preserve"> nei campi dello spettacolo e del comportamento giovanile.</w:t>
      </w:r>
    </w:p>
    <w:p w:rsidR="00F61E42" w:rsidRDefault="00412DEC" w:rsidP="00A84520">
      <w:r>
        <w:rPr>
          <w:b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24EBDCA6" wp14:editId="077CA52C">
            <wp:simplePos x="0" y="0"/>
            <wp:positionH relativeFrom="column">
              <wp:posOffset>1682115</wp:posOffset>
            </wp:positionH>
            <wp:positionV relativeFrom="paragraph">
              <wp:posOffset>487045</wp:posOffset>
            </wp:positionV>
            <wp:extent cx="3721100" cy="2790825"/>
            <wp:effectExtent l="0" t="0" r="0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bcd utopie boullee bis cenotaphe(1784)_03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89">
        <w:t>Dopo</w:t>
      </w:r>
      <w:r w:rsidR="00136BAF">
        <w:t xml:space="preserve"> il 1750  due  architetti parigini, </w:t>
      </w:r>
      <w:r w:rsidR="00C26AFC" w:rsidRPr="00C26AFC">
        <w:rPr>
          <w:b/>
        </w:rPr>
        <w:t>ETIENNE-LOUIS BOULLEE</w:t>
      </w:r>
      <w:r w:rsidR="00C26AFC">
        <w:t xml:space="preserve"> e </w:t>
      </w:r>
      <w:r w:rsidR="00C26AFC" w:rsidRPr="00C26AFC">
        <w:rPr>
          <w:b/>
        </w:rPr>
        <w:t>CLAUDE-NICOLAS</w:t>
      </w:r>
      <w:r w:rsidR="00C26AFC">
        <w:t xml:space="preserve"> </w:t>
      </w:r>
      <w:r w:rsidR="00C26AFC" w:rsidRPr="00C26AFC">
        <w:rPr>
          <w:b/>
        </w:rPr>
        <w:t>LEDOUX</w:t>
      </w:r>
      <w:r w:rsidR="00136BAF">
        <w:t xml:space="preserve">, elaborano dei progetti avveniristici basati sulle forme geometriche pure della </w:t>
      </w:r>
      <w:r w:rsidR="00136BAF" w:rsidRPr="00C26AFC">
        <w:rPr>
          <w:b/>
        </w:rPr>
        <w:t>sfera</w:t>
      </w:r>
      <w:r w:rsidR="00136BAF">
        <w:t xml:space="preserve">, del </w:t>
      </w:r>
      <w:r w:rsidR="00136BAF" w:rsidRPr="00C26AFC">
        <w:rPr>
          <w:b/>
        </w:rPr>
        <w:t>cono</w:t>
      </w:r>
      <w:r w:rsidR="00136BAF">
        <w:t xml:space="preserve"> e del </w:t>
      </w:r>
      <w:r w:rsidR="00136BAF" w:rsidRPr="00C26AFC">
        <w:rPr>
          <w:b/>
        </w:rPr>
        <w:t>cilindro</w:t>
      </w:r>
      <w:r w:rsidR="00476350">
        <w:t xml:space="preserve">. </w:t>
      </w:r>
    </w:p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D21FE2" w:rsidRDefault="00D21FE2" w:rsidP="00170D8F"/>
    <w:p w:rsidR="00D21FE2" w:rsidRDefault="00442C50" w:rsidP="00170D8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Etienne-Louis </w:t>
      </w:r>
      <w:proofErr w:type="spellStart"/>
      <w:r>
        <w:rPr>
          <w:b/>
          <w:sz w:val="20"/>
          <w:szCs w:val="20"/>
        </w:rPr>
        <w:t>Boullè</w:t>
      </w:r>
      <w:r w:rsidR="00170D8F">
        <w:rPr>
          <w:b/>
          <w:sz w:val="20"/>
          <w:szCs w:val="20"/>
        </w:rPr>
        <w:t>e</w:t>
      </w:r>
      <w:proofErr w:type="spellEnd"/>
      <w:r w:rsidR="00170D8F">
        <w:rPr>
          <w:b/>
          <w:sz w:val="20"/>
          <w:szCs w:val="20"/>
        </w:rPr>
        <w:t xml:space="preserve">,                                   </w:t>
      </w:r>
    </w:p>
    <w:p w:rsidR="00170D8F" w:rsidRDefault="00170D8F" w:rsidP="00170D8F">
      <w:pPr>
        <w:rPr>
          <w:b/>
          <w:sz w:val="20"/>
          <w:szCs w:val="20"/>
        </w:rPr>
      </w:pPr>
      <w:r>
        <w:rPr>
          <w:b/>
          <w:sz w:val="20"/>
          <w:szCs w:val="20"/>
        </w:rPr>
        <w:t>CENOTAFIO DI NEWTON</w:t>
      </w:r>
    </w:p>
    <w:p w:rsidR="00170D8F" w:rsidRDefault="00412DEC" w:rsidP="00170D8F">
      <w:pPr>
        <w:rPr>
          <w:b/>
          <w:sz w:val="20"/>
          <w:szCs w:val="20"/>
        </w:rPr>
      </w:pPr>
      <w:r>
        <w:rPr>
          <w:b/>
          <w:sz w:val="20"/>
          <w:szCs w:val="20"/>
        </w:rPr>
        <w:t>1784</w:t>
      </w:r>
      <w:r w:rsidR="00170D8F">
        <w:rPr>
          <w:b/>
          <w:sz w:val="20"/>
          <w:szCs w:val="20"/>
        </w:rPr>
        <w:t xml:space="preserve">           </w:t>
      </w:r>
    </w:p>
    <w:p w:rsidR="00170D8F" w:rsidRDefault="00170D8F" w:rsidP="00170D8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Parigi Biblioteca Nazionale                                                                                  </w:t>
      </w:r>
    </w:p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170D8F" w:rsidRDefault="00170D8F" w:rsidP="00A84520"/>
    <w:p w:rsidR="00F61E42" w:rsidRDefault="00476350" w:rsidP="00A84520">
      <w:proofErr w:type="spellStart"/>
      <w:r>
        <w:t>Buollèe</w:t>
      </w:r>
      <w:proofErr w:type="spellEnd"/>
      <w:r>
        <w:t xml:space="preserve"> disegna il famoso </w:t>
      </w:r>
      <w:r w:rsidRPr="00C26AFC">
        <w:rPr>
          <w:b/>
        </w:rPr>
        <w:t>Cenotafio di Newton</w:t>
      </w:r>
      <w:r>
        <w:t xml:space="preserve"> </w:t>
      </w:r>
      <w:r w:rsidR="00982089">
        <w:t xml:space="preserve">in onore del celebre scienziato inglese </w:t>
      </w:r>
      <w:r>
        <w:t>come una immensa sfera alta 150 metr</w:t>
      </w:r>
      <w:r w:rsidR="00DC2DBC">
        <w:t>i dentro</w:t>
      </w:r>
      <w:r>
        <w:t xml:space="preserve"> un basamento cilindrico</w:t>
      </w:r>
      <w:r w:rsidR="00982089">
        <w:t>,</w:t>
      </w:r>
      <w:r>
        <w:t xml:space="preserve"> con  all’interno un grand</w:t>
      </w:r>
      <w:r w:rsidR="00D8647E">
        <w:t>ioso planetario. Mai realizzato a causa degli altissimi costi.</w:t>
      </w:r>
      <w:r w:rsidR="00C26AFC">
        <w:t xml:space="preserve"> </w:t>
      </w:r>
    </w:p>
    <w:p w:rsidR="00136BAF" w:rsidRPr="005E4C04" w:rsidRDefault="00C26AFC" w:rsidP="00A84520">
      <w:r w:rsidRPr="00C26AFC">
        <w:rPr>
          <w:b/>
        </w:rPr>
        <w:lastRenderedPageBreak/>
        <w:t>PIRANES</w:t>
      </w:r>
      <w:r>
        <w:t>I</w:t>
      </w:r>
      <w:r w:rsidR="00DC2DBC">
        <w:t xml:space="preserve"> in Italia</w:t>
      </w:r>
      <w:r w:rsidR="004F321F">
        <w:t xml:space="preserve"> stampa</w:t>
      </w:r>
      <w:r w:rsidR="00C302CF">
        <w:t xml:space="preserve"> le tenebrose</w:t>
      </w:r>
      <w:r>
        <w:t xml:space="preserve"> e visionarie </w:t>
      </w:r>
      <w:r w:rsidRPr="00C26AFC">
        <w:rPr>
          <w:b/>
        </w:rPr>
        <w:t>Prigioni d’invenzione</w:t>
      </w:r>
      <w:r>
        <w:t xml:space="preserve">. </w:t>
      </w:r>
      <w:r w:rsidR="00D8647E">
        <w:t xml:space="preserve"> </w:t>
      </w:r>
      <w:proofErr w:type="spellStart"/>
      <w:r w:rsidR="00D8647E">
        <w:t>Ledoux</w:t>
      </w:r>
      <w:proofErr w:type="spellEnd"/>
      <w:r w:rsidR="00D8647E">
        <w:t xml:space="preserve"> viceversa riesce a costruire</w:t>
      </w:r>
      <w:r w:rsidR="00476350">
        <w:t xml:space="preserve"> sotto il re Luigi XVI le </w:t>
      </w:r>
      <w:r w:rsidR="00476350" w:rsidRPr="00C26AFC">
        <w:rPr>
          <w:b/>
        </w:rPr>
        <w:t>Saline Reali</w:t>
      </w:r>
      <w:r w:rsidR="00476350">
        <w:t xml:space="preserve"> di </w:t>
      </w:r>
      <w:proofErr w:type="spellStart"/>
      <w:r w:rsidR="00476350">
        <w:t>Arc</w:t>
      </w:r>
      <w:proofErr w:type="spellEnd"/>
      <w:r w:rsidR="00476350">
        <w:t xml:space="preserve"> et </w:t>
      </w:r>
      <w:proofErr w:type="spellStart"/>
      <w:r w:rsidR="00476350">
        <w:t>Senans</w:t>
      </w:r>
      <w:proofErr w:type="spellEnd"/>
      <w:r w:rsidR="00476350">
        <w:t>, presso Besançon, con edifici neoclassici disposti in forma semicircolare</w:t>
      </w:r>
      <w:r w:rsidR="00982089">
        <w:t xml:space="preserve"> nel verde della campagna</w:t>
      </w:r>
      <w:r w:rsidR="00476350">
        <w:t>, classificate</w:t>
      </w:r>
      <w:r w:rsidR="00982089">
        <w:t xml:space="preserve"> oggi</w:t>
      </w:r>
      <w:r w:rsidR="00476350">
        <w:t xml:space="preserve"> </w:t>
      </w:r>
      <w:r w:rsidR="00476350" w:rsidRPr="00C26AFC">
        <w:rPr>
          <w:b/>
        </w:rPr>
        <w:t>Patrimo</w:t>
      </w:r>
      <w:r w:rsidR="00D8647E" w:rsidRPr="00C26AFC">
        <w:rPr>
          <w:b/>
        </w:rPr>
        <w:t>nio Mondiale dell’Umanità</w:t>
      </w:r>
      <w:r w:rsidR="00D8647E">
        <w:t xml:space="preserve"> dall’</w:t>
      </w:r>
      <w:r w:rsidR="00476350" w:rsidRPr="00C26AFC">
        <w:rPr>
          <w:b/>
        </w:rPr>
        <w:t>UNESCO</w:t>
      </w:r>
      <w:r w:rsidR="00982089">
        <w:t>.</w:t>
      </w:r>
    </w:p>
    <w:p w:rsidR="00442C50" w:rsidRDefault="00CC1D6A" w:rsidP="00A84520">
      <w:r>
        <w:rPr>
          <w:noProof/>
        </w:rPr>
        <w:drawing>
          <wp:anchor distT="0" distB="0" distL="114300" distR="114300" simplePos="0" relativeHeight="251662848" behindDoc="0" locked="0" layoutInCell="1" allowOverlap="1" wp14:anchorId="327C447E" wp14:editId="645C55D6">
            <wp:simplePos x="0" y="0"/>
            <wp:positionH relativeFrom="column">
              <wp:posOffset>3415665</wp:posOffset>
            </wp:positionH>
            <wp:positionV relativeFrom="paragraph">
              <wp:posOffset>1397000</wp:posOffset>
            </wp:positionV>
            <wp:extent cx="2546350" cy="2959735"/>
            <wp:effectExtent l="0" t="0" r="63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 neoc David 1793  jacques-louis-david la morte di marat-1793_or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10">
        <w:t>L</w:t>
      </w:r>
      <w:r w:rsidR="00C47261">
        <w:t xml:space="preserve">o studioso </w:t>
      </w:r>
      <w:r w:rsidR="00C47261" w:rsidRPr="00302237">
        <w:rPr>
          <w:b/>
        </w:rPr>
        <w:t>JOHANN WINKELMANN</w:t>
      </w:r>
      <w:r w:rsidR="00C47261">
        <w:t xml:space="preserve"> nel 1764  comp</w:t>
      </w:r>
      <w:r w:rsidR="00CF682F">
        <w:t>ila</w:t>
      </w:r>
      <w:r w:rsidR="00C47261">
        <w:t xml:space="preserve"> il primo trattato sistematico di </w:t>
      </w:r>
      <w:r w:rsidR="00C47261" w:rsidRPr="00302237">
        <w:rPr>
          <w:b/>
        </w:rPr>
        <w:t>STORIA DELL’ARTE DELL’ANTICHITA’</w:t>
      </w:r>
      <w:r w:rsidR="00B70210">
        <w:t xml:space="preserve">, </w:t>
      </w:r>
      <w:r w:rsidR="00B25BEB">
        <w:t>non più formato da una serie di biografie singole</w:t>
      </w:r>
      <w:r w:rsidR="00D8647E">
        <w:t xml:space="preserve"> e disparate (come nelle </w:t>
      </w:r>
      <w:r w:rsidR="00D8647E" w:rsidRPr="00D8647E">
        <w:rPr>
          <w:b/>
          <w:i/>
        </w:rPr>
        <w:t>Vite</w:t>
      </w:r>
      <w:r w:rsidR="00D8647E">
        <w:t xml:space="preserve"> del</w:t>
      </w:r>
      <w:r w:rsidR="00092A49">
        <w:t xml:space="preserve"> Vasari)</w:t>
      </w:r>
      <w:r w:rsidR="00B25BEB">
        <w:t xml:space="preserve"> </w:t>
      </w:r>
      <w:r w:rsidR="00092A49">
        <w:t>ma ordinato in periodi stilisticamente congruenti</w:t>
      </w:r>
      <w:r w:rsidR="00843422">
        <w:t>.</w:t>
      </w:r>
      <w:r w:rsidR="00C26AFC">
        <w:t xml:space="preserve"> Nello stesso tempo</w:t>
      </w:r>
      <w:r w:rsidR="00B70210">
        <w:t xml:space="preserve"> </w:t>
      </w:r>
      <w:proofErr w:type="spellStart"/>
      <w:r w:rsidR="00B70210">
        <w:t>Winkelmann</w:t>
      </w:r>
      <w:proofErr w:type="spellEnd"/>
      <w:r w:rsidR="00D8647E">
        <w:t>,</w:t>
      </w:r>
      <w:r w:rsidR="00B70210">
        <w:t xml:space="preserve"> insieme al pittore </w:t>
      </w:r>
      <w:proofErr w:type="spellStart"/>
      <w:r w:rsidR="00B70210" w:rsidRPr="008949AA">
        <w:rPr>
          <w:b/>
        </w:rPr>
        <w:t>Raphael</w:t>
      </w:r>
      <w:proofErr w:type="spellEnd"/>
      <w:r w:rsidR="00B70210" w:rsidRPr="008949AA">
        <w:rPr>
          <w:b/>
        </w:rPr>
        <w:t xml:space="preserve"> </w:t>
      </w:r>
      <w:proofErr w:type="spellStart"/>
      <w:r w:rsidR="00B70210" w:rsidRPr="008949AA">
        <w:rPr>
          <w:b/>
        </w:rPr>
        <w:t>Mengs</w:t>
      </w:r>
      <w:proofErr w:type="spellEnd"/>
      <w:r w:rsidR="00D8647E">
        <w:rPr>
          <w:b/>
        </w:rPr>
        <w:t>,</w:t>
      </w:r>
      <w:r w:rsidR="00B70210">
        <w:t xml:space="preserve"> impone lo stile </w:t>
      </w:r>
      <w:r w:rsidR="00B70210" w:rsidRPr="008949AA">
        <w:rPr>
          <w:b/>
        </w:rPr>
        <w:t>NEOCLASSICO</w:t>
      </w:r>
      <w:r w:rsidR="00F32548">
        <w:t xml:space="preserve"> richiamando la “</w:t>
      </w:r>
      <w:r w:rsidR="00F32548">
        <w:rPr>
          <w:b/>
          <w:i/>
        </w:rPr>
        <w:t>nobile semplicità e</w:t>
      </w:r>
      <w:r w:rsidR="00F32548" w:rsidRPr="00F32548">
        <w:rPr>
          <w:b/>
          <w:i/>
        </w:rPr>
        <w:t xml:space="preserve"> serena grandezza</w:t>
      </w:r>
      <w:r w:rsidR="00F32548">
        <w:t>” dei</w:t>
      </w:r>
      <w:r w:rsidR="00B70210">
        <w:t xml:space="preserve"> valo</w:t>
      </w:r>
      <w:r w:rsidR="00F32548">
        <w:t>ri</w:t>
      </w:r>
      <w:r w:rsidR="0094274D">
        <w:t xml:space="preserve"> dell’</w:t>
      </w:r>
      <w:r w:rsidR="00C302CF" w:rsidRPr="00C302CF">
        <w:rPr>
          <w:b/>
        </w:rPr>
        <w:t>ARTE GRECA</w:t>
      </w:r>
      <w:r w:rsidR="00F32548">
        <w:t>, insuperata per armonia ed equilibrio. Le opere d’arte devono</w:t>
      </w:r>
      <w:r w:rsidR="00C72340">
        <w:t xml:space="preserve"> esprimere</w:t>
      </w:r>
      <w:r w:rsidR="00F32548">
        <w:t xml:space="preserve"> un </w:t>
      </w:r>
      <w:r w:rsidR="00321C3D">
        <w:rPr>
          <w:b/>
        </w:rPr>
        <w:t>I</w:t>
      </w:r>
      <w:r w:rsidR="00F32548" w:rsidRPr="00C72340">
        <w:rPr>
          <w:b/>
        </w:rPr>
        <w:t>deale etico</w:t>
      </w:r>
      <w:r w:rsidR="00F32548">
        <w:t xml:space="preserve"> (</w:t>
      </w:r>
      <w:r w:rsidR="00C72340">
        <w:t xml:space="preserve"> grandezza d’animo,</w:t>
      </w:r>
      <w:r w:rsidR="008949AA">
        <w:t xml:space="preserve"> sacrificio,</w:t>
      </w:r>
      <w:r w:rsidR="00C72340">
        <w:t xml:space="preserve"> eroismo)</w:t>
      </w:r>
      <w:r w:rsidR="00F32548">
        <w:t xml:space="preserve"> e un </w:t>
      </w:r>
      <w:r w:rsidR="00321C3D">
        <w:rPr>
          <w:b/>
        </w:rPr>
        <w:t>I</w:t>
      </w:r>
      <w:r w:rsidR="00F32548" w:rsidRPr="00C72340">
        <w:rPr>
          <w:b/>
        </w:rPr>
        <w:t>deale estetico</w:t>
      </w:r>
      <w:r w:rsidR="00C72340">
        <w:t xml:space="preserve"> (proporzioni perfette, cura dei particolari</w:t>
      </w:r>
      <w:r w:rsidR="0094274D">
        <w:t>, sobrietà</w:t>
      </w:r>
      <w:r w:rsidR="00C72340">
        <w:t>)</w:t>
      </w:r>
      <w:r w:rsidR="00132E31">
        <w:t xml:space="preserve"> relegando in secondo piano</w:t>
      </w:r>
      <w:r w:rsidR="00321C3D">
        <w:t xml:space="preserve"> lo sfondo</w:t>
      </w:r>
      <w:r w:rsidR="004F602D">
        <w:t xml:space="preserve"> naturale.</w:t>
      </w:r>
      <w:r w:rsidR="008949AA">
        <w:t xml:space="preserve"> </w:t>
      </w:r>
      <w:r w:rsidR="0094274D">
        <w:t xml:space="preserve">                                                                                                                                                                   </w:t>
      </w:r>
    </w:p>
    <w:p w:rsidR="00CC1D6A" w:rsidRDefault="008949AA" w:rsidP="00A84520">
      <w:pPr>
        <w:rPr>
          <w:b/>
        </w:rPr>
      </w:pPr>
      <w:r>
        <w:t xml:space="preserve">Il pittore </w:t>
      </w:r>
      <w:r w:rsidRPr="008949AA">
        <w:rPr>
          <w:b/>
        </w:rPr>
        <w:t>J</w:t>
      </w:r>
      <w:r>
        <w:rPr>
          <w:b/>
        </w:rPr>
        <w:t>ACQUES-LOUIS DAVID</w:t>
      </w:r>
      <w:r>
        <w:t xml:space="preserve"> incarna perfettamente l’artista </w:t>
      </w:r>
      <w:r w:rsidR="0094274D">
        <w:t>al servizio dei due ideali nei suoi quadri più famosi</w:t>
      </w:r>
      <w:r>
        <w:t xml:space="preserve">: </w:t>
      </w:r>
      <w:r w:rsidRPr="00276F0B">
        <w:rPr>
          <w:b/>
          <w:i/>
        </w:rPr>
        <w:t xml:space="preserve">Il giuramento degli </w:t>
      </w:r>
      <w:proofErr w:type="spellStart"/>
      <w:r w:rsidRPr="00276F0B">
        <w:rPr>
          <w:b/>
          <w:i/>
        </w:rPr>
        <w:t>Orazi</w:t>
      </w:r>
      <w:proofErr w:type="spellEnd"/>
      <w:r>
        <w:t xml:space="preserve"> e </w:t>
      </w:r>
      <w:r w:rsidRPr="00276F0B">
        <w:rPr>
          <w:b/>
          <w:i/>
        </w:rPr>
        <w:t>La morte di Marat</w:t>
      </w:r>
      <w:r w:rsidR="0094274D">
        <w:rPr>
          <w:b/>
        </w:rPr>
        <w:t xml:space="preserve">.                                               </w:t>
      </w:r>
    </w:p>
    <w:p w:rsidR="004F602D" w:rsidRDefault="0094274D" w:rsidP="00A84520">
      <w:r>
        <w:rPr>
          <w:b/>
        </w:rPr>
        <w:t xml:space="preserve"> </w:t>
      </w:r>
      <w:r w:rsidR="00300D24">
        <w:t xml:space="preserve">David negli anni </w:t>
      </w:r>
      <w:r>
        <w:t>passerà disinvoltamente dai servigi al re Luigi XVI (ghigliottinato</w:t>
      </w:r>
      <w:r w:rsidR="00300D24">
        <w:t xml:space="preserve"> un decennio</w:t>
      </w:r>
      <w:r>
        <w:t xml:space="preserve"> dopo) all’esaltazione della Rivoluzione Francese e infine alla celebrazione di Napoleone Bonaparte di cui diverrà pittore ufficiale.                                                                                                        </w:t>
      </w:r>
    </w:p>
    <w:p w:rsidR="004F602D" w:rsidRDefault="004F602D" w:rsidP="00A84520"/>
    <w:p w:rsidR="004F602D" w:rsidRDefault="004F602D" w:rsidP="00A84520"/>
    <w:p w:rsidR="00C26AFC" w:rsidRDefault="00C26AFC" w:rsidP="00A84520"/>
    <w:p w:rsidR="00C26AFC" w:rsidRPr="00CC1D6A" w:rsidRDefault="00CC1D6A" w:rsidP="00A8452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Jacques-Louis David,  MORTE DI MARAT,  1793                </w:t>
      </w:r>
      <w:r w:rsidR="00D21FE2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>Bruxelles, Museo Reale di Belle Arti</w:t>
      </w:r>
    </w:p>
    <w:p w:rsidR="00C26AFC" w:rsidRDefault="00C26AFC" w:rsidP="00A84520"/>
    <w:p w:rsidR="00CC1D6A" w:rsidRDefault="00CC1D6A" w:rsidP="00A84520"/>
    <w:p w:rsidR="00C47261" w:rsidRDefault="0094274D" w:rsidP="00A84520">
      <w:r>
        <w:t xml:space="preserve">Le istanze rivoluzionarie favoriranno ben presto, soprattutto in pittura, il </w:t>
      </w:r>
      <w:r w:rsidR="00321C3D">
        <w:t>passaggio dalla rigidità canonica</w:t>
      </w:r>
      <w:r>
        <w:t xml:space="preserve"> del Neoclassicismo </w:t>
      </w:r>
      <w:r w:rsidR="00132E31">
        <w:t>alla</w:t>
      </w:r>
      <w:r w:rsidR="00321C3D">
        <w:t xml:space="preserve"> più</w:t>
      </w:r>
      <w:r>
        <w:t xml:space="preserve"> libera espressività del </w:t>
      </w:r>
      <w:r w:rsidRPr="0094274D">
        <w:rPr>
          <w:b/>
        </w:rPr>
        <w:t>ROMANTICISMO</w:t>
      </w:r>
      <w:r w:rsidR="00132E31">
        <w:rPr>
          <w:b/>
        </w:rPr>
        <w:t xml:space="preserve"> </w:t>
      </w:r>
      <w:r w:rsidR="00132E31">
        <w:t xml:space="preserve">riscoprendo i sentimenti personali, le spinte interiori e il concetto di </w:t>
      </w:r>
      <w:r w:rsidR="00132E31" w:rsidRPr="00132E31">
        <w:rPr>
          <w:b/>
        </w:rPr>
        <w:t>SUBLIME</w:t>
      </w:r>
      <w:r w:rsidR="00132E31">
        <w:t xml:space="preserve"> evocato da filosofi</w:t>
      </w:r>
      <w:r w:rsidR="00CC1D6A">
        <w:t xml:space="preserve"> e scrittori</w:t>
      </w:r>
      <w:r w:rsidR="00631A20">
        <w:t xml:space="preserve"> </w:t>
      </w:r>
      <w:r w:rsidR="00CC1D6A">
        <w:t xml:space="preserve">del tempo, </w:t>
      </w:r>
      <w:r w:rsidR="00CC1D6A" w:rsidRPr="00CC1D6A">
        <w:rPr>
          <w:b/>
        </w:rPr>
        <w:t>KANT</w:t>
      </w:r>
      <w:r w:rsidR="00CC1D6A">
        <w:t xml:space="preserve"> e </w:t>
      </w:r>
      <w:r w:rsidR="00CC1D6A" w:rsidRPr="00CC1D6A">
        <w:rPr>
          <w:b/>
        </w:rPr>
        <w:t>BURKE</w:t>
      </w:r>
      <w:r w:rsidR="00CC1D6A">
        <w:t xml:space="preserve"> su tutti.</w:t>
      </w:r>
      <w:r w:rsidR="00132E31">
        <w:t xml:space="preserve"> </w:t>
      </w:r>
      <w:r w:rsidR="004F602D">
        <w:rPr>
          <w:b/>
        </w:rPr>
        <w:t xml:space="preserve"> </w:t>
      </w:r>
      <w:r w:rsidR="00132E31">
        <w:rPr>
          <w:b/>
        </w:rPr>
        <w:t xml:space="preserve">                                                                                                                                               </w:t>
      </w:r>
      <w:r w:rsidR="004F602D">
        <w:rPr>
          <w:b/>
        </w:rPr>
        <w:t xml:space="preserve">GERICAULT e DELACROIX </w:t>
      </w:r>
      <w:r w:rsidR="004F602D">
        <w:t xml:space="preserve">in Francia, </w:t>
      </w:r>
      <w:r w:rsidR="004F602D" w:rsidRPr="004F602D">
        <w:rPr>
          <w:b/>
        </w:rPr>
        <w:t>FRIEDRICH</w:t>
      </w:r>
      <w:r w:rsidR="004F602D">
        <w:t xml:space="preserve"> in Germania, </w:t>
      </w:r>
      <w:r w:rsidR="004F602D" w:rsidRPr="004F602D">
        <w:rPr>
          <w:b/>
        </w:rPr>
        <w:t>TURNER</w:t>
      </w:r>
      <w:r w:rsidR="004F602D">
        <w:t xml:space="preserve"> in Inghilterra</w:t>
      </w:r>
      <w:r>
        <w:t xml:space="preserve"> </w:t>
      </w:r>
      <w:r w:rsidR="004F602D">
        <w:t xml:space="preserve">per finire a </w:t>
      </w:r>
      <w:r w:rsidR="004F602D" w:rsidRPr="004F602D">
        <w:rPr>
          <w:b/>
        </w:rPr>
        <w:t>FRANCESCO HAYEZ</w:t>
      </w:r>
      <w:r w:rsidR="004F602D">
        <w:t xml:space="preserve"> in Italia</w:t>
      </w:r>
      <w:r w:rsidR="008949AA">
        <w:t xml:space="preserve"> </w:t>
      </w:r>
      <w:r w:rsidR="004F602D">
        <w:t>diventano i punti di riferimento della corrente romantica in Europa con opere legate ad eventi drammatici</w:t>
      </w:r>
      <w:r w:rsidR="00631A20">
        <w:t>,</w:t>
      </w:r>
      <w:r w:rsidR="00321C3D">
        <w:t xml:space="preserve"> dense di</w:t>
      </w:r>
      <w:r w:rsidR="008054D9">
        <w:t xml:space="preserve"> aspetti</w:t>
      </w:r>
      <w:r w:rsidR="004F602D">
        <w:t xml:space="preserve"> storico-politici</w:t>
      </w:r>
      <w:r w:rsidR="00631A20">
        <w:t>,</w:t>
      </w:r>
      <w:r w:rsidR="004F602D">
        <w:t xml:space="preserve"> </w:t>
      </w:r>
      <w:r w:rsidR="00321C3D">
        <w:t>c</w:t>
      </w:r>
      <w:r w:rsidR="004F602D">
        <w:t>o</w:t>
      </w:r>
      <w:r w:rsidR="00321C3D">
        <w:t xml:space="preserve">n </w:t>
      </w:r>
      <w:r w:rsidR="004F602D">
        <w:t xml:space="preserve"> un ritorno prepotente al senso della natura</w:t>
      </w:r>
      <w:r w:rsidR="00321C3D">
        <w:t xml:space="preserve"> vista a volte come</w:t>
      </w:r>
      <w:r w:rsidR="00631A20">
        <w:t xml:space="preserve"> entità inquietante ed insidiosa.</w:t>
      </w:r>
    </w:p>
    <w:p w:rsidR="00302237" w:rsidRDefault="00CC1D6A" w:rsidP="00A84520">
      <w:r>
        <w:rPr>
          <w:noProof/>
        </w:rPr>
        <w:drawing>
          <wp:anchor distT="0" distB="0" distL="114300" distR="114300" simplePos="0" relativeHeight="251663872" behindDoc="0" locked="0" layoutInCell="1" allowOverlap="1" wp14:anchorId="29945B95" wp14:editId="3B8A28BD">
            <wp:simplePos x="0" y="0"/>
            <wp:positionH relativeFrom="column">
              <wp:posOffset>198755</wp:posOffset>
            </wp:positionH>
            <wp:positionV relativeFrom="paragraph">
              <wp:posOffset>110490</wp:posOffset>
            </wp:positionV>
            <wp:extent cx="3639820" cy="2275205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 rom pittura-romantica-1818 Amburgo Kunsthalle caspar-david-friedri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237" w:rsidRDefault="00302237" w:rsidP="00A84520"/>
    <w:p w:rsidR="00302237" w:rsidRDefault="00302237" w:rsidP="00A84520"/>
    <w:p w:rsidR="00302237" w:rsidRDefault="00302237" w:rsidP="00A84520"/>
    <w:p w:rsidR="00C26AFC" w:rsidRDefault="00CC1D6A" w:rsidP="00A84520">
      <w:r>
        <w:t xml:space="preserve"> </w:t>
      </w:r>
    </w:p>
    <w:p w:rsidR="00C26AFC" w:rsidRDefault="00C26AFC" w:rsidP="00A84520"/>
    <w:p w:rsidR="00C26AFC" w:rsidRDefault="00C26AFC" w:rsidP="00A84520"/>
    <w:p w:rsidR="00C26AFC" w:rsidRDefault="00C26AFC" w:rsidP="00A84520"/>
    <w:p w:rsidR="008E0BA9" w:rsidRDefault="008E0BA9" w:rsidP="00A84520"/>
    <w:p w:rsidR="008E0BA9" w:rsidRDefault="008E0BA9" w:rsidP="00A84520"/>
    <w:p w:rsidR="008E0BA9" w:rsidRPr="008E0BA9" w:rsidRDefault="008E0BA9" w:rsidP="00A84520">
      <w:pPr>
        <w:rPr>
          <w:b/>
          <w:sz w:val="20"/>
          <w:szCs w:val="20"/>
        </w:rPr>
      </w:pPr>
      <w:r>
        <w:t xml:space="preserve">                                                                                  </w:t>
      </w:r>
      <w:proofErr w:type="spellStart"/>
      <w:r>
        <w:rPr>
          <w:b/>
          <w:sz w:val="20"/>
          <w:szCs w:val="20"/>
        </w:rPr>
        <w:t>Caspar</w:t>
      </w:r>
      <w:proofErr w:type="spellEnd"/>
      <w:r>
        <w:rPr>
          <w:b/>
          <w:sz w:val="20"/>
          <w:szCs w:val="20"/>
        </w:rPr>
        <w:t xml:space="preserve"> David Friedrich</w:t>
      </w:r>
      <w:r w:rsidR="00D21FE2">
        <w:rPr>
          <w:b/>
          <w:sz w:val="20"/>
          <w:szCs w:val="20"/>
        </w:rPr>
        <w:t xml:space="preserve">  1818</w:t>
      </w:r>
    </w:p>
    <w:p w:rsidR="00F61E42" w:rsidRPr="008054D9" w:rsidRDefault="008054D9" w:rsidP="00A84520">
      <w:pPr>
        <w:rPr>
          <w:b/>
          <w:sz w:val="20"/>
          <w:szCs w:val="20"/>
        </w:rPr>
      </w:pPr>
      <w:r>
        <w:t xml:space="preserve">                                                                            </w:t>
      </w:r>
      <w:r>
        <w:rPr>
          <w:b/>
          <w:sz w:val="20"/>
          <w:szCs w:val="20"/>
        </w:rPr>
        <w:t xml:space="preserve">VIANDANTE SU MARE DI NEBBIA      </w:t>
      </w:r>
    </w:p>
    <w:p w:rsidR="008054D9" w:rsidRDefault="008054D9" w:rsidP="00A84520">
      <w:pPr>
        <w:rPr>
          <w:b/>
          <w:sz w:val="20"/>
          <w:szCs w:val="20"/>
        </w:rPr>
      </w:pPr>
      <w:r>
        <w:t xml:space="preserve">                                                                                                       </w:t>
      </w:r>
      <w:r>
        <w:rPr>
          <w:b/>
          <w:sz w:val="20"/>
          <w:szCs w:val="20"/>
        </w:rPr>
        <w:t xml:space="preserve">Amburgo, </w:t>
      </w:r>
      <w:proofErr w:type="spellStart"/>
      <w:r>
        <w:rPr>
          <w:b/>
          <w:sz w:val="20"/>
          <w:szCs w:val="20"/>
        </w:rPr>
        <w:t>Kunsthalle</w:t>
      </w:r>
      <w:proofErr w:type="spellEnd"/>
    </w:p>
    <w:p w:rsidR="009370BA" w:rsidRPr="008054D9" w:rsidRDefault="00631A20" w:rsidP="00A84520">
      <w:pPr>
        <w:rPr>
          <w:b/>
          <w:sz w:val="20"/>
          <w:szCs w:val="20"/>
        </w:rPr>
      </w:pPr>
      <w:r>
        <w:lastRenderedPageBreak/>
        <w:t>Nel frattempo</w:t>
      </w:r>
      <w:r w:rsidR="009370BA">
        <w:t xml:space="preserve"> il </w:t>
      </w:r>
      <w:r w:rsidR="009370BA" w:rsidRPr="00631A20">
        <w:rPr>
          <w:b/>
        </w:rPr>
        <w:t>Palazzo del Louvre</w:t>
      </w:r>
      <w:r>
        <w:t>, dietro impulso di David,</w:t>
      </w:r>
      <w:r w:rsidR="009370BA">
        <w:t xml:space="preserve"> </w:t>
      </w:r>
      <w:r w:rsidR="00321C3D">
        <w:t xml:space="preserve">viene trasformato </w:t>
      </w:r>
      <w:r w:rsidR="009370BA">
        <w:t>da r</w:t>
      </w:r>
      <w:r w:rsidR="00321C3D">
        <w:t xml:space="preserve">esidenza reale </w:t>
      </w:r>
      <w:r w:rsidR="009370BA">
        <w:t xml:space="preserve"> nel primo </w:t>
      </w:r>
      <w:r w:rsidR="009370BA" w:rsidRPr="00631A20">
        <w:rPr>
          <w:b/>
        </w:rPr>
        <w:t>Museo Statale</w:t>
      </w:r>
      <w:r w:rsidR="009370BA">
        <w:t xml:space="preserve"> della storia (altre Collezioni d’Arte erano aperte al pubblico, come i Musei Capitolini a Roma, ma erano pur sempre private).</w:t>
      </w:r>
    </w:p>
    <w:p w:rsidR="009370BA" w:rsidRDefault="00BE2AF4" w:rsidP="00A84520">
      <w:r>
        <w:t xml:space="preserve">Il ritorno ad un interesse per </w:t>
      </w:r>
      <w:r w:rsidR="00321C3D">
        <w:t>l’arte antica aveva dato il via</w:t>
      </w:r>
      <w:r>
        <w:t xml:space="preserve"> agli scavi di </w:t>
      </w:r>
      <w:r w:rsidRPr="00631A20">
        <w:rPr>
          <w:b/>
        </w:rPr>
        <w:t>Ercolano e Pompei</w:t>
      </w:r>
      <w:r>
        <w:t xml:space="preserve"> </w:t>
      </w:r>
      <w:r w:rsidR="00321C3D">
        <w:t>a metà</w:t>
      </w:r>
      <w:r w:rsidR="0040691E">
        <w:t xml:space="preserve"> del</w:t>
      </w:r>
      <w:r>
        <w:t xml:space="preserve"> ‘700, dapprima in modo avventuroso e disordinato</w:t>
      </w:r>
      <w:r w:rsidR="0040691E">
        <w:t xml:space="preserve"> e poi a poco a poco</w:t>
      </w:r>
      <w:r w:rsidR="00A63F84">
        <w:t xml:space="preserve"> con una cura sempre più metodica, stimolando la nuova scienza de</w:t>
      </w:r>
      <w:r w:rsidR="00641546">
        <w:t>l</w:t>
      </w:r>
      <w:r w:rsidR="0040691E">
        <w:t>l’</w:t>
      </w:r>
      <w:r w:rsidR="00641546" w:rsidRPr="00631A20">
        <w:rPr>
          <w:b/>
        </w:rPr>
        <w:t>ARC</w:t>
      </w:r>
      <w:r w:rsidR="00A63F84" w:rsidRPr="00631A20">
        <w:rPr>
          <w:b/>
        </w:rPr>
        <w:t>HEOLOGIA</w:t>
      </w:r>
      <w:r w:rsidR="00321C3D">
        <w:rPr>
          <w:b/>
        </w:rPr>
        <w:t>.</w:t>
      </w:r>
      <w:r w:rsidR="00321C3D">
        <w:t xml:space="preserve"> Diventa fondamentale</w:t>
      </w:r>
      <w:r w:rsidR="00A63F84">
        <w:t xml:space="preserve"> ora</w:t>
      </w:r>
      <w:r w:rsidR="00641546">
        <w:t xml:space="preserve"> </w:t>
      </w:r>
      <w:r w:rsidR="00442C50">
        <w:t>avvalersi</w:t>
      </w:r>
      <w:r w:rsidR="00321C3D">
        <w:t xml:space="preserve"> </w:t>
      </w:r>
      <w:r w:rsidR="00641546">
        <w:t>di s</w:t>
      </w:r>
      <w:r w:rsidR="00442C50">
        <w:t>trumentazioni di rilievo avanzate</w:t>
      </w:r>
      <w:r w:rsidR="00A63F84">
        <w:t xml:space="preserve"> </w:t>
      </w:r>
      <w:r w:rsidR="00641546">
        <w:t xml:space="preserve">come la </w:t>
      </w:r>
      <w:r w:rsidR="00641546" w:rsidRPr="00631A20">
        <w:rPr>
          <w:b/>
        </w:rPr>
        <w:t>CAMERA OTTICA</w:t>
      </w:r>
      <w:r w:rsidR="00641546">
        <w:t xml:space="preserve"> </w:t>
      </w:r>
      <w:r w:rsidR="00321C3D">
        <w:t xml:space="preserve">(apparecchio per disegnare con grande precisione) </w:t>
      </w:r>
      <w:r w:rsidR="00641546">
        <w:t>diretta discendente de</w:t>
      </w:r>
      <w:r w:rsidR="00CF682F">
        <w:t xml:space="preserve">l </w:t>
      </w:r>
      <w:proofErr w:type="spellStart"/>
      <w:r w:rsidR="00CF682F">
        <w:t>prospettografo</w:t>
      </w:r>
      <w:proofErr w:type="spellEnd"/>
      <w:r w:rsidR="00CF682F">
        <w:t xml:space="preserve"> rinascimentale</w:t>
      </w:r>
      <w:r w:rsidR="00321C3D">
        <w:t>.</w:t>
      </w:r>
      <w:r w:rsidR="00CF682F">
        <w:t xml:space="preserve"> </w:t>
      </w:r>
    </w:p>
    <w:p w:rsidR="00FC6CFC" w:rsidRDefault="00FC6CFC" w:rsidP="00A84520"/>
    <w:p w:rsidR="00641546" w:rsidRDefault="00641546" w:rsidP="00A84520">
      <w:r>
        <w:t>Sempre nel ‘700  si origina</w:t>
      </w:r>
      <w:r w:rsidR="00A63F84">
        <w:t xml:space="preserve"> un</w:t>
      </w:r>
      <w:r w:rsidR="00507712">
        <w:t xml:space="preserve"> fenomeno epocale</w:t>
      </w:r>
      <w:r w:rsidR="00A63F84">
        <w:t xml:space="preserve"> </w:t>
      </w:r>
      <w:r w:rsidR="00507712">
        <w:t xml:space="preserve">nella storia </w:t>
      </w:r>
      <w:r w:rsidR="00A63F84">
        <w:t xml:space="preserve">dell’umanità : la  </w:t>
      </w:r>
      <w:r w:rsidR="00A63F84" w:rsidRPr="00631A20">
        <w:rPr>
          <w:b/>
        </w:rPr>
        <w:t>RIVOLUZIONE</w:t>
      </w:r>
      <w:r w:rsidR="00A63F84">
        <w:t xml:space="preserve"> </w:t>
      </w:r>
      <w:r w:rsidR="00A63F84" w:rsidRPr="00631A20">
        <w:rPr>
          <w:b/>
        </w:rPr>
        <w:t>INDUSTRIAL</w:t>
      </w:r>
      <w:r w:rsidR="00300D24">
        <w:rPr>
          <w:b/>
        </w:rPr>
        <w:t>E</w:t>
      </w:r>
      <w:r w:rsidR="00A63F84">
        <w:t xml:space="preserve"> </w:t>
      </w:r>
      <w:r>
        <w:t xml:space="preserve"> che</w:t>
      </w:r>
      <w:r w:rsidR="00A63F84">
        <w:t xml:space="preserve"> a sua volta porterà allo sviluppo del</w:t>
      </w:r>
      <w:r w:rsidR="00631A20">
        <w:t xml:space="preserve">la </w:t>
      </w:r>
      <w:r w:rsidR="002E79CC">
        <w:rPr>
          <w:b/>
        </w:rPr>
        <w:t>S</w:t>
      </w:r>
      <w:r w:rsidR="00631A20" w:rsidRPr="00631A20">
        <w:rPr>
          <w:b/>
        </w:rPr>
        <w:t xml:space="preserve">cienza </w:t>
      </w:r>
      <w:r w:rsidR="00631A20">
        <w:rPr>
          <w:b/>
        </w:rPr>
        <w:t>U</w:t>
      </w:r>
      <w:r w:rsidR="002E79CC">
        <w:rPr>
          <w:b/>
        </w:rPr>
        <w:t>rbanistica</w:t>
      </w:r>
      <w:r w:rsidR="00631A20">
        <w:rPr>
          <w:b/>
        </w:rPr>
        <w:t xml:space="preserve"> </w:t>
      </w:r>
      <w:r w:rsidR="002E79CC">
        <w:rPr>
          <w:b/>
        </w:rPr>
        <w:t>M</w:t>
      </w:r>
      <w:r w:rsidR="00631A20" w:rsidRPr="00631A20">
        <w:rPr>
          <w:b/>
        </w:rPr>
        <w:t>oderna</w:t>
      </w:r>
      <w:r w:rsidR="00FC6CFC">
        <w:t>.</w:t>
      </w:r>
    </w:p>
    <w:p w:rsidR="00321C3D" w:rsidRDefault="00AF5864" w:rsidP="00A84520">
      <w:r>
        <w:rPr>
          <w:noProof/>
        </w:rPr>
        <w:drawing>
          <wp:anchor distT="0" distB="0" distL="114300" distR="114300" simplePos="0" relativeHeight="251664896" behindDoc="0" locked="0" layoutInCell="1" allowOverlap="1" wp14:anchorId="3A758DE4" wp14:editId="4AD12DC8">
            <wp:simplePos x="0" y="0"/>
            <wp:positionH relativeFrom="column">
              <wp:posOffset>3170555</wp:posOffset>
            </wp:positionH>
            <wp:positionV relativeFrom="paragraph">
              <wp:posOffset>20955</wp:posOffset>
            </wp:positionV>
            <wp:extent cx="2785110" cy="2242185"/>
            <wp:effectExtent l="0" t="0" r="0" b="571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é Londra 1872 slum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2F">
        <w:t>In Inghilterra</w:t>
      </w:r>
      <w:r w:rsidR="00321C3D">
        <w:t xml:space="preserve"> e</w:t>
      </w:r>
      <w:r w:rsidR="00300D24">
        <w:t xml:space="preserve"> a macchia d’olio in tutta Europa</w:t>
      </w:r>
      <w:r w:rsidR="00CF682F">
        <w:t xml:space="preserve"> i</w:t>
      </w:r>
      <w:r w:rsidR="00FC6CFC">
        <w:t xml:space="preserve">nvenzioni come la </w:t>
      </w:r>
      <w:r w:rsidR="00FC6CFC" w:rsidRPr="002E79CC">
        <w:rPr>
          <w:b/>
        </w:rPr>
        <w:t>tessitrice meccanica</w:t>
      </w:r>
      <w:r w:rsidR="00FC6CFC">
        <w:t xml:space="preserve"> e la </w:t>
      </w:r>
      <w:r w:rsidR="00FC6CFC" w:rsidRPr="002E79CC">
        <w:rPr>
          <w:b/>
        </w:rPr>
        <w:t>filatrice idraulica</w:t>
      </w:r>
      <w:r w:rsidR="00FC6CFC">
        <w:t xml:space="preserve"> unite all’uso della </w:t>
      </w:r>
      <w:r w:rsidR="00FC6CFC" w:rsidRPr="002E79CC">
        <w:rPr>
          <w:b/>
        </w:rPr>
        <w:t>forza vapore</w:t>
      </w:r>
      <w:r w:rsidR="00FC6CFC">
        <w:t xml:space="preserve"> avevano accelerato vertiginosamente la produzione industriale provocando il trasferimento di ampie fasce di popolazione dalle campagne alle città, dove erano concentrate le fabbriche.</w:t>
      </w:r>
    </w:p>
    <w:p w:rsidR="00FC6CFC" w:rsidRDefault="00321C3D" w:rsidP="00A84520">
      <w:r>
        <w:t xml:space="preserve"> I</w:t>
      </w:r>
      <w:r w:rsidR="006D321D">
        <w:t xml:space="preserve"> problemi posti dall’inurba</w:t>
      </w:r>
      <w:r w:rsidR="00A63F84">
        <w:t>me</w:t>
      </w:r>
      <w:r w:rsidR="00E533DA">
        <w:t>nto selvaggio si erano immediatamente</w:t>
      </w:r>
      <w:r w:rsidR="00A63F84">
        <w:t xml:space="preserve"> manifestati</w:t>
      </w:r>
      <w:r w:rsidR="00507712">
        <w:t xml:space="preserve"> : carenza</w:t>
      </w:r>
      <w:r w:rsidR="006D321D">
        <w:t xml:space="preserve"> di alloggi, condizioni igieniche</w:t>
      </w:r>
      <w:r w:rsidR="00A63F84">
        <w:t xml:space="preserve"> e di lavoro </w:t>
      </w:r>
      <w:r w:rsidR="006D321D">
        <w:t>spaventose, epidemie, quartieri sovrappopolati e malavitosi.</w:t>
      </w:r>
    </w:p>
    <w:p w:rsidR="005E4C04" w:rsidRPr="00AF5864" w:rsidRDefault="00AF5864" w:rsidP="00A84520">
      <w:pPr>
        <w:rPr>
          <w:b/>
          <w:sz w:val="20"/>
          <w:szCs w:val="20"/>
        </w:rPr>
      </w:pPr>
      <w:r>
        <w:t xml:space="preserve">                                                                                    </w:t>
      </w:r>
      <w:r>
        <w:rPr>
          <w:b/>
          <w:sz w:val="20"/>
          <w:szCs w:val="20"/>
        </w:rPr>
        <w:t xml:space="preserve">Gustavo </w:t>
      </w:r>
      <w:proofErr w:type="spellStart"/>
      <w:r>
        <w:rPr>
          <w:b/>
          <w:sz w:val="20"/>
          <w:szCs w:val="20"/>
        </w:rPr>
        <w:t>Doré</w:t>
      </w:r>
      <w:proofErr w:type="spellEnd"/>
      <w:r>
        <w:rPr>
          <w:b/>
          <w:sz w:val="20"/>
          <w:szCs w:val="20"/>
        </w:rPr>
        <w:t>,  SLUMS A LONDRA   1872</w:t>
      </w:r>
    </w:p>
    <w:p w:rsidR="005E4C04" w:rsidRDefault="005E4C04" w:rsidP="00A84520"/>
    <w:p w:rsidR="005E4C04" w:rsidRDefault="005E4C04" w:rsidP="00A84520"/>
    <w:p w:rsidR="00EC757E" w:rsidRPr="00300D24" w:rsidRDefault="004F321F" w:rsidP="00A84520">
      <w:pPr>
        <w:rPr>
          <w:b/>
          <w:sz w:val="20"/>
          <w:szCs w:val="20"/>
        </w:rPr>
      </w:pPr>
      <w:r>
        <w:t xml:space="preserve">Manchester, </w:t>
      </w:r>
      <w:r w:rsidR="00D61129">
        <w:t>un</w:t>
      </w:r>
      <w:r>
        <w:t xml:space="preserve"> esempio tra i tanti, </w:t>
      </w:r>
      <w:r w:rsidR="00E533DA">
        <w:t>nel 1750 era</w:t>
      </w:r>
      <w:r w:rsidR="00CF682F">
        <w:t xml:space="preserve"> una cittadina</w:t>
      </w:r>
      <w:r w:rsidR="00EC757E">
        <w:t xml:space="preserve"> di 12.000 abitanti</w:t>
      </w:r>
      <w:r w:rsidR="00CF682F">
        <w:t xml:space="preserve">  passata</w:t>
      </w:r>
      <w:r w:rsidR="004A6D22">
        <w:t xml:space="preserve"> a </w:t>
      </w:r>
      <w:r w:rsidR="00EC757E">
        <w:t xml:space="preserve"> 400.000 nel 1850!</w:t>
      </w:r>
    </w:p>
    <w:p w:rsidR="005E4C04" w:rsidRDefault="00EC757E" w:rsidP="00A84520">
      <w:r>
        <w:t xml:space="preserve">Le autorità avevano cercato rimedi varando provvedimenti, dapprima in Inghilterra con il </w:t>
      </w:r>
      <w:r w:rsidRPr="00300D24">
        <w:rPr>
          <w:b/>
        </w:rPr>
        <w:t>Public</w:t>
      </w:r>
      <w:r>
        <w:t xml:space="preserve"> </w:t>
      </w:r>
      <w:proofErr w:type="spellStart"/>
      <w:r w:rsidRPr="00300D24">
        <w:rPr>
          <w:b/>
        </w:rPr>
        <w:t>Healt</w:t>
      </w:r>
      <w:r w:rsidR="00A63F84" w:rsidRPr="00300D24">
        <w:rPr>
          <w:b/>
        </w:rPr>
        <w:t>h</w:t>
      </w:r>
      <w:proofErr w:type="spellEnd"/>
      <w:r w:rsidRPr="00300D24">
        <w:rPr>
          <w:b/>
        </w:rPr>
        <w:t xml:space="preserve"> </w:t>
      </w:r>
      <w:proofErr w:type="spellStart"/>
      <w:r w:rsidRPr="00300D24">
        <w:rPr>
          <w:b/>
        </w:rPr>
        <w:t>Act</w:t>
      </w:r>
      <w:proofErr w:type="spellEnd"/>
      <w:r w:rsidR="00D61129">
        <w:t xml:space="preserve"> del 1848 e poi in Francia</w:t>
      </w:r>
      <w:r w:rsidR="00BA2C68">
        <w:t xml:space="preserve"> con il piano regolatore </w:t>
      </w:r>
      <w:r w:rsidR="00D61129">
        <w:t xml:space="preserve">del </w:t>
      </w:r>
      <w:r w:rsidR="00D61129" w:rsidRPr="00300D24">
        <w:rPr>
          <w:b/>
        </w:rPr>
        <w:t>barone</w:t>
      </w:r>
      <w:r w:rsidR="00D61129">
        <w:t xml:space="preserve">  </w:t>
      </w:r>
      <w:proofErr w:type="spellStart"/>
      <w:r w:rsidR="00D61129" w:rsidRPr="00300D24">
        <w:rPr>
          <w:b/>
        </w:rPr>
        <w:t>Haussmann</w:t>
      </w:r>
      <w:proofErr w:type="spellEnd"/>
      <w:r w:rsidR="00E533DA" w:rsidRPr="00300D24">
        <w:rPr>
          <w:b/>
        </w:rPr>
        <w:t>,</w:t>
      </w:r>
      <w:r w:rsidR="00E533DA">
        <w:t xml:space="preserve"> </w:t>
      </w:r>
      <w:r w:rsidR="00845310">
        <w:t>con l’intento</w:t>
      </w:r>
      <w:r>
        <w:t xml:space="preserve"> di arginare il progressivo degrado delle città</w:t>
      </w:r>
      <w:r w:rsidR="00BA2C68">
        <w:t>,</w:t>
      </w:r>
      <w:r w:rsidR="00845310">
        <w:t xml:space="preserve"> </w:t>
      </w:r>
      <w:r w:rsidR="00300D24">
        <w:t xml:space="preserve"> ma erano palliativi.                                                                   </w:t>
      </w:r>
      <w:r w:rsidR="00D61129">
        <w:t>Non a caso i</w:t>
      </w:r>
      <w:r w:rsidR="00A63F84">
        <w:t xml:space="preserve">n questo periodo </w:t>
      </w:r>
      <w:r w:rsidR="00F35348">
        <w:t>si assiste</w:t>
      </w:r>
      <w:r w:rsidR="00CF682F">
        <w:t xml:space="preserve"> in campo artistico</w:t>
      </w:r>
      <w:r w:rsidR="00F35348">
        <w:t xml:space="preserve"> alla nascita</w:t>
      </w:r>
      <w:r w:rsidR="004A6D22">
        <w:t xml:space="preserve"> de</w:t>
      </w:r>
      <w:r w:rsidR="004F321F">
        <w:t>l</w:t>
      </w:r>
      <w:bookmarkStart w:id="0" w:name="_GoBack"/>
      <w:bookmarkEnd w:id="0"/>
      <w:r w:rsidR="004A6D22">
        <w:t xml:space="preserve"> </w:t>
      </w:r>
      <w:r w:rsidR="004A6D22" w:rsidRPr="004A6D22">
        <w:rPr>
          <w:b/>
        </w:rPr>
        <w:t>REALISMO</w:t>
      </w:r>
      <w:r w:rsidR="00F35348">
        <w:t xml:space="preserve"> </w:t>
      </w:r>
      <w:r w:rsidR="004A6D22">
        <w:t xml:space="preserve">e </w:t>
      </w:r>
      <w:r w:rsidR="00F35348">
        <w:t xml:space="preserve">della </w:t>
      </w:r>
      <w:r w:rsidR="00F35348" w:rsidRPr="00300D24">
        <w:rPr>
          <w:b/>
        </w:rPr>
        <w:t>pittura sociale</w:t>
      </w:r>
      <w:r w:rsidR="004A6D22">
        <w:rPr>
          <w:b/>
        </w:rPr>
        <w:t>,</w:t>
      </w:r>
      <w:r w:rsidR="00F35348">
        <w:t xml:space="preserve"> capitolo poco valorizzato nei trattati di storia dell’arte, ritenuto settoriale e a volte enfaticamente retorico, ma coraggioso e co</w:t>
      </w:r>
      <w:r w:rsidR="004A6D22">
        <w:t xml:space="preserve">n interpreti di notevole tempra; </w:t>
      </w:r>
      <w:r w:rsidR="00F35348">
        <w:t xml:space="preserve"> basti pensare a</w:t>
      </w:r>
      <w:r w:rsidR="002E79CC">
        <w:t xml:space="preserve"> </w:t>
      </w:r>
      <w:r w:rsidR="002E79CC" w:rsidRPr="00300D24">
        <w:rPr>
          <w:b/>
        </w:rPr>
        <w:t>HONORE’ DAUMIER</w:t>
      </w:r>
      <w:r w:rsidR="002E79CC">
        <w:t xml:space="preserve"> o a</w:t>
      </w:r>
      <w:r w:rsidR="00F35348">
        <w:t xml:space="preserve"> </w:t>
      </w:r>
      <w:r w:rsidR="00F35348" w:rsidRPr="00300D24">
        <w:rPr>
          <w:b/>
        </w:rPr>
        <w:t>PELLIZZA DA VOLPEDO</w:t>
      </w:r>
      <w:r w:rsidR="004A6D22">
        <w:t xml:space="preserve"> autore dello</w:t>
      </w:r>
      <w:r w:rsidR="00F35348">
        <w:t xml:space="preserve"> straordinario</w:t>
      </w:r>
      <w:r w:rsidR="00276F0B" w:rsidRPr="00276F0B">
        <w:rPr>
          <w:b/>
          <w:i/>
        </w:rPr>
        <w:t xml:space="preserve"> Il</w:t>
      </w:r>
      <w:r w:rsidR="00276F0B">
        <w:t xml:space="preserve"> </w:t>
      </w:r>
      <w:r w:rsidR="00276F0B" w:rsidRPr="00276F0B">
        <w:rPr>
          <w:b/>
          <w:i/>
        </w:rPr>
        <w:t>quarto stato</w:t>
      </w:r>
      <w:r w:rsidR="00F35348">
        <w:t>, vero e proprio simbolo della lotta e della dignità dei lavoratori.</w:t>
      </w:r>
      <w:r w:rsidR="00CF682F">
        <w:t xml:space="preserve">  </w:t>
      </w:r>
    </w:p>
    <w:p w:rsidR="005E4C04" w:rsidRDefault="006C1A10" w:rsidP="00A84520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119380</wp:posOffset>
            </wp:positionV>
            <wp:extent cx="4000500" cy="2193290"/>
            <wp:effectExtent l="0" t="0" r="0" b="0"/>
            <wp:wrapSquare wrapText="bothSides"/>
            <wp:docPr id="12" name="Immagine 12" descr="29ab z lotta 1898 quarto-stato-Mi, 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ab z lotta 1898 quarto-stato-Mi, G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Default="005E4C04" w:rsidP="00A84520"/>
    <w:p w:rsidR="005E4C04" w:rsidRPr="002B762C" w:rsidRDefault="002B762C" w:rsidP="00A84520">
      <w:pPr>
        <w:rPr>
          <w:b/>
          <w:sz w:val="18"/>
          <w:szCs w:val="18"/>
        </w:rPr>
      </w:pPr>
      <w:r>
        <w:t xml:space="preserve">                     </w:t>
      </w:r>
      <w:proofErr w:type="spellStart"/>
      <w:r w:rsidRPr="002B762C">
        <w:rPr>
          <w:b/>
          <w:sz w:val="18"/>
          <w:szCs w:val="18"/>
        </w:rPr>
        <w:t>Pellizza</w:t>
      </w:r>
      <w:proofErr w:type="spellEnd"/>
      <w:r w:rsidRPr="002B762C">
        <w:rPr>
          <w:b/>
          <w:sz w:val="18"/>
          <w:szCs w:val="18"/>
        </w:rPr>
        <w:t xml:space="preserve"> da Volpedo,  Il quarto stato,  1898 -  Milano, Galleria Civica di Arte Moderna</w:t>
      </w:r>
    </w:p>
    <w:p w:rsidR="005E4C04" w:rsidRDefault="005E4C04" w:rsidP="00A84520"/>
    <w:p w:rsidR="005E4C04" w:rsidRDefault="005E4C04" w:rsidP="00A84520"/>
    <w:p w:rsidR="00BA2C68" w:rsidRDefault="00BA2C68" w:rsidP="00A84520">
      <w:r>
        <w:t>D’altra parte</w:t>
      </w:r>
      <w:r w:rsidR="00A168DB">
        <w:t xml:space="preserve"> però</w:t>
      </w:r>
      <w:r w:rsidR="00F35348">
        <w:t xml:space="preserve"> nell’opinione pubblica</w:t>
      </w:r>
      <w:r>
        <w:t xml:space="preserve"> </w:t>
      </w:r>
      <w:r w:rsidR="00F35348">
        <w:t>suscitavano</w:t>
      </w:r>
      <w:r w:rsidR="00685C65">
        <w:t xml:space="preserve"> grande ammirazione </w:t>
      </w:r>
      <w:r>
        <w:t xml:space="preserve">le </w:t>
      </w:r>
      <w:r w:rsidR="00F35348">
        <w:t>nuove tecnologie</w:t>
      </w:r>
      <w:r w:rsidR="00A168DB">
        <w:t xml:space="preserve"> </w:t>
      </w:r>
      <w:r w:rsidR="00F35348">
        <w:t>che consentivano la realizzazione di edifici in ferro e vetro dalle dimensioni sbalorditive,</w:t>
      </w:r>
      <w:r w:rsidR="00A168DB">
        <w:t xml:space="preserve"> come i</w:t>
      </w:r>
      <w:r w:rsidR="00F35348">
        <w:t xml:space="preserve">l </w:t>
      </w:r>
      <w:r w:rsidR="00F35348" w:rsidRPr="004A6D22">
        <w:rPr>
          <w:b/>
        </w:rPr>
        <w:t>CRISTAL PALACE</w:t>
      </w:r>
      <w:r w:rsidR="00F35348">
        <w:t xml:space="preserve"> a Londra per la</w:t>
      </w:r>
      <w:r w:rsidR="00A168DB">
        <w:t xml:space="preserve"> prima grande </w:t>
      </w:r>
      <w:r w:rsidR="00A168DB" w:rsidRPr="004A6D22">
        <w:rPr>
          <w:b/>
        </w:rPr>
        <w:t>ESPOSIZIONE MON</w:t>
      </w:r>
      <w:r w:rsidR="00F35348" w:rsidRPr="004A6D22">
        <w:rPr>
          <w:b/>
        </w:rPr>
        <w:t>DIALE</w:t>
      </w:r>
      <w:r w:rsidR="00F35348">
        <w:t xml:space="preserve"> del 1851 o come</w:t>
      </w:r>
      <w:r w:rsidR="00A168DB">
        <w:t xml:space="preserve"> la </w:t>
      </w:r>
      <w:r w:rsidR="00A168DB" w:rsidRPr="004A6D22">
        <w:rPr>
          <w:b/>
        </w:rPr>
        <w:t>TORRE EIFFEL</w:t>
      </w:r>
      <w:r w:rsidR="00A168DB">
        <w:t xml:space="preserve"> a Parigi.</w:t>
      </w:r>
    </w:p>
    <w:p w:rsidR="009A2EF4" w:rsidRDefault="00E533DA" w:rsidP="00A84520">
      <w:r>
        <w:t xml:space="preserve">Gli evidenti contrasti tra  fiducia nel </w:t>
      </w:r>
      <w:r w:rsidR="00D61129">
        <w:t>progresso e</w:t>
      </w:r>
      <w:r w:rsidR="009A2EF4">
        <w:t xml:space="preserve"> </w:t>
      </w:r>
      <w:r w:rsidR="00F35348">
        <w:t xml:space="preserve">consapevolezza dei </w:t>
      </w:r>
      <w:r>
        <w:t>pesanti</w:t>
      </w:r>
      <w:r w:rsidR="00685C65">
        <w:t xml:space="preserve"> problemi sociali </w:t>
      </w:r>
      <w:r w:rsidR="00D74433">
        <w:t>fanno emergere a questo punto alcuni personaggi straordinari della storia</w:t>
      </w:r>
      <w:r>
        <w:t xml:space="preserve"> d’Europa:  gli </w:t>
      </w:r>
      <w:r w:rsidRPr="004A6D22">
        <w:rPr>
          <w:b/>
        </w:rPr>
        <w:t>UTOPISTI</w:t>
      </w:r>
      <w:r>
        <w:t xml:space="preserve"> </w:t>
      </w:r>
      <w:r w:rsidR="00D74433">
        <w:t xml:space="preserve"> che danno una spinta decisiva alla soluzione almeno parziale </w:t>
      </w:r>
      <w:r w:rsidR="00335674">
        <w:t xml:space="preserve">dei </w:t>
      </w:r>
      <w:r w:rsidR="004A6D22">
        <w:t>conflitti in atto</w:t>
      </w:r>
      <w:r w:rsidR="009A2EF4">
        <w:t xml:space="preserve"> con decisioni</w:t>
      </w:r>
      <w:r w:rsidR="00D61129">
        <w:t xml:space="preserve"> d’avanguardia</w:t>
      </w:r>
      <w:r w:rsidR="00D74433">
        <w:t xml:space="preserve"> i</w:t>
      </w:r>
      <w:r w:rsidR="00D61129">
        <w:t>n grado di indirizzare la nascente</w:t>
      </w:r>
      <w:r w:rsidR="00D74433">
        <w:t xml:space="preserve"> </w:t>
      </w:r>
      <w:r w:rsidR="00D74433" w:rsidRPr="004A6D22">
        <w:rPr>
          <w:b/>
        </w:rPr>
        <w:t>disciplina urbanistica</w:t>
      </w:r>
      <w:r w:rsidR="00D74433">
        <w:t xml:space="preserve">  fino ai giorni nostri</w:t>
      </w:r>
      <w:r w:rsidR="009A2EF4">
        <w:t>.</w:t>
      </w:r>
    </w:p>
    <w:p w:rsidR="00036861" w:rsidRDefault="009A2EF4" w:rsidP="002B762C">
      <w:r>
        <w:t>In I</w:t>
      </w:r>
      <w:r w:rsidR="00372A85">
        <w:t>nghilterra un giovane e intelligente</w:t>
      </w:r>
      <w:r>
        <w:t xml:space="preserve"> ex garzone di bottega a nome </w:t>
      </w:r>
      <w:r w:rsidRPr="004A6D22">
        <w:rPr>
          <w:b/>
        </w:rPr>
        <w:t>ROBERT OWEN</w:t>
      </w:r>
      <w:r>
        <w:t xml:space="preserve"> rileva a 19 anni una piccola filanda a New </w:t>
      </w:r>
      <w:proofErr w:type="spellStart"/>
      <w:r>
        <w:t>Lanark</w:t>
      </w:r>
      <w:proofErr w:type="spellEnd"/>
      <w:r>
        <w:t xml:space="preserve">  e in poco tempo la trasforma in una fiorente industria</w:t>
      </w:r>
      <w:r w:rsidR="005B1D6A">
        <w:t xml:space="preserve"> </w:t>
      </w:r>
      <w:r w:rsidR="00AA0BA5">
        <w:t>introduce</w:t>
      </w:r>
      <w:r w:rsidR="005B1D6A">
        <w:t>ndo</w:t>
      </w:r>
      <w:r w:rsidR="00DF4E25">
        <w:t xml:space="preserve"> una serie di miglioramenti</w:t>
      </w:r>
      <w:r w:rsidR="00AA0BA5">
        <w:t xml:space="preserve"> (avversati dagli altri industriali ma anche dalla sinistra radicale del tempo che lo tacciava di paternalismo)</w:t>
      </w:r>
      <w:r w:rsidR="00DF4E25">
        <w:t xml:space="preserve"> : paghe più alte,  riduzione degli allora gravosissimi orari di lavoro, case dignitose per gli operai</w:t>
      </w:r>
      <w:r w:rsidR="00AA0BA5">
        <w:t xml:space="preserve"> e un centro scolastico educativo gratuito per i loro figli. </w:t>
      </w:r>
    </w:p>
    <w:p w:rsidR="00714608" w:rsidRDefault="006C1A10" w:rsidP="002B762C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21590</wp:posOffset>
            </wp:positionV>
            <wp:extent cx="3657600" cy="2194560"/>
            <wp:effectExtent l="0" t="0" r="0" b="0"/>
            <wp:wrapSquare wrapText="bothSides"/>
            <wp:docPr id="23" name="Immagine 23" descr="35a Owen 1817 bis progetto in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a Owen 1817 bis progetto ins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608" w:rsidRDefault="00714608" w:rsidP="002B762C"/>
    <w:p w:rsidR="00714608" w:rsidRDefault="00714608" w:rsidP="002B762C"/>
    <w:p w:rsidR="00714608" w:rsidRDefault="00714608" w:rsidP="002B762C"/>
    <w:p w:rsidR="00714608" w:rsidRDefault="00714608" w:rsidP="002B762C"/>
    <w:p w:rsidR="00714608" w:rsidRPr="00714608" w:rsidRDefault="00036861" w:rsidP="002B762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714608" w:rsidRDefault="00714608" w:rsidP="002B762C"/>
    <w:p w:rsidR="00714608" w:rsidRPr="00936ED8" w:rsidRDefault="00936ED8" w:rsidP="002B762C">
      <w:pPr>
        <w:rPr>
          <w:b/>
          <w:sz w:val="20"/>
          <w:szCs w:val="20"/>
        </w:rPr>
      </w:pPr>
      <w:r w:rsidRPr="00936ED8">
        <w:rPr>
          <w:b/>
          <w:sz w:val="20"/>
          <w:szCs w:val="20"/>
        </w:rPr>
        <w:t>Robert Owen</w:t>
      </w:r>
      <w:r>
        <w:rPr>
          <w:b/>
          <w:sz w:val="20"/>
          <w:szCs w:val="20"/>
        </w:rPr>
        <w:t>, 1817</w:t>
      </w:r>
      <w:r w:rsidR="00714608" w:rsidRPr="00936ED8">
        <w:rPr>
          <w:b/>
          <w:sz w:val="18"/>
          <w:szCs w:val="18"/>
        </w:rPr>
        <w:t xml:space="preserve">                                                                        </w:t>
      </w:r>
    </w:p>
    <w:p w:rsidR="00936ED8" w:rsidRDefault="00D72D96" w:rsidP="002B762C">
      <w:pPr>
        <w:rPr>
          <w:b/>
          <w:sz w:val="20"/>
          <w:szCs w:val="20"/>
        </w:rPr>
      </w:pPr>
      <w:r>
        <w:rPr>
          <w:b/>
          <w:sz w:val="20"/>
          <w:szCs w:val="20"/>
        </w:rPr>
        <w:t>Progetto di</w:t>
      </w:r>
      <w:r w:rsidR="001D78E5">
        <w:rPr>
          <w:b/>
          <w:sz w:val="20"/>
          <w:szCs w:val="20"/>
        </w:rPr>
        <w:t xml:space="preserve"> villaggio modello</w:t>
      </w:r>
    </w:p>
    <w:p w:rsidR="00936ED8" w:rsidRPr="00936ED8" w:rsidRDefault="001D78E5" w:rsidP="002B762C">
      <w:pPr>
        <w:rPr>
          <w:b/>
          <w:sz w:val="20"/>
          <w:szCs w:val="20"/>
        </w:rPr>
      </w:pPr>
      <w:r>
        <w:rPr>
          <w:b/>
          <w:sz w:val="20"/>
          <w:szCs w:val="20"/>
        </w:rPr>
        <w:t>autosufficiente per 1200 abitanti</w:t>
      </w:r>
    </w:p>
    <w:p w:rsidR="00714608" w:rsidRDefault="00714608" w:rsidP="002B762C"/>
    <w:p w:rsidR="00036861" w:rsidRDefault="00036861" w:rsidP="002B762C"/>
    <w:p w:rsidR="00036861" w:rsidRDefault="00036861" w:rsidP="002B762C"/>
    <w:p w:rsidR="00036861" w:rsidRDefault="00036861" w:rsidP="002B762C"/>
    <w:p w:rsidR="00714608" w:rsidRDefault="006C1A10" w:rsidP="002B762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-4059555</wp:posOffset>
                </wp:positionH>
                <wp:positionV relativeFrom="paragraph">
                  <wp:posOffset>0</wp:posOffset>
                </wp:positionV>
                <wp:extent cx="4229100" cy="228600"/>
                <wp:effectExtent l="0" t="0" r="1905" b="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319.65pt;margin-top:0;width:333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dqeQIAAPw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" stroked="f"/>
            </w:pict>
          </mc:Fallback>
        </mc:AlternateContent>
      </w:r>
      <w:r w:rsidR="00936ED8">
        <w:t xml:space="preserve">m                                                  </w:t>
      </w:r>
      <w:r w:rsidR="002F642F">
        <w:t xml:space="preserve">                          </w:t>
      </w:r>
      <w:r w:rsidR="00936ED8">
        <w:t xml:space="preserve">                                                                    </w:t>
      </w:r>
    </w:p>
    <w:p w:rsidR="002B762C" w:rsidRDefault="002F642F" w:rsidP="002B762C">
      <w:r>
        <w:t xml:space="preserve"> </w:t>
      </w:r>
      <w:r w:rsidR="00AA0BA5">
        <w:t xml:space="preserve">Poi, confortato dalle letture del filosofo radicale Thomas </w:t>
      </w:r>
      <w:proofErr w:type="spellStart"/>
      <w:r w:rsidR="00AA0BA5">
        <w:t>Spence</w:t>
      </w:r>
      <w:proofErr w:type="spellEnd"/>
      <w:r w:rsidR="00AA0BA5">
        <w:t>, teorizza</w:t>
      </w:r>
      <w:r w:rsidR="00335674">
        <w:t xml:space="preserve"> rivoluzionarie</w:t>
      </w:r>
      <w:r w:rsidR="00AA0BA5">
        <w:t xml:space="preserve">  comunità</w:t>
      </w:r>
      <w:r w:rsidR="00930727">
        <w:t xml:space="preserve">  di 1.200 abitanti, </w:t>
      </w:r>
      <w:r w:rsidR="00AA0BA5">
        <w:t xml:space="preserve"> autosufficienti</w:t>
      </w:r>
      <w:r w:rsidR="00930727">
        <w:t xml:space="preserve">  ed autoregolate</w:t>
      </w:r>
      <w:r w:rsidR="00AA0BA5">
        <w:t xml:space="preserve"> ad economia mista agricola e industriale dotate di servizi </w:t>
      </w:r>
      <w:r w:rsidR="002B762C">
        <w:t>collettivi centralizzati.</w:t>
      </w:r>
    </w:p>
    <w:p w:rsidR="00CE0E10" w:rsidRDefault="005B1D6A" w:rsidP="002B762C">
      <w:r>
        <w:t xml:space="preserve"> Infine nel 1826 si reca con 800 seguaci in America (considerata la nuova frontiera dove erano possibili esperimenti sociali innovativi)</w:t>
      </w:r>
      <w:r w:rsidR="00525D46">
        <w:t xml:space="preserve"> per rendere concrete le sue teorie</w:t>
      </w:r>
      <w:r w:rsidR="00AA0BA5">
        <w:t xml:space="preserve"> </w:t>
      </w:r>
      <w:r>
        <w:t>e fonda la comunità di</w:t>
      </w:r>
      <w:r w:rsidR="00D61129">
        <w:t xml:space="preserve"> NEW HARMONY</w:t>
      </w:r>
      <w:r>
        <w:t xml:space="preserve"> che germinerà altre comunità similari.</w:t>
      </w:r>
    </w:p>
    <w:p w:rsidR="00493091" w:rsidRDefault="005B1D6A" w:rsidP="00A84520">
      <w:r>
        <w:t xml:space="preserve"> Dopo alterne vicende Owen tornerà in Inghilterra dove si occuperà prevalentemente</w:t>
      </w:r>
      <w:r w:rsidR="00AA0BA5">
        <w:t xml:space="preserve"> </w:t>
      </w:r>
      <w:r w:rsidR="00493091">
        <w:t>di cooperative di lavoratori.</w:t>
      </w:r>
    </w:p>
    <w:p w:rsidR="00C17224" w:rsidRDefault="00C17224" w:rsidP="00A84520">
      <w:r>
        <w:t xml:space="preserve">Una esperienza analoga di Socialismo Utopistico si sviluppa in Francia dal 1859 al 1914 con il famoso </w:t>
      </w:r>
      <w:proofErr w:type="spellStart"/>
      <w:r>
        <w:t>Familisterio</w:t>
      </w:r>
      <w:proofErr w:type="spellEnd"/>
      <w:r>
        <w:t xml:space="preserve">  di Jean </w:t>
      </w:r>
      <w:proofErr w:type="spellStart"/>
      <w:r>
        <w:t>Baptiste</w:t>
      </w:r>
      <w:proofErr w:type="spellEnd"/>
      <w:r>
        <w:t xml:space="preserve"> </w:t>
      </w:r>
      <w:proofErr w:type="spellStart"/>
      <w:r>
        <w:t>Godin</w:t>
      </w:r>
      <w:proofErr w:type="spellEnd"/>
      <w:r>
        <w:t>.</w:t>
      </w:r>
    </w:p>
    <w:p w:rsidR="00930727" w:rsidRDefault="00930727" w:rsidP="00A84520">
      <w:r>
        <w:t>Il seme</w:t>
      </w:r>
      <w:r w:rsidR="00525D46">
        <w:t xml:space="preserve"> della nuova urbanistica</w:t>
      </w:r>
      <w:r>
        <w:t xml:space="preserve"> era gettato.</w:t>
      </w:r>
    </w:p>
    <w:p w:rsidR="005B1D6A" w:rsidRDefault="00930727" w:rsidP="00A84520">
      <w:r>
        <w:t>Proprio in Inghilterra alla fine dell’800 vengono realizzate le GARDEN CITY,  prime città</w:t>
      </w:r>
      <w:r w:rsidR="00493091">
        <w:t xml:space="preserve"> fondate </w:t>
      </w:r>
      <w:r>
        <w:t>su piani urbanistici</w:t>
      </w:r>
      <w:r w:rsidR="00E533DA">
        <w:t xml:space="preserve"> moderni</w:t>
      </w:r>
      <w:r>
        <w:t xml:space="preserve">, immerse nel verde, con distribuzione razionale e graduata delle aree industriali, commerciali, residenziali, di svago, ecc. </w:t>
      </w:r>
      <w:r w:rsidR="00C17224">
        <w:t>che diverranno modello per ogni piano territoriale futuro a livello mondiale fino ad oggi.</w:t>
      </w:r>
      <w:r w:rsidR="007617C6">
        <w:t xml:space="preserve"> </w:t>
      </w:r>
    </w:p>
    <w:p w:rsidR="00026267" w:rsidRDefault="007617C6" w:rsidP="00A84520">
      <w:r>
        <w:t>E’ nata</w:t>
      </w:r>
      <w:r w:rsidR="00525D46">
        <w:t xml:space="preserve"> in questo modo</w:t>
      </w:r>
      <w:r>
        <w:t xml:space="preserve"> L’URBANISTICA MODERNA.</w:t>
      </w:r>
      <w:r w:rsidR="00026267">
        <w:t xml:space="preserve"> </w:t>
      </w:r>
    </w:p>
    <w:p w:rsidR="00836538" w:rsidRDefault="00836538" w:rsidP="00A84520"/>
    <w:p w:rsidR="002E79CC" w:rsidRDefault="002E79CC" w:rsidP="00A84520"/>
    <w:p w:rsidR="002E79CC" w:rsidRDefault="002E79CC" w:rsidP="00A84520"/>
    <w:p w:rsidR="002E79CC" w:rsidRPr="00815364" w:rsidRDefault="00AF5864" w:rsidP="00A84520">
      <w:pPr>
        <w:rPr>
          <w:b/>
        </w:rPr>
      </w:pPr>
      <w:r>
        <w:t xml:space="preserve">                                                                                                      </w:t>
      </w:r>
      <w:r w:rsidR="00815364" w:rsidRPr="00815364">
        <w:rPr>
          <w:b/>
        </w:rPr>
        <w:t>Mario Abati</w:t>
      </w:r>
    </w:p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E79CC" w:rsidRDefault="002E79CC" w:rsidP="00A84520"/>
    <w:p w:rsidR="00276F0B" w:rsidRDefault="00276F0B" w:rsidP="00A84520"/>
    <w:p w:rsidR="00276F0B" w:rsidRDefault="00276F0B" w:rsidP="00A84520"/>
    <w:p w:rsidR="007617C6" w:rsidRDefault="006C1A10" w:rsidP="00A84520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617220</wp:posOffset>
            </wp:positionV>
            <wp:extent cx="2514600" cy="2271395"/>
            <wp:effectExtent l="0" t="0" r="0" b="0"/>
            <wp:wrapSquare wrapText="bothSides"/>
            <wp:docPr id="26" name="Immagine 26" descr="48a foto Nicephore Niepce 1827- prima foto dal suo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8a foto Nicephore Niepce 1827- prima foto dal suo stud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C6">
        <w:t>Le moderne tecnologie  si fanno sentire anche in campo</w:t>
      </w:r>
      <w:r w:rsidR="00D61129">
        <w:t xml:space="preserve"> prettamente</w:t>
      </w:r>
      <w:r w:rsidR="007617C6">
        <w:t xml:space="preserve"> artistico, nel bene e nel male</w:t>
      </w:r>
      <w:r w:rsidR="00D61129">
        <w:t xml:space="preserve">, </w:t>
      </w:r>
      <w:r w:rsidR="007617C6">
        <w:t xml:space="preserve"> con l’invenzione</w:t>
      </w:r>
      <w:r w:rsidR="00D61129">
        <w:t xml:space="preserve"> ad esempio</w:t>
      </w:r>
      <w:r w:rsidR="007617C6">
        <w:t xml:space="preserve"> della MACCHINA FOTOGRAFICA che mette in crisi il mondo dell’arte, </w:t>
      </w:r>
      <w:r w:rsidR="00E533DA">
        <w:t>ma contemporaneamente produce</w:t>
      </w:r>
      <w:r w:rsidR="007617C6">
        <w:t xml:space="preserve"> una spinta innovativa verso una diversa sensibilità creativa.</w:t>
      </w:r>
    </w:p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836538" w:rsidRDefault="00836538" w:rsidP="00A84520"/>
    <w:p w:rsidR="00F9572E" w:rsidRDefault="00F9572E" w:rsidP="00A84520"/>
    <w:p w:rsidR="00836538" w:rsidRPr="00B62761" w:rsidRDefault="002324B0" w:rsidP="00A8452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  <w:proofErr w:type="spellStart"/>
      <w:r w:rsidR="00836538" w:rsidRPr="00B62761">
        <w:rPr>
          <w:b/>
          <w:sz w:val="20"/>
          <w:szCs w:val="20"/>
        </w:rPr>
        <w:t>Nicephore</w:t>
      </w:r>
      <w:proofErr w:type="spellEnd"/>
      <w:r w:rsidR="00836538" w:rsidRPr="00B62761">
        <w:rPr>
          <w:b/>
          <w:sz w:val="20"/>
          <w:szCs w:val="20"/>
        </w:rPr>
        <w:t xml:space="preserve"> </w:t>
      </w:r>
      <w:proofErr w:type="spellStart"/>
      <w:r w:rsidR="00836538" w:rsidRPr="00B62761">
        <w:rPr>
          <w:b/>
          <w:sz w:val="20"/>
          <w:szCs w:val="20"/>
        </w:rPr>
        <w:t>Niepce</w:t>
      </w:r>
      <w:proofErr w:type="spellEnd"/>
    </w:p>
    <w:p w:rsidR="00836538" w:rsidRPr="00B62761" w:rsidRDefault="002324B0" w:rsidP="00A8452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 w:rsidR="00845310" w:rsidRPr="00B62761">
        <w:rPr>
          <w:b/>
          <w:sz w:val="20"/>
          <w:szCs w:val="20"/>
        </w:rPr>
        <w:t>1827</w:t>
      </w:r>
      <w:r w:rsidR="00836538" w:rsidRPr="00B62761">
        <w:rPr>
          <w:b/>
          <w:sz w:val="20"/>
          <w:szCs w:val="20"/>
        </w:rPr>
        <w:t>-La prima fotografia</w:t>
      </w:r>
    </w:p>
    <w:p w:rsidR="00836538" w:rsidRDefault="00836538" w:rsidP="00A84520"/>
    <w:p w:rsidR="00845310" w:rsidRDefault="00845310" w:rsidP="00A84520"/>
    <w:p w:rsidR="004631A3" w:rsidRDefault="004631A3" w:rsidP="00A84520">
      <w:r>
        <w:t xml:space="preserve">I pittori non hanno scelta : </w:t>
      </w:r>
      <w:r w:rsidR="007934B6">
        <w:t>o rifugiarsi nel passato</w:t>
      </w:r>
      <w:r w:rsidR="00EE2778">
        <w:t xml:space="preserve"> attraverso temi mitologici e</w:t>
      </w:r>
      <w:r>
        <w:t xml:space="preserve"> storici (che la fotografia non può certo rappresentare retroattivamente) oppure abbandonare il realismo e inventare una pit</w:t>
      </w:r>
      <w:r w:rsidR="00C17224">
        <w:t>tura nuova  fatta di sensazioni e</w:t>
      </w:r>
      <w:r>
        <w:t xml:space="preserve"> vibrazioni</w:t>
      </w:r>
      <w:r w:rsidR="00C17224">
        <w:t xml:space="preserve"> attraverso l’uso dei colori</w:t>
      </w:r>
      <w:r>
        <w:t xml:space="preserve"> che la fotografia non può rendere (per un secolo</w:t>
      </w:r>
      <w:r w:rsidR="00EE2778">
        <w:t xml:space="preserve"> infatti</w:t>
      </w:r>
      <w:r w:rsidR="00CF682F">
        <w:t xml:space="preserve"> la fotografia</w:t>
      </w:r>
      <w:r>
        <w:t xml:space="preserve"> rimane</w:t>
      </w:r>
      <w:r w:rsidR="00CF682F">
        <w:t xml:space="preserve"> soltanto</w:t>
      </w:r>
      <w:r>
        <w:t xml:space="preserve"> in bianco e n</w:t>
      </w:r>
      <w:r w:rsidR="00EE2778">
        <w:t>ero)</w:t>
      </w:r>
      <w:r>
        <w:t xml:space="preserve">. </w:t>
      </w:r>
    </w:p>
    <w:p w:rsidR="004631A3" w:rsidRDefault="004631A3" w:rsidP="00A84520">
      <w:r>
        <w:t>Anche qui</w:t>
      </w:r>
      <w:r w:rsidR="00EE2778">
        <w:t xml:space="preserve"> si assiste ad</w:t>
      </w:r>
      <w:r>
        <w:t xml:space="preserve"> una rivoluzio</w:t>
      </w:r>
      <w:r w:rsidR="00EE2778">
        <w:t xml:space="preserve">ne che viene chiamata all’inizio </w:t>
      </w:r>
      <w:r>
        <w:t xml:space="preserve"> spregiativa</w:t>
      </w:r>
      <w:r w:rsidR="00EE2778">
        <w:t>mente IMPRESSIONISMO, ma che in breve tempo</w:t>
      </w:r>
      <w:r>
        <w:t xml:space="preserve"> acquisterà un valore assoluto in termini artistici ed  economici.</w:t>
      </w:r>
    </w:p>
    <w:p w:rsidR="002A6F34" w:rsidRDefault="007934B6" w:rsidP="00A84520">
      <w:r>
        <w:t>Uno degli autori</w:t>
      </w:r>
      <w:r w:rsidR="00EE2778">
        <w:t xml:space="preserve"> impressionisti</w:t>
      </w:r>
      <w:r w:rsidR="004631A3">
        <w:t xml:space="preserve"> più rapprese</w:t>
      </w:r>
      <w:r>
        <w:t>ntativi</w:t>
      </w:r>
      <w:r w:rsidR="00EE2778">
        <w:t xml:space="preserve"> insieme ad altri</w:t>
      </w:r>
      <w:r w:rsidR="004631A3">
        <w:t xml:space="preserve"> può </w:t>
      </w:r>
      <w:r w:rsidR="002A6F34">
        <w:t xml:space="preserve">essere considerato </w:t>
      </w:r>
      <w:r>
        <w:t xml:space="preserve">per diversi motivi </w:t>
      </w:r>
      <w:r w:rsidR="002A6F34">
        <w:t>C</w:t>
      </w:r>
      <w:r>
        <w:t>LAUDE MONET : i</w:t>
      </w:r>
      <w:r w:rsidR="002A6F34">
        <w:t xml:space="preserve"> riflessi lucenti della GRENOUILLERE, i campi di papaveri, la serie delle CATTEDRALI (almeno 50 opere sullo stesso tema realizzate ossessivamente da Monet a Rouen tra il 1892 e il 1894) dipi</w:t>
      </w:r>
      <w:r w:rsidR="004F1C60">
        <w:t>nte a diverse ore del giorno,  in diverse condizioni meteor</w:t>
      </w:r>
      <w:r w:rsidR="002A6F34">
        <w:t>ologiche</w:t>
      </w:r>
      <w:r w:rsidR="004F1C60">
        <w:t xml:space="preserve"> e in tempi diversi</w:t>
      </w:r>
      <w:r w:rsidR="002A6F34">
        <w:t xml:space="preserve">  rimangono tra</w:t>
      </w:r>
      <w:r>
        <w:t xml:space="preserve"> gli esempi più innovativi</w:t>
      </w:r>
      <w:r w:rsidR="002A6F34">
        <w:t xml:space="preserve"> </w:t>
      </w:r>
      <w:r w:rsidR="00BE772B">
        <w:t>di indagine</w:t>
      </w:r>
      <w:r>
        <w:t xml:space="preserve"> pittorica.</w:t>
      </w:r>
    </w:p>
    <w:p w:rsidR="00936ED8" w:rsidRDefault="00936ED8" w:rsidP="00A84520"/>
    <w:p w:rsidR="00936ED8" w:rsidRDefault="00936ED8" w:rsidP="00A84520"/>
    <w:p w:rsidR="00936ED8" w:rsidRDefault="00936ED8" w:rsidP="00A84520">
      <w:r>
        <w:t xml:space="preserve">                                                  </w:t>
      </w:r>
      <w:r w:rsidR="00F61E42">
        <w:t xml:space="preserve">                           </w:t>
      </w:r>
    </w:p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6C1A10" w:rsidP="00A84520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</wp:posOffset>
            </wp:positionV>
            <wp:extent cx="3771900" cy="3054350"/>
            <wp:effectExtent l="0" t="0" r="0" b="0"/>
            <wp:wrapSquare wrapText="bothSides"/>
            <wp:docPr id="24" name="Immagine 24" descr="63a postfoto Cezanne 1902-4 Philadelphia 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3a postfoto Cezanne 1902-4 Philadelphia M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936ED8" w:rsidRDefault="00936ED8" w:rsidP="00A84520"/>
    <w:p w:rsidR="00B62761" w:rsidRDefault="00B62761" w:rsidP="00A84520"/>
    <w:p w:rsidR="00B62761" w:rsidRDefault="00B62761" w:rsidP="00A84520"/>
    <w:p w:rsidR="00B62761" w:rsidRDefault="00B62761" w:rsidP="00A84520"/>
    <w:p w:rsidR="00B62761" w:rsidRDefault="00B62761" w:rsidP="00A84520"/>
    <w:p w:rsidR="00B62761" w:rsidRDefault="00B62761" w:rsidP="00A84520"/>
    <w:p w:rsidR="00B62761" w:rsidRDefault="00B62761" w:rsidP="00A84520">
      <w:pPr>
        <w:rPr>
          <w:b/>
          <w:sz w:val="20"/>
          <w:szCs w:val="20"/>
        </w:rPr>
      </w:pPr>
      <w:r>
        <w:t xml:space="preserve">                                 </w:t>
      </w:r>
      <w:r>
        <w:rPr>
          <w:b/>
          <w:sz w:val="20"/>
          <w:szCs w:val="20"/>
        </w:rPr>
        <w:t xml:space="preserve">Paul Cezanne, La montagna </w:t>
      </w:r>
      <w:proofErr w:type="spellStart"/>
      <w:r>
        <w:rPr>
          <w:b/>
          <w:sz w:val="20"/>
          <w:szCs w:val="20"/>
        </w:rPr>
        <w:t>Sainte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Victoire</w:t>
      </w:r>
      <w:proofErr w:type="spellEnd"/>
      <w:r>
        <w:rPr>
          <w:b/>
          <w:sz w:val="20"/>
          <w:szCs w:val="20"/>
        </w:rPr>
        <w:t>, 1902-04</w:t>
      </w:r>
    </w:p>
    <w:p w:rsidR="00B62761" w:rsidRDefault="00B62761" w:rsidP="00A8452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Philadelphia Art </w:t>
      </w:r>
      <w:proofErr w:type="spellStart"/>
      <w:r>
        <w:rPr>
          <w:b/>
          <w:sz w:val="20"/>
          <w:szCs w:val="20"/>
        </w:rPr>
        <w:t>Museum</w:t>
      </w:r>
      <w:proofErr w:type="spellEnd"/>
      <w:r>
        <w:rPr>
          <w:b/>
          <w:sz w:val="20"/>
          <w:szCs w:val="20"/>
        </w:rPr>
        <w:t xml:space="preserve"> </w:t>
      </w:r>
    </w:p>
    <w:p w:rsidR="00B62761" w:rsidRPr="00B62761" w:rsidRDefault="00B62761" w:rsidP="00A8452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</w:t>
      </w:r>
    </w:p>
    <w:p w:rsidR="00B62761" w:rsidRDefault="00B62761" w:rsidP="00A84520">
      <w:r>
        <w:t xml:space="preserve">                              </w:t>
      </w:r>
    </w:p>
    <w:p w:rsidR="002A6F34" w:rsidRDefault="002A6F34" w:rsidP="00A84520">
      <w:r>
        <w:t>Allo stesso modo l’evoluzione di</w:t>
      </w:r>
      <w:r w:rsidR="00EE2778">
        <w:t xml:space="preserve"> VAN GOGH</w:t>
      </w:r>
      <w:r w:rsidR="00655FCA">
        <w:t xml:space="preserve"> verso l’esasperazione del tormento interiore </w:t>
      </w:r>
      <w:r w:rsidR="00EE2778">
        <w:t xml:space="preserve"> e di</w:t>
      </w:r>
      <w:r>
        <w:t xml:space="preserve"> CEZANNE alla ricerca di</w:t>
      </w:r>
      <w:r w:rsidR="004F1C60">
        <w:t xml:space="preserve"> soluzioni geometriche con</w:t>
      </w:r>
      <w:r>
        <w:t xml:space="preserve"> piani sovrapposti sempre più piccoli</w:t>
      </w:r>
      <w:r w:rsidR="004F1C60">
        <w:t xml:space="preserve">, come </w:t>
      </w:r>
      <w:r w:rsidR="00C312A1">
        <w:t xml:space="preserve">pixel digitali ante-litteram, </w:t>
      </w:r>
      <w:r>
        <w:t xml:space="preserve"> porterà </w:t>
      </w:r>
      <w:r w:rsidR="00C312A1">
        <w:t>all’esplosione delle Avanguardie Artistiche del 900.</w:t>
      </w:r>
    </w:p>
    <w:p w:rsidR="00655FCA" w:rsidRDefault="00655FCA" w:rsidP="00A84520">
      <w:r>
        <w:t>La ve</w:t>
      </w:r>
      <w:r w:rsidR="00936ED8">
        <w:t>ra ARTE MODERNA ha preso origine</w:t>
      </w:r>
      <w:r>
        <w:t>.</w:t>
      </w:r>
    </w:p>
    <w:p w:rsidR="00F82EE4" w:rsidRDefault="00F82EE4" w:rsidP="00A84520"/>
    <w:p w:rsidR="004631A3" w:rsidRDefault="00836538" w:rsidP="00A84520">
      <w:r>
        <w:t xml:space="preserve">                                                                                         </w:t>
      </w:r>
      <w:r w:rsidR="00BA468A">
        <w:t xml:space="preserve">                    </w:t>
      </w:r>
    </w:p>
    <w:p w:rsidR="007617C6" w:rsidRDefault="00B62761" w:rsidP="00A84520">
      <w:r>
        <w:t xml:space="preserve">                                                                                              Mario Abati</w:t>
      </w:r>
    </w:p>
    <w:p w:rsidR="007617C6" w:rsidRDefault="006B6D5D" w:rsidP="00A84520">
      <w:r>
        <w:t xml:space="preserve">                                                        </w:t>
      </w:r>
      <w:r w:rsidR="00BA468A">
        <w:t xml:space="preserve">               </w:t>
      </w:r>
      <w:r w:rsidR="00655FCA">
        <w:t xml:space="preserve">            </w:t>
      </w:r>
    </w:p>
    <w:p w:rsidR="009A2EF4" w:rsidRDefault="009A2EF4" w:rsidP="00A84520"/>
    <w:p w:rsidR="00A168DB" w:rsidRDefault="00D74433" w:rsidP="00A84520">
      <w:r>
        <w:t xml:space="preserve"> </w:t>
      </w:r>
    </w:p>
    <w:p w:rsidR="00FC6CFC" w:rsidRDefault="00FC6CFC" w:rsidP="00A84520"/>
    <w:p w:rsidR="00FC6CFC" w:rsidRDefault="00FC6CFC" w:rsidP="00A84520"/>
    <w:p w:rsidR="00877ACB" w:rsidRDefault="00877ACB" w:rsidP="00A84520"/>
    <w:p w:rsidR="00843422" w:rsidRDefault="00843422" w:rsidP="00A84520"/>
    <w:p w:rsidR="006B6D5D" w:rsidRDefault="00F82EE4">
      <w:r>
        <w:t xml:space="preserve">                                          </w:t>
      </w:r>
      <w:r w:rsidR="006B6D5D">
        <w:t xml:space="preserve">                         </w:t>
      </w:r>
    </w:p>
    <w:p w:rsidR="006B6D5D" w:rsidRPr="006B6D5D" w:rsidRDefault="006B6D5D" w:rsidP="006B6D5D"/>
    <w:p w:rsidR="006B6D5D" w:rsidRPr="006B6D5D" w:rsidRDefault="006B6D5D" w:rsidP="006B6D5D"/>
    <w:p w:rsidR="006B6D5D" w:rsidRPr="006B6D5D" w:rsidRDefault="006B6D5D" w:rsidP="006B6D5D"/>
    <w:p w:rsidR="006B6D5D" w:rsidRPr="006B6D5D" w:rsidRDefault="006B6D5D" w:rsidP="006B6D5D"/>
    <w:p w:rsidR="006B6D5D" w:rsidRPr="006B6D5D" w:rsidRDefault="006B6D5D" w:rsidP="006B6D5D"/>
    <w:p w:rsidR="006B6D5D" w:rsidRPr="006B6D5D" w:rsidRDefault="00655FCA" w:rsidP="006B6D5D">
      <w:r>
        <w:t xml:space="preserve">                                                                      </w:t>
      </w:r>
    </w:p>
    <w:p w:rsidR="006B6D5D" w:rsidRPr="006B6D5D" w:rsidRDefault="006B6D5D" w:rsidP="006B6D5D"/>
    <w:p w:rsidR="006B6D5D" w:rsidRPr="006B6D5D" w:rsidRDefault="006B6D5D" w:rsidP="006B6D5D"/>
    <w:p w:rsidR="006B6D5D" w:rsidRPr="006B6D5D" w:rsidRDefault="006B6D5D" w:rsidP="006B6D5D"/>
    <w:p w:rsidR="006B6D5D" w:rsidRPr="006B6D5D" w:rsidRDefault="006B6D5D" w:rsidP="006B6D5D"/>
    <w:p w:rsidR="006B6D5D" w:rsidRPr="006B6D5D" w:rsidRDefault="00B62761" w:rsidP="006B6D5D">
      <w:r>
        <w:t xml:space="preserve">                                                                             - 5 -</w:t>
      </w:r>
    </w:p>
    <w:p w:rsidR="00F721D4" w:rsidRPr="006B6D5D" w:rsidRDefault="00F721D4" w:rsidP="006B6D5D">
      <w:pPr>
        <w:tabs>
          <w:tab w:val="left" w:pos="2863"/>
        </w:tabs>
      </w:pPr>
    </w:p>
    <w:sectPr w:rsidR="00F721D4" w:rsidRPr="006B6D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62210"/>
    <w:multiLevelType w:val="hybridMultilevel"/>
    <w:tmpl w:val="E7BA82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090"/>
    <w:rsid w:val="00026267"/>
    <w:rsid w:val="00036861"/>
    <w:rsid w:val="00092A49"/>
    <w:rsid w:val="000F5904"/>
    <w:rsid w:val="001276E8"/>
    <w:rsid w:val="00132E31"/>
    <w:rsid w:val="00136BAF"/>
    <w:rsid w:val="00170D8F"/>
    <w:rsid w:val="001D78E5"/>
    <w:rsid w:val="002324B0"/>
    <w:rsid w:val="002651BB"/>
    <w:rsid w:val="00276F0B"/>
    <w:rsid w:val="00287DBD"/>
    <w:rsid w:val="002A6F34"/>
    <w:rsid w:val="002A7719"/>
    <w:rsid w:val="002B762C"/>
    <w:rsid w:val="002E79CC"/>
    <w:rsid w:val="002F642F"/>
    <w:rsid w:val="00300D24"/>
    <w:rsid w:val="00302237"/>
    <w:rsid w:val="00321C3D"/>
    <w:rsid w:val="00335674"/>
    <w:rsid w:val="00372A85"/>
    <w:rsid w:val="003F40DD"/>
    <w:rsid w:val="0040691E"/>
    <w:rsid w:val="00412DEC"/>
    <w:rsid w:val="00442C50"/>
    <w:rsid w:val="004631A3"/>
    <w:rsid w:val="004721B7"/>
    <w:rsid w:val="00476350"/>
    <w:rsid w:val="00493091"/>
    <w:rsid w:val="004A6D22"/>
    <w:rsid w:val="004C1783"/>
    <w:rsid w:val="004F1C60"/>
    <w:rsid w:val="004F321F"/>
    <w:rsid w:val="004F602D"/>
    <w:rsid w:val="00507712"/>
    <w:rsid w:val="00525D46"/>
    <w:rsid w:val="00535CC0"/>
    <w:rsid w:val="0058380A"/>
    <w:rsid w:val="005B1D6A"/>
    <w:rsid w:val="005B5E35"/>
    <w:rsid w:val="005E4C04"/>
    <w:rsid w:val="0060284D"/>
    <w:rsid w:val="00631A20"/>
    <w:rsid w:val="00641546"/>
    <w:rsid w:val="00655FCA"/>
    <w:rsid w:val="00685C65"/>
    <w:rsid w:val="006B6D5D"/>
    <w:rsid w:val="006C1A10"/>
    <w:rsid w:val="006D321D"/>
    <w:rsid w:val="00714608"/>
    <w:rsid w:val="007561F1"/>
    <w:rsid w:val="007617C6"/>
    <w:rsid w:val="007934B6"/>
    <w:rsid w:val="008054D9"/>
    <w:rsid w:val="00815364"/>
    <w:rsid w:val="008302F4"/>
    <w:rsid w:val="00836538"/>
    <w:rsid w:val="00843422"/>
    <w:rsid w:val="00845310"/>
    <w:rsid w:val="008761E9"/>
    <w:rsid w:val="00877ACB"/>
    <w:rsid w:val="008934F8"/>
    <w:rsid w:val="008949AA"/>
    <w:rsid w:val="008B69EB"/>
    <w:rsid w:val="008D69BF"/>
    <w:rsid w:val="008E0BA9"/>
    <w:rsid w:val="00930727"/>
    <w:rsid w:val="00936ED8"/>
    <w:rsid w:val="009370BA"/>
    <w:rsid w:val="0094274D"/>
    <w:rsid w:val="00982089"/>
    <w:rsid w:val="0098670F"/>
    <w:rsid w:val="009A2EF4"/>
    <w:rsid w:val="009F4F58"/>
    <w:rsid w:val="00A168DB"/>
    <w:rsid w:val="00A265A2"/>
    <w:rsid w:val="00A3192C"/>
    <w:rsid w:val="00A61CEC"/>
    <w:rsid w:val="00A63F84"/>
    <w:rsid w:val="00A76B73"/>
    <w:rsid w:val="00A84520"/>
    <w:rsid w:val="00AA0BA5"/>
    <w:rsid w:val="00AB7A6C"/>
    <w:rsid w:val="00AD0C47"/>
    <w:rsid w:val="00AF5864"/>
    <w:rsid w:val="00B25BEB"/>
    <w:rsid w:val="00B40BDB"/>
    <w:rsid w:val="00B62761"/>
    <w:rsid w:val="00B70210"/>
    <w:rsid w:val="00B70B64"/>
    <w:rsid w:val="00BA2C68"/>
    <w:rsid w:val="00BA468A"/>
    <w:rsid w:val="00BC05EA"/>
    <w:rsid w:val="00BC1B80"/>
    <w:rsid w:val="00BE2AF4"/>
    <w:rsid w:val="00BE772B"/>
    <w:rsid w:val="00C17224"/>
    <w:rsid w:val="00C26AFC"/>
    <w:rsid w:val="00C302CF"/>
    <w:rsid w:val="00C312A1"/>
    <w:rsid w:val="00C47261"/>
    <w:rsid w:val="00C72340"/>
    <w:rsid w:val="00C94EEA"/>
    <w:rsid w:val="00CB2819"/>
    <w:rsid w:val="00CC1D6A"/>
    <w:rsid w:val="00CE0E10"/>
    <w:rsid w:val="00CF682F"/>
    <w:rsid w:val="00D03A53"/>
    <w:rsid w:val="00D21FE2"/>
    <w:rsid w:val="00D61090"/>
    <w:rsid w:val="00D61129"/>
    <w:rsid w:val="00D72D96"/>
    <w:rsid w:val="00D74433"/>
    <w:rsid w:val="00D8647E"/>
    <w:rsid w:val="00DC2DBC"/>
    <w:rsid w:val="00DC7AB1"/>
    <w:rsid w:val="00DF4E25"/>
    <w:rsid w:val="00E533DA"/>
    <w:rsid w:val="00EC757E"/>
    <w:rsid w:val="00ED607A"/>
    <w:rsid w:val="00EE2778"/>
    <w:rsid w:val="00F32548"/>
    <w:rsid w:val="00F35348"/>
    <w:rsid w:val="00F43796"/>
    <w:rsid w:val="00F61E42"/>
    <w:rsid w:val="00F721D4"/>
    <w:rsid w:val="00F82EE4"/>
    <w:rsid w:val="00F83A7C"/>
    <w:rsid w:val="00F866E1"/>
    <w:rsid w:val="00F9572E"/>
    <w:rsid w:val="00FC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276F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76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276F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76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6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 BG</vt:lpstr>
    </vt:vector>
  </TitlesOfParts>
  <Company>Abati</Company>
  <LinksUpToDate>false</LinksUpToDate>
  <CharactersWithSpaces>13757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 BG</dc:title>
  <dc:subject/>
  <dc:creator>Mario Abati</dc:creator>
  <cp:keywords/>
  <dc:description/>
  <cp:lastModifiedBy>Mario</cp:lastModifiedBy>
  <cp:revision>15</cp:revision>
  <cp:lastPrinted>2022-09-25T07:51:00Z</cp:lastPrinted>
  <dcterms:created xsi:type="dcterms:W3CDTF">2016-11-06T22:29:00Z</dcterms:created>
  <dcterms:modified xsi:type="dcterms:W3CDTF">2022-11-07T12:22:00Z</dcterms:modified>
</cp:coreProperties>
</file>