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25CAA9F8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281CF8">
        <w:rPr>
          <w:b/>
          <w:bCs/>
          <w:color w:val="00B050"/>
          <w:sz w:val="24"/>
          <w:szCs w:val="22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51148A5A" w:rsidR="00CE0E41" w:rsidRPr="00977A26" w:rsidRDefault="00DB7D1A" w:rsidP="00DB7D1A">
      <w:pPr>
        <w:jc w:val="center"/>
        <w:rPr>
          <w:rFonts w:cs="Arial"/>
          <w:b/>
          <w:bCs/>
          <w:sz w:val="32"/>
          <w:szCs w:val="32"/>
        </w:rPr>
      </w:pPr>
      <w:r w:rsidRPr="00977A26">
        <w:rPr>
          <w:rFonts w:cs="Arial"/>
          <w:b/>
          <w:bCs/>
          <w:szCs w:val="28"/>
        </w:rPr>
        <w:t>CARVICO</w:t>
      </w:r>
    </w:p>
    <w:p w14:paraId="43642521" w14:textId="232A5C84" w:rsidR="00C442B9" w:rsidRPr="00C442B9" w:rsidRDefault="00C442B9" w:rsidP="00C442B9">
      <w:pPr>
        <w:pStyle w:val="Elencoacolori-Colore11"/>
        <w:tabs>
          <w:tab w:val="left" w:pos="284"/>
        </w:tabs>
        <w:ind w:left="0"/>
        <w:jc w:val="both"/>
        <w:rPr>
          <w:rFonts w:ascii="Arial" w:hAnsi="Arial" w:cs="Arial"/>
          <w:bCs/>
          <w:sz w:val="20"/>
          <w:szCs w:val="20"/>
        </w:rPr>
      </w:pPr>
      <w:proofErr w:type="spellStart"/>
      <w:proofErr w:type="gramStart"/>
      <w:r w:rsidRPr="006561DE">
        <w:rPr>
          <w:rFonts w:ascii="Arial" w:hAnsi="Arial" w:cs="Arial"/>
          <w:b/>
          <w:bCs/>
          <w:sz w:val="20"/>
          <w:szCs w:val="20"/>
        </w:rPr>
        <w:t>Referenti</w:t>
      </w:r>
      <w:r w:rsidRPr="006561DE">
        <w:rPr>
          <w:rFonts w:ascii="Arial" w:hAnsi="Arial" w:cs="Arial"/>
          <w:bCs/>
          <w:sz w:val="20"/>
          <w:szCs w:val="20"/>
        </w:rPr>
        <w:t>:</w:t>
      </w:r>
      <w:r w:rsidRPr="006561DE">
        <w:rPr>
          <w:rFonts w:ascii="Arial" w:hAnsi="Arial" w:cs="Arial"/>
          <w:b/>
          <w:sz w:val="20"/>
          <w:szCs w:val="20"/>
        </w:rPr>
        <w:t>Sotto</w:t>
      </w:r>
      <w:proofErr w:type="spellEnd"/>
      <w:proofErr w:type="gramEnd"/>
      <w:r w:rsidRPr="006561DE">
        <w:rPr>
          <w:rFonts w:ascii="Arial" w:hAnsi="Arial" w:cs="Arial"/>
          <w:b/>
          <w:sz w:val="20"/>
          <w:szCs w:val="20"/>
        </w:rPr>
        <w:t xml:space="preserve"> il Monte</w:t>
      </w:r>
      <w:r w:rsidRPr="006561DE">
        <w:rPr>
          <w:rFonts w:ascii="Arial" w:hAnsi="Arial" w:cs="Arial"/>
          <w:bCs/>
          <w:sz w:val="20"/>
          <w:szCs w:val="20"/>
        </w:rPr>
        <w:t xml:space="preserve">: Maddalena Spinoni, </w:t>
      </w:r>
      <w:proofErr w:type="spellStart"/>
      <w:r w:rsidRPr="006561DE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6561DE">
        <w:rPr>
          <w:rFonts w:ascii="Arial" w:hAnsi="Arial" w:cs="Arial"/>
          <w:bCs/>
          <w:sz w:val="20"/>
          <w:szCs w:val="20"/>
        </w:rPr>
        <w:t>. 349</w:t>
      </w:r>
      <w:r>
        <w:rPr>
          <w:rFonts w:ascii="Arial" w:hAnsi="Arial" w:cs="Arial"/>
          <w:bCs/>
          <w:sz w:val="20"/>
          <w:szCs w:val="20"/>
        </w:rPr>
        <w:t>.</w:t>
      </w:r>
      <w:r w:rsidRPr="006561DE">
        <w:rPr>
          <w:rFonts w:ascii="Arial" w:hAnsi="Arial" w:cs="Arial"/>
          <w:bCs/>
          <w:sz w:val="20"/>
          <w:szCs w:val="20"/>
        </w:rPr>
        <w:t>5626549</w:t>
      </w:r>
      <w:r>
        <w:rPr>
          <w:rFonts w:ascii="Arial" w:hAnsi="Arial" w:cs="Arial"/>
          <w:bCs/>
          <w:sz w:val="20"/>
          <w:szCs w:val="20"/>
        </w:rPr>
        <w:t xml:space="preserve">; </w:t>
      </w:r>
      <w:r w:rsidRPr="006561DE">
        <w:rPr>
          <w:rFonts w:ascii="Arial" w:hAnsi="Arial" w:cs="Arial"/>
          <w:b/>
          <w:bCs/>
          <w:sz w:val="20"/>
          <w:szCs w:val="20"/>
        </w:rPr>
        <w:t>Carvico</w:t>
      </w:r>
      <w:r w:rsidRPr="006561DE">
        <w:rPr>
          <w:rFonts w:ascii="Arial" w:hAnsi="Arial" w:cs="Arial"/>
          <w:bCs/>
          <w:sz w:val="20"/>
          <w:szCs w:val="20"/>
        </w:rPr>
        <w:t xml:space="preserve">: Atene Sangalli, </w:t>
      </w:r>
      <w:proofErr w:type="spellStart"/>
      <w:r w:rsidRPr="006561DE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6561DE">
        <w:rPr>
          <w:rFonts w:ascii="Arial" w:hAnsi="Arial" w:cs="Arial"/>
          <w:bCs/>
          <w:sz w:val="20"/>
          <w:szCs w:val="20"/>
        </w:rPr>
        <w:t>. 348</w:t>
      </w:r>
      <w:r>
        <w:rPr>
          <w:rFonts w:ascii="Arial" w:hAnsi="Arial" w:cs="Arial"/>
          <w:bCs/>
          <w:sz w:val="20"/>
          <w:szCs w:val="20"/>
        </w:rPr>
        <w:t>.</w:t>
      </w:r>
      <w:r w:rsidRPr="006561DE">
        <w:rPr>
          <w:rFonts w:ascii="Arial" w:hAnsi="Arial" w:cs="Arial"/>
          <w:bCs/>
          <w:sz w:val="20"/>
          <w:szCs w:val="20"/>
        </w:rPr>
        <w:t>8429109</w:t>
      </w:r>
    </w:p>
    <w:p w14:paraId="73F13B7A" w14:textId="77777777" w:rsidR="00C442B9" w:rsidRPr="006561DE" w:rsidRDefault="00C442B9" w:rsidP="00C442B9">
      <w:pPr>
        <w:pStyle w:val="Elencoacolori-Colore11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561DE">
        <w:rPr>
          <w:rFonts w:ascii="Arial" w:hAnsi="Arial" w:cs="Arial"/>
          <w:b/>
          <w:bCs/>
          <w:sz w:val="20"/>
          <w:szCs w:val="20"/>
        </w:rPr>
        <w:t>Villa d’Adda</w:t>
      </w:r>
      <w:r w:rsidRPr="006561DE">
        <w:rPr>
          <w:rFonts w:ascii="Arial" w:hAnsi="Arial" w:cs="Arial"/>
          <w:bCs/>
          <w:sz w:val="20"/>
          <w:szCs w:val="20"/>
        </w:rPr>
        <w:t xml:space="preserve">: Luciano Cortinovis, </w:t>
      </w:r>
      <w:proofErr w:type="spellStart"/>
      <w:r w:rsidRPr="006561DE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6561DE">
        <w:rPr>
          <w:rFonts w:ascii="Arial" w:hAnsi="Arial" w:cs="Arial"/>
          <w:bCs/>
          <w:sz w:val="20"/>
          <w:szCs w:val="20"/>
        </w:rPr>
        <w:t>. 334</w:t>
      </w:r>
      <w:r>
        <w:rPr>
          <w:rFonts w:ascii="Arial" w:hAnsi="Arial" w:cs="Arial"/>
          <w:bCs/>
          <w:sz w:val="20"/>
          <w:szCs w:val="20"/>
        </w:rPr>
        <w:t>.</w:t>
      </w:r>
      <w:r w:rsidRPr="006561DE">
        <w:rPr>
          <w:rFonts w:ascii="Arial" w:hAnsi="Arial" w:cs="Arial"/>
          <w:bCs/>
          <w:sz w:val="20"/>
          <w:szCs w:val="20"/>
        </w:rPr>
        <w:t>1439494</w:t>
      </w:r>
    </w:p>
    <w:p w14:paraId="44D171E5" w14:textId="03F96944" w:rsidR="00CE0E41" w:rsidRPr="00C442B9" w:rsidRDefault="00C442B9" w:rsidP="00C442B9">
      <w:pPr>
        <w:pStyle w:val="Elencoacolori-Colore11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561DE">
        <w:rPr>
          <w:rFonts w:ascii="Arial" w:hAnsi="Arial" w:cs="Arial"/>
          <w:b/>
          <w:bCs/>
          <w:sz w:val="20"/>
          <w:szCs w:val="20"/>
        </w:rPr>
        <w:t>Iscrizioni e informazioni</w:t>
      </w:r>
      <w:r w:rsidRPr="006561DE">
        <w:rPr>
          <w:rFonts w:ascii="Arial" w:hAnsi="Arial" w:cs="Arial"/>
          <w:bCs/>
          <w:sz w:val="20"/>
          <w:szCs w:val="20"/>
        </w:rPr>
        <w:t>: Biblioteca di Villa d’Adda, tel. 035.797448 e di Sotto il Monte, tel. 035.790760; trenta minuti prima dell’inizio del corso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CA5DF1" w:rsidRPr="00F028A8" w14:paraId="1E942FA0" w14:textId="77777777" w:rsidTr="00281CF8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008B1ADA" w:rsidR="00CA5DF1" w:rsidRPr="009124C2" w:rsidRDefault="00DB7D1A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151</w:t>
            </w:r>
          </w:p>
        </w:tc>
        <w:tc>
          <w:tcPr>
            <w:tcW w:w="7087" w:type="dxa"/>
            <w:vAlign w:val="center"/>
          </w:tcPr>
          <w:p w14:paraId="47AB3DF8" w14:textId="684CD365" w:rsidR="00CA5DF1" w:rsidRPr="00C442B9" w:rsidRDefault="00DB7D1A" w:rsidP="00CB3121">
            <w:pPr>
              <w:jc w:val="center"/>
              <w:rPr>
                <w:rFonts w:cs="Arial"/>
                <w:b/>
                <w:bCs/>
                <w:i/>
                <w:szCs w:val="28"/>
              </w:rPr>
            </w:pPr>
            <w:r w:rsidRPr="00C442B9">
              <w:rPr>
                <w:rFonts w:cs="Arial"/>
                <w:b/>
                <w:bCs/>
                <w:i/>
                <w:iCs/>
                <w:szCs w:val="28"/>
              </w:rPr>
              <w:t>Monasteri, abbazie, conventi: luoghi di spiritualità, di preghiera, di cultura, di carità nei secoli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3C411DEA" w:rsidR="00CE0E41" w:rsidRPr="00C442B9" w:rsidRDefault="00DB7D1A" w:rsidP="00C442B9">
            <w:pPr>
              <w:pStyle w:val="Elencoacolori-Colore11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42B9">
              <w:rPr>
                <w:rFonts w:ascii="Arial" w:hAnsi="Arial" w:cs="Arial"/>
                <w:bCs/>
                <w:sz w:val="22"/>
                <w:szCs w:val="22"/>
              </w:rPr>
              <w:t>Perlita</w:t>
            </w:r>
            <w:proofErr w:type="spellEnd"/>
            <w:r w:rsidRPr="00C442B9">
              <w:rPr>
                <w:rFonts w:ascii="Arial" w:hAnsi="Arial" w:cs="Arial"/>
                <w:bCs/>
                <w:sz w:val="22"/>
                <w:szCs w:val="22"/>
              </w:rPr>
              <w:t xml:space="preserve"> Serra</w:t>
            </w:r>
            <w:r w:rsidRPr="00C442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442B9">
              <w:rPr>
                <w:rFonts w:ascii="Arial" w:hAnsi="Arial" w:cs="Arial"/>
                <w:bCs/>
                <w:sz w:val="22"/>
                <w:szCs w:val="22"/>
              </w:rPr>
              <w:t>(Associazione culturale Guide turistiche Città di Bergamo)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7667826B" w:rsidR="00CE0E41" w:rsidRPr="00C442B9" w:rsidRDefault="00DB7D1A" w:rsidP="00CB3121">
            <w:pPr>
              <w:rPr>
                <w:rFonts w:cs="Arial"/>
                <w:sz w:val="22"/>
                <w:szCs w:val="22"/>
              </w:rPr>
            </w:pPr>
            <w:r w:rsidRPr="00C442B9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2967C04A" w:rsidR="00CE0E41" w:rsidRPr="00C442B9" w:rsidRDefault="00C442B9" w:rsidP="00C442B9">
            <w:pPr>
              <w:pStyle w:val="Elencoacolori-Colore11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442B9">
              <w:rPr>
                <w:rFonts w:ascii="Arial" w:hAnsi="Arial" w:cs="Arial"/>
                <w:bCs/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7CB63F22" w:rsidR="00CE0E41" w:rsidRPr="00C442B9" w:rsidRDefault="00C442B9" w:rsidP="00CB3121">
            <w:pPr>
              <w:rPr>
                <w:rFonts w:cs="Arial"/>
                <w:sz w:val="22"/>
                <w:szCs w:val="22"/>
              </w:rPr>
            </w:pPr>
            <w:r w:rsidRPr="00C442B9">
              <w:rPr>
                <w:rFonts w:cs="Arial"/>
                <w:bCs/>
                <w:sz w:val="22"/>
                <w:szCs w:val="22"/>
              </w:rPr>
              <w:t>Dal 09.03.2023 al 04.05.2023 (8 incontri, € 28,00)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64DBB3CD" w:rsidR="00CE0E41" w:rsidRPr="00C442B9" w:rsidRDefault="00DB7D1A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C442B9">
              <w:rPr>
                <w:rFonts w:cs="Arial"/>
                <w:bCs/>
                <w:sz w:val="22"/>
                <w:szCs w:val="22"/>
              </w:rPr>
              <w:t>Sala Consiliare, via Santa Maria 13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7536F238" w:rsidR="00CE0E41" w:rsidRPr="00C442B9" w:rsidRDefault="00DB7D1A" w:rsidP="007E683C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C442B9">
              <w:rPr>
                <w:rFonts w:cs="Arial"/>
                <w:b/>
                <w:bCs/>
                <w:sz w:val="22"/>
                <w:szCs w:val="22"/>
              </w:rPr>
              <w:t>STORIA DELL’ARTE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1489B2C8" w:rsidR="00CE0E41" w:rsidRPr="00C442B9" w:rsidRDefault="00DB7D1A" w:rsidP="00DB7D1A">
            <w:pPr>
              <w:pStyle w:val="Elencoacolori-Colore11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442B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Il corso si propone di illustrare brevemente l’origine dei principali centri religiosi sparsi nel territorio bergamasco, la loro storia, i tesori d’arte che li arricchiscono, di delineare il ruolo svolto nel territorio circostante e l’evoluzione dei complessi monastici e conventuali fino ad oggi. In molti casi, si tratta di monasteri che, nei secoli, hanno mantenuto intatta la loro vocazione e la loro funzione (monasteri femminili di San Benedetto, di Santa Grata, di </w:t>
            </w:r>
            <w:proofErr w:type="spellStart"/>
            <w:r w:rsidRPr="00C442B9">
              <w:rPr>
                <w:rFonts w:ascii="Arial" w:hAnsi="Arial" w:cs="Arial"/>
                <w:i/>
                <w:iCs/>
                <w:sz w:val="22"/>
                <w:szCs w:val="22"/>
              </w:rPr>
              <w:t>Matris</w:t>
            </w:r>
            <w:proofErr w:type="spellEnd"/>
            <w:r w:rsidRPr="00C442B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Domini a Bergamo), in altri casi, gli avvenimenti storici e l’evoluzione politica hanno trasformato questi centri religiosi in strutture con altre funzioni (monasteri di Sant’Agata, di Astino, di San Paolo d’Argon, convento di San Francesco a Bergamo).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214EAA5" w:rsidR="00CE0E41" w:rsidRPr="009124C2" w:rsidRDefault="00C442B9" w:rsidP="00CB3121">
            <w:pPr>
              <w:ind w:left="57"/>
              <w:rPr>
                <w:sz w:val="22"/>
                <w:szCs w:val="22"/>
              </w:rPr>
            </w:pPr>
            <w:r w:rsidRPr="00C442B9">
              <w:rPr>
                <w:rFonts w:cs="Arial"/>
                <w:bCs/>
                <w:sz w:val="22"/>
                <w:szCs w:val="22"/>
              </w:rPr>
              <w:t>09.03.2023</w:t>
            </w:r>
          </w:p>
        </w:tc>
        <w:tc>
          <w:tcPr>
            <w:tcW w:w="7487" w:type="dxa"/>
            <w:vAlign w:val="center"/>
          </w:tcPr>
          <w:p w14:paraId="5C2B06AB" w14:textId="186FF47A" w:rsidR="00CE0E41" w:rsidRPr="00977A26" w:rsidRDefault="00977A26" w:rsidP="00977A26">
            <w:pPr>
              <w:spacing w:before="240"/>
              <w:ind w:left="27"/>
              <w:rPr>
                <w:sz w:val="22"/>
                <w:szCs w:val="20"/>
              </w:rPr>
            </w:pPr>
            <w:r w:rsidRPr="00977A26">
              <w:rPr>
                <w:sz w:val="22"/>
                <w:szCs w:val="20"/>
              </w:rPr>
              <w:t>Le abbazie di San Giacomo a Pontida e di Sant’Egidio in Fontanella</w:t>
            </w: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7EE819C" w:rsidR="00CE0E41" w:rsidRPr="009124C2" w:rsidRDefault="00977A26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16.</w:t>
            </w:r>
            <w:r w:rsidRPr="00C442B9">
              <w:rPr>
                <w:rFonts w:cs="Arial"/>
                <w:bCs/>
                <w:sz w:val="22"/>
                <w:szCs w:val="22"/>
              </w:rPr>
              <w:t>03.2023</w:t>
            </w:r>
          </w:p>
        </w:tc>
        <w:tc>
          <w:tcPr>
            <w:tcW w:w="7487" w:type="dxa"/>
            <w:vAlign w:val="center"/>
          </w:tcPr>
          <w:p w14:paraId="4AC22338" w14:textId="54BC43F6" w:rsidR="00CE0E41" w:rsidRPr="00977A26" w:rsidRDefault="00977A26" w:rsidP="00977A26">
            <w:pPr>
              <w:ind w:left="27"/>
              <w:rPr>
                <w:sz w:val="22"/>
                <w:szCs w:val="20"/>
              </w:rPr>
            </w:pPr>
            <w:r w:rsidRPr="00977A26">
              <w:rPr>
                <w:sz w:val="22"/>
                <w:szCs w:val="20"/>
              </w:rPr>
              <w:t>Il monastero di San Paolo d’Argon</w:t>
            </w: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4B0CCB13" w:rsidR="00CE0E41" w:rsidRPr="009124C2" w:rsidRDefault="00977A26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23.</w:t>
            </w:r>
            <w:r w:rsidRPr="00C442B9">
              <w:rPr>
                <w:rFonts w:cs="Arial"/>
                <w:bCs/>
                <w:sz w:val="22"/>
                <w:szCs w:val="22"/>
              </w:rPr>
              <w:t>03.2023</w:t>
            </w:r>
          </w:p>
        </w:tc>
        <w:tc>
          <w:tcPr>
            <w:tcW w:w="7487" w:type="dxa"/>
            <w:vAlign w:val="center"/>
          </w:tcPr>
          <w:p w14:paraId="0DA08E97" w14:textId="5588042A" w:rsidR="00CE0E41" w:rsidRPr="00977A26" w:rsidRDefault="00977A26" w:rsidP="00977A26">
            <w:pPr>
              <w:ind w:left="27"/>
              <w:rPr>
                <w:sz w:val="22"/>
                <w:szCs w:val="20"/>
              </w:rPr>
            </w:pPr>
            <w:r w:rsidRPr="00977A26">
              <w:rPr>
                <w:sz w:val="22"/>
                <w:szCs w:val="20"/>
              </w:rPr>
              <w:t>Il monastero vallombrosano di Astino</w:t>
            </w: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EC53AA5" w:rsidR="00CE0E41" w:rsidRPr="00EB4BE2" w:rsidRDefault="00977A26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30.</w:t>
            </w:r>
            <w:r w:rsidRPr="00C442B9">
              <w:rPr>
                <w:rFonts w:cs="Arial"/>
                <w:bCs/>
                <w:sz w:val="22"/>
                <w:szCs w:val="22"/>
              </w:rPr>
              <w:t>03.2023</w:t>
            </w:r>
          </w:p>
        </w:tc>
        <w:tc>
          <w:tcPr>
            <w:tcW w:w="7487" w:type="dxa"/>
            <w:vAlign w:val="center"/>
          </w:tcPr>
          <w:p w14:paraId="30D042A7" w14:textId="5E14AA41" w:rsidR="00CE0E41" w:rsidRPr="00977A26" w:rsidRDefault="00977A26" w:rsidP="00977A26">
            <w:pPr>
              <w:ind w:left="27"/>
              <w:rPr>
                <w:sz w:val="22"/>
                <w:szCs w:val="20"/>
              </w:rPr>
            </w:pPr>
            <w:r w:rsidRPr="00977A26">
              <w:rPr>
                <w:sz w:val="22"/>
                <w:szCs w:val="20"/>
              </w:rPr>
              <w:t xml:space="preserve">I monasteri benedettini femminili di San Benedetto, Santa Grata, </w:t>
            </w:r>
            <w:proofErr w:type="spellStart"/>
            <w:r w:rsidRPr="00977A26">
              <w:rPr>
                <w:sz w:val="22"/>
                <w:szCs w:val="20"/>
              </w:rPr>
              <w:t>Valmarina</w:t>
            </w:r>
            <w:proofErr w:type="spellEnd"/>
          </w:p>
        </w:tc>
      </w:tr>
      <w:tr w:rsidR="005067BF" w:rsidRPr="009124C2" w14:paraId="35932897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E1DD41C" w14:textId="7C954205" w:rsidR="005067BF" w:rsidRPr="00EB4BE2" w:rsidRDefault="00977A26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13.04.2023</w:t>
            </w:r>
          </w:p>
        </w:tc>
        <w:tc>
          <w:tcPr>
            <w:tcW w:w="7487" w:type="dxa"/>
            <w:vAlign w:val="center"/>
          </w:tcPr>
          <w:p w14:paraId="595F3C24" w14:textId="59D46823" w:rsidR="005067BF" w:rsidRPr="00977A26" w:rsidRDefault="00977A26" w:rsidP="00977A26">
            <w:pPr>
              <w:spacing w:before="240"/>
              <w:ind w:left="27"/>
              <w:rPr>
                <w:sz w:val="22"/>
                <w:szCs w:val="20"/>
              </w:rPr>
            </w:pPr>
            <w:r w:rsidRPr="00977A26">
              <w:rPr>
                <w:sz w:val="22"/>
                <w:szCs w:val="20"/>
              </w:rPr>
              <w:t>I conventi francescani di Santa Maria delle Grazie e di San Francesco a Bergamo</w:t>
            </w:r>
          </w:p>
        </w:tc>
      </w:tr>
      <w:tr w:rsidR="005067BF" w:rsidRPr="009124C2" w14:paraId="2271EBA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88F7D4" w14:textId="66C4FA2C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6986B17" w14:textId="5ECEE0E0" w:rsidR="005067BF" w:rsidRPr="00EB4BE2" w:rsidRDefault="00977A26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04.2023</w:t>
            </w:r>
          </w:p>
        </w:tc>
        <w:tc>
          <w:tcPr>
            <w:tcW w:w="7487" w:type="dxa"/>
            <w:vAlign w:val="center"/>
          </w:tcPr>
          <w:p w14:paraId="60511A7C" w14:textId="27C72F0F" w:rsidR="005067BF" w:rsidRPr="00977A26" w:rsidRDefault="00977A26" w:rsidP="00977A26">
            <w:pPr>
              <w:ind w:left="27"/>
              <w:rPr>
                <w:sz w:val="22"/>
                <w:szCs w:val="20"/>
              </w:rPr>
            </w:pPr>
            <w:r w:rsidRPr="00977A26">
              <w:rPr>
                <w:sz w:val="22"/>
                <w:szCs w:val="20"/>
              </w:rPr>
              <w:t>Il monastero teatino di Sant’Agata a Bergamo</w:t>
            </w:r>
          </w:p>
        </w:tc>
      </w:tr>
      <w:tr w:rsidR="005067BF" w:rsidRPr="009124C2" w14:paraId="21216229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076B2384" w14:textId="2DBE458C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43E465C" w14:textId="188CB09E" w:rsidR="005067BF" w:rsidRPr="00EB4BE2" w:rsidRDefault="00977A26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04.2023</w:t>
            </w:r>
          </w:p>
        </w:tc>
        <w:tc>
          <w:tcPr>
            <w:tcW w:w="7487" w:type="dxa"/>
            <w:vAlign w:val="center"/>
          </w:tcPr>
          <w:p w14:paraId="541E153B" w14:textId="1F6522D9" w:rsidR="005067BF" w:rsidRPr="00977A26" w:rsidRDefault="00977A26" w:rsidP="00977A26">
            <w:pPr>
              <w:ind w:left="27"/>
              <w:rPr>
                <w:sz w:val="22"/>
                <w:szCs w:val="20"/>
              </w:rPr>
            </w:pPr>
            <w:r w:rsidRPr="00977A26">
              <w:rPr>
                <w:sz w:val="22"/>
                <w:szCs w:val="20"/>
              </w:rPr>
              <w:t xml:space="preserve">Il monastero domenicano di </w:t>
            </w:r>
            <w:proofErr w:type="spellStart"/>
            <w:r w:rsidRPr="00977A26">
              <w:rPr>
                <w:sz w:val="22"/>
                <w:szCs w:val="20"/>
              </w:rPr>
              <w:t>Matris</w:t>
            </w:r>
            <w:proofErr w:type="spellEnd"/>
            <w:r w:rsidRPr="00977A26">
              <w:rPr>
                <w:sz w:val="22"/>
                <w:szCs w:val="20"/>
              </w:rPr>
              <w:t xml:space="preserve"> Domini a Bergamo</w:t>
            </w:r>
          </w:p>
        </w:tc>
      </w:tr>
      <w:tr w:rsidR="005067BF" w:rsidRPr="009124C2" w14:paraId="0D94FE14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18BF7DB0" w14:textId="777EE459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54584A9" w14:textId="2FCA6E62" w:rsidR="005067BF" w:rsidRPr="00EB4BE2" w:rsidRDefault="00C442B9" w:rsidP="00CB3121">
            <w:pPr>
              <w:ind w:left="57"/>
              <w:rPr>
                <w:sz w:val="22"/>
                <w:szCs w:val="22"/>
              </w:rPr>
            </w:pPr>
            <w:r w:rsidRPr="00C442B9">
              <w:rPr>
                <w:rFonts w:cs="Arial"/>
                <w:bCs/>
                <w:sz w:val="22"/>
                <w:szCs w:val="22"/>
              </w:rPr>
              <w:t>04.05.2023</w:t>
            </w:r>
          </w:p>
        </w:tc>
        <w:tc>
          <w:tcPr>
            <w:tcW w:w="7487" w:type="dxa"/>
            <w:vAlign w:val="center"/>
          </w:tcPr>
          <w:p w14:paraId="56FEF1F4" w14:textId="05F6B4DB" w:rsidR="005067BF" w:rsidRPr="00977A26" w:rsidRDefault="00977A26" w:rsidP="00977A26">
            <w:pPr>
              <w:ind w:left="27"/>
              <w:rPr>
                <w:sz w:val="22"/>
                <w:szCs w:val="20"/>
              </w:rPr>
            </w:pPr>
            <w:r w:rsidRPr="00977A26">
              <w:rPr>
                <w:sz w:val="22"/>
                <w:szCs w:val="20"/>
              </w:rPr>
              <w:t>I monasteri scomparsi: Santa Marta a Bergamo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1757D"/>
    <w:multiLevelType w:val="hybridMultilevel"/>
    <w:tmpl w:val="FB20A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91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222C"/>
    <w:rsid w:val="00262A85"/>
    <w:rsid w:val="00281CF8"/>
    <w:rsid w:val="00422C2B"/>
    <w:rsid w:val="00437D8A"/>
    <w:rsid w:val="005067BF"/>
    <w:rsid w:val="00565751"/>
    <w:rsid w:val="005A0BF8"/>
    <w:rsid w:val="005F4FFF"/>
    <w:rsid w:val="007E683C"/>
    <w:rsid w:val="00967B0C"/>
    <w:rsid w:val="00977A26"/>
    <w:rsid w:val="00B64D67"/>
    <w:rsid w:val="00C442B9"/>
    <w:rsid w:val="00CA5DF1"/>
    <w:rsid w:val="00CB6454"/>
    <w:rsid w:val="00CE0E41"/>
    <w:rsid w:val="00DB7D1A"/>
    <w:rsid w:val="00D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Elencoacolori-Colore11">
    <w:name w:val="Elenco a colori - Colore 11"/>
    <w:basedOn w:val="Normale"/>
    <w:rsid w:val="00DB7D1A"/>
    <w:pPr>
      <w:suppressAutoHyphens/>
      <w:ind w:left="720"/>
    </w:pPr>
    <w:rPr>
      <w:rFonts w:ascii="Calibri" w:hAnsi="Calibri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977A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2022-07-08T07:14:00Z</dcterms:created>
  <dcterms:modified xsi:type="dcterms:W3CDTF">2022-07-08T15:39:00Z</dcterms:modified>
</cp:coreProperties>
</file>