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651F" w14:textId="16AEEAC2" w:rsidR="007D2B4F" w:rsidRPr="008F514B" w:rsidRDefault="00D61C4C" w:rsidP="00D61C4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F514B">
        <w:rPr>
          <w:rFonts w:ascii="Times New Roman" w:hAnsi="Times New Roman" w:cs="Times New Roman"/>
          <w:b/>
          <w:bCs/>
          <w:sz w:val="36"/>
          <w:szCs w:val="36"/>
        </w:rPr>
        <w:t>La morte secondo Seneca</w:t>
      </w:r>
    </w:p>
    <w:p w14:paraId="6DF43637" w14:textId="7556D250" w:rsidR="00D61C4C" w:rsidRPr="008F514B" w:rsidRDefault="00D61C4C" w:rsidP="00D61C4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F514B">
        <w:rPr>
          <w:rFonts w:ascii="Times New Roman" w:hAnsi="Times New Roman" w:cs="Times New Roman"/>
          <w:b/>
          <w:bCs/>
          <w:sz w:val="36"/>
          <w:szCs w:val="36"/>
        </w:rPr>
        <w:t xml:space="preserve">Letture parallele a </w:t>
      </w:r>
      <w:proofErr w:type="spellStart"/>
      <w:r w:rsidRPr="008F514B">
        <w:rPr>
          <w:rFonts w:ascii="Times New Roman" w:hAnsi="Times New Roman" w:cs="Times New Roman"/>
          <w:b/>
          <w:bCs/>
          <w:i/>
          <w:iCs/>
          <w:sz w:val="36"/>
          <w:szCs w:val="36"/>
        </w:rPr>
        <w:t>Epist</w:t>
      </w:r>
      <w:proofErr w:type="spellEnd"/>
      <w:r w:rsidRPr="008F514B">
        <w:rPr>
          <w:rFonts w:ascii="Times New Roman" w:hAnsi="Times New Roman" w:cs="Times New Roman"/>
          <w:b/>
          <w:bCs/>
          <w:sz w:val="36"/>
          <w:szCs w:val="36"/>
        </w:rPr>
        <w:t>. 61</w:t>
      </w:r>
    </w:p>
    <w:p w14:paraId="1ECF49AA" w14:textId="1149C951" w:rsidR="00D61C4C" w:rsidRPr="008F514B" w:rsidRDefault="00D61C4C" w:rsidP="00D61C4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FDA5F69" w14:textId="365ECFF6" w:rsidR="00D61C4C" w:rsidRPr="008F514B" w:rsidRDefault="00D61C4C" w:rsidP="00D61C4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E5CDB38" w14:textId="77777777" w:rsidR="001E6C52" w:rsidRPr="008F514B" w:rsidRDefault="001E6C52" w:rsidP="00D61C4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73D6C08" w14:textId="21588EE4" w:rsidR="00D61C4C" w:rsidRPr="008F514B" w:rsidRDefault="001E6C52" w:rsidP="00D61C4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8F514B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D61C4C" w:rsidRPr="008F514B">
        <w:rPr>
          <w:rFonts w:ascii="Times New Roman" w:hAnsi="Times New Roman" w:cs="Times New Roman"/>
          <w:b/>
          <w:bCs/>
          <w:sz w:val="32"/>
          <w:szCs w:val="32"/>
        </w:rPr>
        <w:t>Ogni giorno come l’ultimo (</w:t>
      </w:r>
      <w:proofErr w:type="spellStart"/>
      <w:r w:rsidR="00D61C4C" w:rsidRPr="008F51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Epist</w:t>
      </w:r>
      <w:proofErr w:type="spellEnd"/>
      <w:r w:rsidR="00D61C4C" w:rsidRPr="008F514B">
        <w:rPr>
          <w:rFonts w:ascii="Times New Roman" w:hAnsi="Times New Roman" w:cs="Times New Roman"/>
          <w:b/>
          <w:bCs/>
          <w:sz w:val="32"/>
          <w:szCs w:val="32"/>
        </w:rPr>
        <w:t>. 12, 6-9)</w:t>
      </w:r>
    </w:p>
    <w:p w14:paraId="23786200" w14:textId="77777777" w:rsidR="009F3C3D" w:rsidRPr="008F514B" w:rsidRDefault="00D61C4C" w:rsidP="00D61C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F514B">
        <w:rPr>
          <w:rFonts w:ascii="Times New Roman" w:hAnsi="Times New Roman" w:cs="Times New Roman"/>
          <w:sz w:val="32"/>
          <w:szCs w:val="32"/>
        </w:rPr>
        <w:t>6 "È penoso, però</w:t>
      </w:r>
      <w:r w:rsidR="009F3C3D" w:rsidRPr="008F514B">
        <w:rPr>
          <w:rFonts w:ascii="Times New Roman" w:hAnsi="Times New Roman" w:cs="Times New Roman"/>
          <w:sz w:val="32"/>
          <w:szCs w:val="32"/>
        </w:rPr>
        <w:t>,</w:t>
      </w:r>
      <w:r w:rsidRPr="008F514B">
        <w:rPr>
          <w:rFonts w:ascii="Times New Roman" w:hAnsi="Times New Roman" w:cs="Times New Roman"/>
          <w:sz w:val="32"/>
          <w:szCs w:val="32"/>
        </w:rPr>
        <w:t xml:space="preserve"> avere la morte davanti agli occhi"</w:t>
      </w:r>
      <w:r w:rsidR="009F3C3D" w:rsidRPr="008F514B">
        <w:rPr>
          <w:rFonts w:ascii="Times New Roman" w:hAnsi="Times New Roman" w:cs="Times New Roman"/>
          <w:sz w:val="32"/>
          <w:szCs w:val="32"/>
        </w:rPr>
        <w:t>,</w:t>
      </w:r>
      <w:r w:rsidRPr="008F514B">
        <w:rPr>
          <w:rFonts w:ascii="Times New Roman" w:hAnsi="Times New Roman" w:cs="Times New Roman"/>
          <w:sz w:val="32"/>
          <w:szCs w:val="32"/>
        </w:rPr>
        <w:t xml:space="preserve"> ribatti. </w:t>
      </w:r>
      <w:r w:rsidR="009F3C3D" w:rsidRPr="008F514B">
        <w:rPr>
          <w:rFonts w:ascii="Times New Roman" w:hAnsi="Times New Roman" w:cs="Times New Roman"/>
          <w:sz w:val="32"/>
          <w:szCs w:val="32"/>
        </w:rPr>
        <w:t>Anzi</w:t>
      </w:r>
      <w:r w:rsidRPr="008F514B">
        <w:rPr>
          <w:rFonts w:ascii="Times New Roman" w:hAnsi="Times New Roman" w:cs="Times New Roman"/>
          <w:sz w:val="32"/>
          <w:szCs w:val="32"/>
        </w:rPr>
        <w:t>tutto davanti agli occhi devono averla vecchi e giovani: non siamo chiamati in base all'età; inoltre, nessuno è tanto vecchio da non poter sperare in un altro giorno di vita</w:t>
      </w:r>
      <w:r w:rsidR="009F3C3D" w:rsidRPr="008F514B">
        <w:rPr>
          <w:rFonts w:ascii="Times New Roman" w:hAnsi="Times New Roman" w:cs="Times New Roman"/>
          <w:sz w:val="32"/>
          <w:szCs w:val="32"/>
        </w:rPr>
        <w:t>.</w:t>
      </w:r>
      <w:r w:rsidRPr="008F514B">
        <w:rPr>
          <w:rFonts w:ascii="Times New Roman" w:hAnsi="Times New Roman" w:cs="Times New Roman"/>
          <w:sz w:val="32"/>
          <w:szCs w:val="32"/>
        </w:rPr>
        <w:t xml:space="preserve"> </w:t>
      </w:r>
      <w:r w:rsidR="00C55B72" w:rsidRPr="008F514B">
        <w:rPr>
          <w:rFonts w:ascii="Times New Roman" w:hAnsi="Times New Roman" w:cs="Times New Roman"/>
          <w:sz w:val="32"/>
          <w:szCs w:val="32"/>
        </w:rPr>
        <w:t xml:space="preserve">[…] </w:t>
      </w:r>
      <w:r w:rsidRPr="008F514B">
        <w:rPr>
          <w:rFonts w:ascii="Times New Roman" w:hAnsi="Times New Roman" w:cs="Times New Roman"/>
          <w:sz w:val="32"/>
          <w:szCs w:val="32"/>
        </w:rPr>
        <w:t xml:space="preserve">8 </w:t>
      </w:r>
      <w:r w:rsidR="00C55B72" w:rsidRPr="008F514B">
        <w:rPr>
          <w:rFonts w:ascii="Times New Roman" w:hAnsi="Times New Roman" w:cs="Times New Roman"/>
          <w:sz w:val="32"/>
          <w:szCs w:val="32"/>
        </w:rPr>
        <w:t>O</w:t>
      </w:r>
      <w:r w:rsidRPr="008F514B">
        <w:rPr>
          <w:rFonts w:ascii="Times New Roman" w:hAnsi="Times New Roman" w:cs="Times New Roman"/>
          <w:sz w:val="32"/>
          <w:szCs w:val="32"/>
        </w:rPr>
        <w:t xml:space="preserve">gni giorno deve essere organizzato come se fosse l'ultimo e concludesse la nostra vita. Pacuvio, che fu governatore della Siria per un lungo periodo e quasi la fece sua, celebrava le proprie esequie con vino e banchetti funebri; finita la cena si faceva portare in camera da letto mentre i suoi </w:t>
      </w:r>
      <w:r w:rsidR="009F3C3D" w:rsidRPr="008F514B">
        <w:rPr>
          <w:rFonts w:ascii="Times New Roman" w:hAnsi="Times New Roman" w:cs="Times New Roman"/>
          <w:sz w:val="32"/>
          <w:szCs w:val="32"/>
        </w:rPr>
        <w:t>servi</w:t>
      </w:r>
      <w:r w:rsidRPr="008F514B">
        <w:rPr>
          <w:rFonts w:ascii="Times New Roman" w:hAnsi="Times New Roman" w:cs="Times New Roman"/>
          <w:sz w:val="32"/>
          <w:szCs w:val="32"/>
        </w:rPr>
        <w:t xml:space="preserve"> lo applaudivano e cantavano accompagnati dalla musica</w:t>
      </w:r>
      <w:r w:rsidR="00C55B72" w:rsidRPr="008F514B">
        <w:rPr>
          <w:rFonts w:ascii="Times New Roman" w:hAnsi="Times New Roman" w:cs="Times New Roman"/>
          <w:sz w:val="32"/>
          <w:szCs w:val="32"/>
        </w:rPr>
        <w:t>: “</w:t>
      </w:r>
      <w:proofErr w:type="spellStart"/>
      <w:r w:rsidR="00C55B72" w:rsidRPr="008F514B">
        <w:rPr>
          <w:rFonts w:ascii="Times New Roman" w:hAnsi="Times New Roman" w:cs="Times New Roman"/>
          <w:sz w:val="32"/>
          <w:szCs w:val="32"/>
        </w:rPr>
        <w:t>bebiòtai</w:t>
      </w:r>
      <w:proofErr w:type="spellEnd"/>
      <w:r w:rsidR="00C55B72" w:rsidRPr="008F514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55B72" w:rsidRPr="008F514B">
        <w:rPr>
          <w:rFonts w:ascii="Times New Roman" w:hAnsi="Times New Roman" w:cs="Times New Roman"/>
          <w:sz w:val="32"/>
          <w:szCs w:val="32"/>
        </w:rPr>
        <w:t>bebiòtai</w:t>
      </w:r>
      <w:proofErr w:type="spellEnd"/>
      <w:r w:rsidR="00C55B72" w:rsidRPr="008F514B">
        <w:rPr>
          <w:rFonts w:ascii="Times New Roman" w:hAnsi="Times New Roman" w:cs="Times New Roman"/>
          <w:sz w:val="32"/>
          <w:szCs w:val="32"/>
        </w:rPr>
        <w:t>”</w:t>
      </w:r>
      <w:r w:rsidRPr="008F514B">
        <w:rPr>
          <w:rFonts w:ascii="Times New Roman" w:hAnsi="Times New Roman" w:cs="Times New Roman"/>
          <w:sz w:val="32"/>
          <w:szCs w:val="32"/>
        </w:rPr>
        <w:t xml:space="preserve">. E ogni giorno celebrava questi funerali. 9 Quello che Pacuvio faceva per cattiva coscienza, noi facciamolo spinti dalla buona coscienza, e andando a dormire lieti e allegri diciamo: </w:t>
      </w:r>
    </w:p>
    <w:p w14:paraId="2C380FF2" w14:textId="77777777" w:rsidR="009F3C3D" w:rsidRPr="008F514B" w:rsidRDefault="009F3C3D" w:rsidP="00D61C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0DF90F9" w14:textId="04584C9C" w:rsidR="009F3C3D" w:rsidRPr="008F514B" w:rsidRDefault="00D61C4C" w:rsidP="00D61C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F514B">
        <w:rPr>
          <w:rFonts w:ascii="Times New Roman" w:hAnsi="Times New Roman" w:cs="Times New Roman"/>
          <w:i/>
          <w:iCs/>
          <w:sz w:val="32"/>
          <w:szCs w:val="32"/>
        </w:rPr>
        <w:t>Ho vissuto e ho percorso il cammino che il destino mi ha assegnato</w:t>
      </w:r>
      <w:r w:rsidR="009F3C3D" w:rsidRPr="008F514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9F3C3D" w:rsidRPr="008F514B">
        <w:rPr>
          <w:rFonts w:ascii="Times New Roman" w:hAnsi="Times New Roman" w:cs="Times New Roman"/>
          <w:sz w:val="32"/>
          <w:szCs w:val="32"/>
        </w:rPr>
        <w:t>Verg</w:t>
      </w:r>
      <w:proofErr w:type="spellEnd"/>
      <w:r w:rsidR="009F3C3D" w:rsidRPr="008F514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F3C3D" w:rsidRPr="008F514B">
        <w:rPr>
          <w:rFonts w:ascii="Times New Roman" w:hAnsi="Times New Roman" w:cs="Times New Roman"/>
          <w:i/>
          <w:iCs/>
          <w:sz w:val="32"/>
          <w:szCs w:val="32"/>
        </w:rPr>
        <w:t>Aen</w:t>
      </w:r>
      <w:proofErr w:type="spellEnd"/>
      <w:r w:rsidR="009F3C3D" w:rsidRPr="008F514B">
        <w:rPr>
          <w:rFonts w:ascii="Times New Roman" w:hAnsi="Times New Roman" w:cs="Times New Roman"/>
          <w:sz w:val="32"/>
          <w:szCs w:val="32"/>
        </w:rPr>
        <w:t>. 4, 653)</w:t>
      </w:r>
      <w:r w:rsidRPr="008F514B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B8DC578" w14:textId="77777777" w:rsidR="009F3C3D" w:rsidRPr="008F514B" w:rsidRDefault="009F3C3D" w:rsidP="00D61C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F6F2B2A" w14:textId="725A18C9" w:rsidR="00D61C4C" w:rsidRPr="008F514B" w:rsidRDefault="00D61C4C" w:rsidP="00D61C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F514B">
        <w:rPr>
          <w:rFonts w:ascii="Times New Roman" w:hAnsi="Times New Roman" w:cs="Times New Roman"/>
          <w:sz w:val="32"/>
          <w:szCs w:val="32"/>
        </w:rPr>
        <w:t>Se dio vorrà concederci ancora un giorno accettiamolo con gioia. È veramente felice e padrone di sé chi aspetta il domani senza preoccupazione; se uno dice "Ho vissuto"</w:t>
      </w:r>
      <w:r w:rsidR="009F3C3D" w:rsidRPr="008F514B">
        <w:rPr>
          <w:rFonts w:ascii="Times New Roman" w:hAnsi="Times New Roman" w:cs="Times New Roman"/>
          <w:sz w:val="32"/>
          <w:szCs w:val="32"/>
        </w:rPr>
        <w:t>,</w:t>
      </w:r>
      <w:r w:rsidRPr="008F514B">
        <w:rPr>
          <w:rFonts w:ascii="Times New Roman" w:hAnsi="Times New Roman" w:cs="Times New Roman"/>
          <w:sz w:val="32"/>
          <w:szCs w:val="32"/>
        </w:rPr>
        <w:t xml:space="preserve"> ogni giorno alzarsi al mattino gli appare come un guadagno.</w:t>
      </w:r>
    </w:p>
    <w:p w14:paraId="0943F8BF" w14:textId="072704B2" w:rsidR="00C55B72" w:rsidRPr="008F514B" w:rsidRDefault="00C55B72" w:rsidP="00D61C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7EEBC7D9" w14:textId="77777777" w:rsidR="001E6C52" w:rsidRPr="008F514B" w:rsidRDefault="001E6C52" w:rsidP="00D61C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908E3FE" w14:textId="5C4A7C42" w:rsidR="00C55B72" w:rsidRPr="008F514B" w:rsidRDefault="001E6C52" w:rsidP="00D61C4C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F514B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="00C55B72" w:rsidRPr="008F514B">
        <w:rPr>
          <w:rFonts w:ascii="Times New Roman" w:hAnsi="Times New Roman" w:cs="Times New Roman"/>
          <w:b/>
          <w:bCs/>
          <w:sz w:val="32"/>
          <w:szCs w:val="32"/>
        </w:rPr>
        <w:t>La morte non deve far paura (</w:t>
      </w:r>
      <w:proofErr w:type="spellStart"/>
      <w:r w:rsidR="00C55B72" w:rsidRPr="008F51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Epist</w:t>
      </w:r>
      <w:proofErr w:type="spellEnd"/>
      <w:r w:rsidR="00C55B72" w:rsidRPr="008F514B">
        <w:rPr>
          <w:rFonts w:ascii="Times New Roman" w:hAnsi="Times New Roman" w:cs="Times New Roman"/>
          <w:b/>
          <w:bCs/>
          <w:sz w:val="32"/>
          <w:szCs w:val="32"/>
        </w:rPr>
        <w:t>. 54)</w:t>
      </w:r>
    </w:p>
    <w:p w14:paraId="55A0714A" w14:textId="6FF39556" w:rsidR="001E6C52" w:rsidRPr="008F514B" w:rsidRDefault="00C55B72" w:rsidP="00C55B7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514B">
        <w:rPr>
          <w:rFonts w:ascii="Times New Roman" w:hAnsi="Times New Roman" w:cs="Times New Roman"/>
          <w:sz w:val="32"/>
          <w:szCs w:val="32"/>
        </w:rPr>
        <w:t xml:space="preserve">1 La malattia mi aveva accordato una lunga tregua; all'improvviso mi ha assalito ancora. "Di che malattia parli?" chiederai. Domanda giusta: nessun male mi è sconosciuto. Ma a uno in particolare sono come destinato: non so perché dovrei usare un termine greco: "difficoltà di respiro" è una definizione abbastanza adatta. L'attacco è brevissimo e simile a una tempesta; finisce per lo più nel giro di un'ora: e chi mai potrebbe agonizzare a lungo? 2 Su di me sono passati tutti i malanni e i pericoli cui è soggetto il </w:t>
      </w:r>
      <w:r w:rsidRPr="008F514B">
        <w:rPr>
          <w:rFonts w:ascii="Times New Roman" w:hAnsi="Times New Roman" w:cs="Times New Roman"/>
          <w:sz w:val="32"/>
          <w:szCs w:val="32"/>
        </w:rPr>
        <w:lastRenderedPageBreak/>
        <w:t xml:space="preserve">nostro corpo, ma nessuno mi sembra più penoso. E perché no? Qualunque altra infermità significa essere malati, questa è esalare l'anima. Perciò i medici la chiamano "preparazione alla morte": un giorno il respiro riesce a fare quello che ha spesso tentato. 3 Se mi compiacessi di questa stasi come di una guarigione sarei ridicolo, quanto un individuo che pensasse di aver vinto solamente perché è riuscito a rimandare il processo. Ma io, anche quando ero sul punto di soffocare, ho sempre trovato conforto in pensieri lieti e forti. </w:t>
      </w:r>
      <w:r w:rsidRPr="008F514B">
        <w:rPr>
          <w:rFonts w:ascii="Times New Roman" w:hAnsi="Times New Roman" w:cs="Times New Roman"/>
          <w:b/>
          <w:bCs/>
          <w:sz w:val="32"/>
          <w:szCs w:val="32"/>
        </w:rPr>
        <w:t>4 "Che c'è?" mi dico, "La morte mi mette alla prova tanto spesso? Faccia pure: l'ho sperimentata a lungo." "Quando?" mi chiedi. Prima di nascere. La morte è non esistere. E ormai so com'è: dopo di me sarà ciò che fu prima di me. Se nella morte c'è tormento, ci fu necessariamente anche prima che venissimo alla luce</w:t>
      </w:r>
      <w:r w:rsidR="006D6581" w:rsidRPr="008F514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8F514B">
        <w:rPr>
          <w:rFonts w:ascii="Times New Roman" w:hAnsi="Times New Roman" w:cs="Times New Roman"/>
          <w:b/>
          <w:bCs/>
          <w:sz w:val="32"/>
          <w:szCs w:val="32"/>
        </w:rPr>
        <w:t>ma allora non sentimmo nessuna sofferenza. 5 Ti chiedo: se uno pensasse che per una lucerna è peggio quando è spenta che prima di essere accesa, non lo giudicheresti veramente stupido? Anche noi ci accendiamo e ci spegniamo: in quell'intervallo proviamo qualche sofferenza; prima e dopo, invece, c'è una profonda serenità</w:t>
      </w:r>
      <w:r w:rsidR="006D6581" w:rsidRPr="008F514B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6D6581" w:rsidRPr="008F514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alta </w:t>
      </w:r>
      <w:proofErr w:type="spellStart"/>
      <w:r w:rsidR="006D6581" w:rsidRPr="008F51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securitas</w:t>
      </w:r>
      <w:proofErr w:type="spellEnd"/>
      <w:r w:rsidR="006D6581" w:rsidRPr="008F514B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Pr="008F514B">
        <w:rPr>
          <w:rFonts w:ascii="Times New Roman" w:hAnsi="Times New Roman" w:cs="Times New Roman"/>
          <w:b/>
          <w:bCs/>
          <w:sz w:val="32"/>
          <w:szCs w:val="32"/>
        </w:rPr>
        <w:t>. Questo, se non m'inganno, è il nostro errore, Lucilio mio: crediamo che la morte ci segua e, invece, ci ha preceduto e ci seguirà. Tutto quello che è stato prima di noi è morte; che importa se non cominci oppure finisci, quando il risultato in entrambi i casi è questo: non esistere</w:t>
      </w:r>
      <w:r w:rsidR="006D6581" w:rsidRPr="008F514B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6D6581" w:rsidRPr="008F51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non esse</w:t>
      </w:r>
      <w:r w:rsidR="006D6581" w:rsidRPr="008F514B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Pr="008F514B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8F514B">
        <w:rPr>
          <w:rFonts w:ascii="Times New Roman" w:hAnsi="Times New Roman" w:cs="Times New Roman"/>
          <w:sz w:val="32"/>
          <w:szCs w:val="32"/>
        </w:rPr>
        <w:t xml:space="preserve"> 6 Ho continuato a rivolgere a me stesso queste e altre esortazioni dello stesso tipo (in silenzio, s'intende: non potevo parlare); poi a poco a poco quella difficoltà di respiro, che ormai cominciava a essere affanno, venne a intervalli maggiori e si arrestò. Ma ha lasciato uno strascico e pur essendo finito l'attacco, la respirazione non è ancora tornata alla normalità; sento che è come impacciata e impedita. Sia come sia, purché l'affanno non provenga dall'anima. 7 Tieni questo per certo: non trepiderò nel momento supremo, sono ormai preparato, non faccio programmi per l'intera giornata. </w:t>
      </w:r>
      <w:r w:rsidRPr="008F514B">
        <w:rPr>
          <w:rFonts w:ascii="Times New Roman" w:hAnsi="Times New Roman" w:cs="Times New Roman"/>
          <w:b/>
          <w:bCs/>
          <w:sz w:val="32"/>
          <w:szCs w:val="32"/>
        </w:rPr>
        <w:t xml:space="preserve">Tu apprezza e imita l'uomo a cui non rincresce morire, quando vivere gli è gradito: che coraggio ci sarebbe a morire, se si è banditi dalla vita? Tuttavia, anche in questo caso ci può essere coraggio: sì, sono scacciato, ma me ne vado come se lo facessi di mia volontà. Perciò il saggio non </w:t>
      </w:r>
      <w:r w:rsidRPr="008F514B">
        <w:rPr>
          <w:rFonts w:ascii="Times New Roman" w:hAnsi="Times New Roman" w:cs="Times New Roman"/>
          <w:b/>
          <w:bCs/>
          <w:sz w:val="32"/>
          <w:szCs w:val="32"/>
        </w:rPr>
        <w:lastRenderedPageBreak/>
        <w:t>sarà mai scacciato: essere scacciato significa essere allontanato da un luogo contro la propria volontà; ma il saggio non fa niente contro la sua volontà; sfugge alla necessità perché vuole ciò che essa gli imporrà di fare.</w:t>
      </w:r>
      <w:r w:rsidRPr="008F514B">
        <w:rPr>
          <w:rFonts w:ascii="Times New Roman" w:hAnsi="Times New Roman" w:cs="Times New Roman"/>
          <w:sz w:val="32"/>
          <w:szCs w:val="32"/>
        </w:rPr>
        <w:t xml:space="preserve"> Stammi bene.</w:t>
      </w:r>
    </w:p>
    <w:p w14:paraId="6EB50857" w14:textId="77777777" w:rsidR="006D6581" w:rsidRPr="008F514B" w:rsidRDefault="006D6581" w:rsidP="00C55B7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8AFD60B" w14:textId="00622E69" w:rsidR="009C5B7A" w:rsidRPr="008F514B" w:rsidRDefault="001E6C52" w:rsidP="001E6C5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F514B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="009C5B7A" w:rsidRPr="008F514B">
        <w:rPr>
          <w:rFonts w:ascii="Times New Roman" w:hAnsi="Times New Roman" w:cs="Times New Roman"/>
          <w:b/>
          <w:bCs/>
          <w:sz w:val="32"/>
          <w:szCs w:val="32"/>
        </w:rPr>
        <w:t>La morte come libertà (</w:t>
      </w:r>
      <w:proofErr w:type="spellStart"/>
      <w:r w:rsidR="009C5B7A" w:rsidRPr="008F51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Epist</w:t>
      </w:r>
      <w:proofErr w:type="spellEnd"/>
      <w:r w:rsidR="009C5B7A" w:rsidRPr="008F514B">
        <w:rPr>
          <w:rFonts w:ascii="Times New Roman" w:hAnsi="Times New Roman" w:cs="Times New Roman"/>
          <w:b/>
          <w:bCs/>
          <w:sz w:val="32"/>
          <w:szCs w:val="32"/>
        </w:rPr>
        <w:t>. 26, 10)</w:t>
      </w:r>
    </w:p>
    <w:p w14:paraId="60B9F695" w14:textId="7828598C" w:rsidR="009C5B7A" w:rsidRPr="008F514B" w:rsidRDefault="001E6C52" w:rsidP="001E6C5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514B">
        <w:rPr>
          <w:rFonts w:ascii="Times New Roman" w:hAnsi="Times New Roman" w:cs="Times New Roman"/>
          <w:sz w:val="32"/>
          <w:szCs w:val="32"/>
        </w:rPr>
        <w:t>"Pensa alla morte": chi dice queste parole ci esorta a riflettere sulla libertà. Chi ha imparato a morire, ha disimparato a essere schiavo: è superiore a ogni umana potenza o, almeno, ne è al di fuori. Che gli importa del carcere, delle guardie, delle catene? Ha sempre la porta aperta. Una sola è la catena che ci vincola, l'amore per la vita: non dobbiamo soffocarlo, ma ridurlo, così che, se le circostanze lo richiedono, niente ci trattenga, né ci impedisca di essere pronti a compiere subito un passo che presto o tardi bisogna compiere. Stammi bene.</w:t>
      </w:r>
    </w:p>
    <w:p w14:paraId="3F0043A0" w14:textId="082F1D08" w:rsidR="001E6C52" w:rsidRPr="008F514B" w:rsidRDefault="001E6C52" w:rsidP="001E6C5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CFEB6DD" w14:textId="77777777" w:rsidR="001E6C52" w:rsidRPr="008F514B" w:rsidRDefault="001E6C52" w:rsidP="001E6C5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2796F76" w14:textId="1DDD4C62" w:rsidR="001E6C52" w:rsidRPr="008F514B" w:rsidRDefault="001E6C52" w:rsidP="001E6C5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F514B">
        <w:rPr>
          <w:rFonts w:ascii="Times New Roman" w:hAnsi="Times New Roman" w:cs="Times New Roman"/>
          <w:b/>
          <w:bCs/>
          <w:sz w:val="32"/>
          <w:szCs w:val="32"/>
        </w:rPr>
        <w:t xml:space="preserve">4. La morte come scelta volontaria? </w:t>
      </w:r>
      <w:r w:rsidR="00EE1865" w:rsidRPr="008F514B">
        <w:rPr>
          <w:rFonts w:ascii="Times New Roman" w:hAnsi="Times New Roman" w:cs="Times New Roman"/>
          <w:b/>
          <w:bCs/>
          <w:sz w:val="32"/>
          <w:szCs w:val="32"/>
        </w:rPr>
        <w:t xml:space="preserve">L’eutanasia secondo Seneca </w:t>
      </w:r>
      <w:r w:rsidRPr="008F514B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Pr="008F51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Epist</w:t>
      </w:r>
      <w:proofErr w:type="spellEnd"/>
      <w:r w:rsidRPr="008F514B">
        <w:rPr>
          <w:rFonts w:ascii="Times New Roman" w:hAnsi="Times New Roman" w:cs="Times New Roman"/>
          <w:b/>
          <w:bCs/>
          <w:sz w:val="32"/>
          <w:szCs w:val="32"/>
        </w:rPr>
        <w:t>. 58, 32-36)</w:t>
      </w:r>
    </w:p>
    <w:p w14:paraId="606ED672" w14:textId="6BA1B3BB" w:rsidR="001E6C52" w:rsidRPr="008F514B" w:rsidRDefault="001E6C52" w:rsidP="001E6C5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514B">
        <w:rPr>
          <w:rFonts w:ascii="Times New Roman" w:hAnsi="Times New Roman" w:cs="Times New Roman"/>
          <w:sz w:val="32"/>
          <w:szCs w:val="32"/>
        </w:rPr>
        <w:t>È bene, allora, disdegnare la vecchiaia avanzata e non aspettare la morte, ma darsela con le proprie mani? Ecco il mio parere. Se uno attende inerte il proprio destino, non è dissimile da chi lo teme, come è un ubriacone chi vuota la bottiglia e beve anche la feccia. 33 Dovremo, però</w:t>
      </w:r>
      <w:r w:rsidR="008F514B">
        <w:rPr>
          <w:rFonts w:ascii="Times New Roman" w:hAnsi="Times New Roman" w:cs="Times New Roman"/>
          <w:sz w:val="32"/>
          <w:szCs w:val="32"/>
        </w:rPr>
        <w:t>,</w:t>
      </w:r>
      <w:r w:rsidRPr="008F514B">
        <w:rPr>
          <w:rFonts w:ascii="Times New Roman" w:hAnsi="Times New Roman" w:cs="Times New Roman"/>
          <w:sz w:val="32"/>
          <w:szCs w:val="32"/>
        </w:rPr>
        <w:t xml:space="preserve"> chiederci se l'ultima parte della vita è feccia o piuttosto bevanda limpidissima e purissima, sempre che la mente sia sana e i sensi integri aiutino l'anima, e il corpo non sia in declino e morto prima del tempo; importa molto, se prolunghiamo la vita o la morte. 34 Ma se il corpo non assolve più le sue funzioni, non è meglio liberare l'anima dalle sue sofferenze? E forse bisogna agire un po' prima del dovuto perché, arrivato il momento, non ci si trovi nell'impossibilità di farlo; il pericolo di vivere male è maggiore del pericolo di morire presto; quindi, se uno non scongiura il rischio di una grande disgrazia per guadagnare un po' di tempo, è pazzo. Pochi uomini sono morti vecchissimi senza subire danno; molti hanno condotto un'esistenza passiva e inutile: aver perduto una parte della vita ti sembra tanto più crudele che </w:t>
      </w:r>
      <w:r w:rsidRPr="008F514B">
        <w:rPr>
          <w:rFonts w:ascii="Times New Roman" w:hAnsi="Times New Roman" w:cs="Times New Roman"/>
          <w:sz w:val="32"/>
          <w:szCs w:val="32"/>
        </w:rPr>
        <w:lastRenderedPageBreak/>
        <w:t>perdere il diritto di mettervi fine? 35 Non ascoltarmi controvoglia, come se il mio parere ormai ti riguardasse direttamente e pondera bene quello che ti dico: non abbandonerò la vecchiaia, se mi conserverà integro, ma integro nella parte migliore di me; se, però</w:t>
      </w:r>
      <w:r w:rsidR="008F514B">
        <w:rPr>
          <w:rFonts w:ascii="Times New Roman" w:hAnsi="Times New Roman" w:cs="Times New Roman"/>
          <w:sz w:val="32"/>
          <w:szCs w:val="32"/>
        </w:rPr>
        <w:t>,</w:t>
      </w:r>
      <w:r w:rsidRPr="008F514B">
        <w:rPr>
          <w:rFonts w:ascii="Times New Roman" w:hAnsi="Times New Roman" w:cs="Times New Roman"/>
          <w:sz w:val="32"/>
          <w:szCs w:val="32"/>
        </w:rPr>
        <w:t xml:space="preserve"> comincerà a turbare e a sconvolgermi la mente, se non mi lascerà la vita, ma solo il soffio vitale, mi precipiterò fuori dall'edificio marcio e in rovina. 36 Non fuggirò la malattia con la morte, purché non sia una malattia inguaribile e non danneggi l'anima. Non mi darò la morte per paura del dolore: morire così significa darsi per vinto. Tuttavia, se saprò di dover soffrire per tutta la vita, me ne andrò non per il dolore in </w:t>
      </w:r>
      <w:r w:rsidR="00EE1865" w:rsidRPr="008F514B">
        <w:rPr>
          <w:rFonts w:ascii="Times New Roman" w:hAnsi="Times New Roman" w:cs="Times New Roman"/>
          <w:sz w:val="32"/>
          <w:szCs w:val="32"/>
        </w:rPr>
        <w:t>sé</w:t>
      </w:r>
      <w:r w:rsidRPr="008F514B">
        <w:rPr>
          <w:rFonts w:ascii="Times New Roman" w:hAnsi="Times New Roman" w:cs="Times New Roman"/>
          <w:sz w:val="32"/>
          <w:szCs w:val="32"/>
        </w:rPr>
        <w:t xml:space="preserve"> stesso, ma perché mi sarebbe di ostacolo a tutte quelle attività che sono lo scopo dell'esistenza; è debole e vile chi si dà la morte per paura del dolore, è insensato chi vive per soffrire.</w:t>
      </w:r>
    </w:p>
    <w:p w14:paraId="56BCD1A3" w14:textId="6D81C86D" w:rsidR="00D61C4C" w:rsidRPr="008F514B" w:rsidRDefault="00D61C4C" w:rsidP="00D61C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D61C4C" w:rsidRPr="008F5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4C"/>
    <w:rsid w:val="001E6C52"/>
    <w:rsid w:val="004A1962"/>
    <w:rsid w:val="006D6581"/>
    <w:rsid w:val="007D2B4F"/>
    <w:rsid w:val="008F514B"/>
    <w:rsid w:val="009C5B7A"/>
    <w:rsid w:val="009F3C3D"/>
    <w:rsid w:val="00C55B72"/>
    <w:rsid w:val="00D61C4C"/>
    <w:rsid w:val="00E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DB88"/>
  <w15:chartTrackingRefBased/>
  <w15:docId w15:val="{90693B02-E1F3-4198-85C3-B2CCA21A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Gatti</dc:creator>
  <cp:keywords/>
  <dc:description/>
  <cp:lastModifiedBy>Fabio Gatti</cp:lastModifiedBy>
  <cp:revision>5</cp:revision>
  <dcterms:created xsi:type="dcterms:W3CDTF">2021-11-22T09:11:00Z</dcterms:created>
  <dcterms:modified xsi:type="dcterms:W3CDTF">2022-12-01T14:38:00Z</dcterms:modified>
</cp:coreProperties>
</file>