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3A1D9689"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967B0C">
        <w:rPr>
          <w:b/>
          <w:bCs/>
          <w:sz w:val="44"/>
        </w:rPr>
        <w:t>2</w:t>
      </w:r>
      <w:r>
        <w:rPr>
          <w:b/>
          <w:bCs/>
          <w:sz w:val="44"/>
        </w:rPr>
        <w:t>/2</w:t>
      </w:r>
      <w:r w:rsidR="00967B0C">
        <w:rPr>
          <w:b/>
          <w:bCs/>
          <w:sz w:val="44"/>
        </w:rPr>
        <w:t>3</w:t>
      </w:r>
    </w:p>
    <w:p w14:paraId="740E9E12" w14:textId="2F3E1455" w:rsidR="00CE0E41" w:rsidRPr="00437D8A" w:rsidRDefault="00CE0E41" w:rsidP="00CE0E41">
      <w:pPr>
        <w:pStyle w:val="Intestazione"/>
        <w:rPr>
          <w:b/>
          <w:bCs/>
          <w:color w:val="00B050"/>
          <w:sz w:val="24"/>
        </w:rPr>
      </w:pPr>
      <w:r w:rsidRPr="00437D8A">
        <w:rPr>
          <w:color w:val="00B050"/>
        </w:rPr>
        <w:t xml:space="preserve">                                                        </w:t>
      </w:r>
      <w:r w:rsidR="00404E23">
        <w:rPr>
          <w:color w:val="00B050"/>
        </w:rPr>
        <w:t>Provincia</w:t>
      </w:r>
      <w:r w:rsidRPr="00437D8A">
        <w:rPr>
          <w:color w:val="00B050"/>
        </w:rPr>
        <w:t xml:space="preserve"> -</w:t>
      </w:r>
      <w:r w:rsidRPr="00437D8A">
        <w:rPr>
          <w:b/>
          <w:color w:val="00B050"/>
        </w:rPr>
        <w:t xml:space="preserve"> </w:t>
      </w:r>
      <w:r w:rsidR="00CA5DF1">
        <w:rPr>
          <w:b/>
          <w:bCs/>
          <w:color w:val="00B050"/>
          <w:sz w:val="24"/>
        </w:rPr>
        <w:t>SECONDA</w:t>
      </w:r>
      <w:r w:rsidRPr="00437D8A">
        <w:rPr>
          <w:b/>
          <w:bCs/>
          <w:color w:val="00B050"/>
          <w:sz w:val="24"/>
        </w:rPr>
        <w:t xml:space="preserve"> FASE</w:t>
      </w:r>
    </w:p>
    <w:p w14:paraId="45E3230B" w14:textId="77777777" w:rsidR="00CE0E41" w:rsidRDefault="00CE0E41" w:rsidP="00CE0E41">
      <w:pPr>
        <w:rPr>
          <w:sz w:val="20"/>
          <w:szCs w:val="20"/>
        </w:rPr>
      </w:pPr>
    </w:p>
    <w:p w14:paraId="2C59E269" w14:textId="60FDAF22" w:rsidR="00CB6009" w:rsidRPr="00CB6009" w:rsidRDefault="00CB6009" w:rsidP="00CB6009">
      <w:pPr>
        <w:jc w:val="center"/>
        <w:rPr>
          <w:rFonts w:cs="Arial"/>
          <w:b/>
          <w:bCs/>
          <w:szCs w:val="28"/>
        </w:rPr>
      </w:pPr>
      <w:r w:rsidRPr="00CB6009">
        <w:rPr>
          <w:rFonts w:cs="Arial"/>
          <w:b/>
          <w:bCs/>
          <w:iCs/>
          <w:szCs w:val="28"/>
        </w:rPr>
        <w:t>VILLA DI SERIO</w:t>
      </w:r>
    </w:p>
    <w:p w14:paraId="0F4F8DD2" w14:textId="77777777" w:rsidR="00CB6009" w:rsidRDefault="00CB6009" w:rsidP="00CB6009">
      <w:pPr>
        <w:jc w:val="both"/>
        <w:rPr>
          <w:rFonts w:cs="Arial"/>
          <w:b/>
          <w:bCs/>
          <w:sz w:val="20"/>
          <w:szCs w:val="20"/>
        </w:rPr>
      </w:pPr>
      <w:r>
        <w:rPr>
          <w:rFonts w:cs="Arial"/>
          <w:b/>
          <w:bCs/>
          <w:sz w:val="20"/>
          <w:szCs w:val="20"/>
        </w:rPr>
        <w:t>Referente</w:t>
      </w:r>
      <w:r>
        <w:rPr>
          <w:rFonts w:cs="Arial"/>
          <w:bCs/>
          <w:sz w:val="20"/>
          <w:szCs w:val="20"/>
        </w:rPr>
        <w:t>:</w:t>
      </w:r>
      <w:r>
        <w:rPr>
          <w:rFonts w:cs="Arial"/>
          <w:sz w:val="20"/>
          <w:szCs w:val="20"/>
        </w:rPr>
        <w:t xml:space="preserve"> Marinella Alborghetti</w:t>
      </w:r>
    </w:p>
    <w:p w14:paraId="7A006330" w14:textId="283FF48F" w:rsidR="00CB6009" w:rsidRDefault="00CB6009" w:rsidP="00CB6009">
      <w:pPr>
        <w:rPr>
          <w:rFonts w:cs="Arial"/>
          <w:b/>
          <w:bCs/>
          <w:sz w:val="20"/>
          <w:szCs w:val="20"/>
        </w:rPr>
      </w:pPr>
      <w:r>
        <w:rPr>
          <w:rFonts w:cs="Arial"/>
          <w:b/>
          <w:bCs/>
          <w:sz w:val="20"/>
          <w:szCs w:val="20"/>
        </w:rPr>
        <w:t>Informazioni e Iscrizioni</w:t>
      </w:r>
      <w:r>
        <w:rPr>
          <w:rFonts w:cs="Arial"/>
          <w:bCs/>
          <w:sz w:val="20"/>
          <w:szCs w:val="20"/>
        </w:rPr>
        <w:t>:</w:t>
      </w:r>
      <w:r>
        <w:rPr>
          <w:rFonts w:cs="Arial"/>
          <w:b/>
          <w:bCs/>
          <w:sz w:val="20"/>
          <w:szCs w:val="20"/>
        </w:rPr>
        <w:t xml:space="preserve"> </w:t>
      </w:r>
      <w:r>
        <w:rPr>
          <w:rFonts w:cs="Arial"/>
          <w:bCs/>
          <w:sz w:val="20"/>
          <w:szCs w:val="20"/>
        </w:rPr>
        <w:t>Biblioteca Comunale Popolare di Villa di Serio, via Papa Giovanni XXIII 60, tel. 035.654670,</w:t>
      </w:r>
      <w:r w:rsidRPr="00CB6009">
        <w:rPr>
          <w:rFonts w:cs="Arial"/>
          <w:sz w:val="20"/>
          <w:szCs w:val="20"/>
        </w:rPr>
        <w:t xml:space="preserve"> </w:t>
      </w:r>
      <w:r>
        <w:rPr>
          <w:rFonts w:cs="Arial"/>
          <w:sz w:val="20"/>
          <w:szCs w:val="20"/>
        </w:rPr>
        <w:t>lunedì</w:t>
      </w:r>
      <w:r>
        <w:rPr>
          <w:rFonts w:cs="Arial"/>
          <w:bCs/>
          <w:sz w:val="20"/>
          <w:szCs w:val="20"/>
        </w:rPr>
        <w:t xml:space="preserve"> 23 gennaio 2023 dalle 10 alle 12 e venerdì 27 gennaio 2023 dalle 15 alle 17</w:t>
      </w:r>
    </w:p>
    <w:p w14:paraId="7BEA2796" w14:textId="77777777" w:rsidR="00CB6009" w:rsidRDefault="00CB6009" w:rsidP="00CB6009">
      <w:pPr>
        <w:jc w:val="both"/>
        <w:rPr>
          <w:rFonts w:cs="Arial"/>
          <w:sz w:val="20"/>
          <w:szCs w:val="20"/>
        </w:rPr>
      </w:pPr>
      <w:r>
        <w:rPr>
          <w:rFonts w:cs="Arial"/>
          <w:b/>
          <w:bCs/>
          <w:sz w:val="20"/>
          <w:szCs w:val="20"/>
        </w:rPr>
        <w:t>Sede dei corsi</w:t>
      </w:r>
      <w:r>
        <w:rPr>
          <w:rFonts w:cs="Arial"/>
          <w:bCs/>
          <w:sz w:val="20"/>
          <w:szCs w:val="20"/>
        </w:rPr>
        <w:t xml:space="preserve">: Sala delle Carrozze, via Papa Giovanni XXIII 60, ore 15-17.15 </w:t>
      </w:r>
    </w:p>
    <w:p w14:paraId="20C90DBA" w14:textId="77777777" w:rsidR="00CB6009" w:rsidRPr="00C23A02" w:rsidRDefault="00CB6009"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3"/>
        <w:gridCol w:w="884"/>
        <w:gridCol w:w="7057"/>
      </w:tblGrid>
      <w:tr w:rsidR="00CA5DF1" w:rsidRPr="00F028A8" w14:paraId="1E942FA0" w14:textId="77777777" w:rsidTr="00CB6009">
        <w:trPr>
          <w:trHeight w:val="830"/>
        </w:trPr>
        <w:tc>
          <w:tcPr>
            <w:tcW w:w="1696" w:type="dxa"/>
            <w:vAlign w:val="center"/>
          </w:tcPr>
          <w:p w14:paraId="7401161C" w14:textId="77777777" w:rsidR="00CA5DF1" w:rsidRPr="009124C2" w:rsidRDefault="00CA5DF1" w:rsidP="00565751">
            <w:pPr>
              <w:jc w:val="center"/>
              <w:rPr>
                <w:szCs w:val="28"/>
              </w:rPr>
            </w:pPr>
            <w:r w:rsidRPr="009124C2">
              <w:rPr>
                <w:szCs w:val="28"/>
              </w:rPr>
              <w:t>Modulo  n°</w:t>
            </w:r>
          </w:p>
        </w:tc>
        <w:tc>
          <w:tcPr>
            <w:tcW w:w="851" w:type="dxa"/>
            <w:vAlign w:val="center"/>
          </w:tcPr>
          <w:p w14:paraId="68BA21B0" w14:textId="663B9B7B" w:rsidR="00CA5DF1" w:rsidRPr="009124C2" w:rsidRDefault="00CB6009" w:rsidP="00CB3121">
            <w:pPr>
              <w:jc w:val="center"/>
              <w:rPr>
                <w:b/>
                <w:sz w:val="40"/>
                <w:szCs w:val="40"/>
              </w:rPr>
            </w:pPr>
            <w:r>
              <w:rPr>
                <w:b/>
                <w:sz w:val="40"/>
                <w:szCs w:val="40"/>
              </w:rPr>
              <w:t>130</w:t>
            </w:r>
          </w:p>
        </w:tc>
        <w:tc>
          <w:tcPr>
            <w:tcW w:w="7087" w:type="dxa"/>
            <w:vAlign w:val="center"/>
          </w:tcPr>
          <w:p w14:paraId="47AB3DF8" w14:textId="20529DE9" w:rsidR="00CA5DF1" w:rsidRPr="00CB6009" w:rsidRDefault="00CB6009" w:rsidP="00CB6009">
            <w:pPr>
              <w:jc w:val="center"/>
              <w:rPr>
                <w:rFonts w:cs="Arial"/>
                <w:bCs/>
                <w:i/>
                <w:iCs/>
                <w:szCs w:val="28"/>
              </w:rPr>
            </w:pPr>
            <w:r w:rsidRPr="00CB6009">
              <w:rPr>
                <w:rFonts w:cs="Arial"/>
                <w:b/>
                <w:i/>
                <w:iCs/>
                <w:szCs w:val="28"/>
              </w:rPr>
              <w:t>LE RELAZIONI FAMILIARI</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CB3121">
        <w:trPr>
          <w:trHeight w:val="340"/>
        </w:trPr>
        <w:tc>
          <w:tcPr>
            <w:tcW w:w="1728" w:type="dxa"/>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tcPr>
          <w:p w14:paraId="5BB2E641" w14:textId="5A98869D" w:rsidR="00CE0E41" w:rsidRPr="00D41DAC" w:rsidRDefault="00CB6009" w:rsidP="00D41DAC">
            <w:pPr>
              <w:rPr>
                <w:rFonts w:cs="Arial"/>
                <w:bCs/>
                <w:sz w:val="22"/>
                <w:szCs w:val="22"/>
              </w:rPr>
            </w:pPr>
            <w:r w:rsidRPr="00D41DAC">
              <w:rPr>
                <w:rFonts w:cs="Arial"/>
                <w:bCs/>
                <w:sz w:val="22"/>
                <w:szCs w:val="22"/>
              </w:rPr>
              <w:t>Giovanna Ramona Vespasiano</w:t>
            </w:r>
          </w:p>
        </w:tc>
      </w:tr>
      <w:tr w:rsidR="00CE0E41" w:rsidRPr="009124C2" w14:paraId="0677E990" w14:textId="77777777" w:rsidTr="00CB3121">
        <w:trPr>
          <w:trHeight w:val="340"/>
        </w:trPr>
        <w:tc>
          <w:tcPr>
            <w:tcW w:w="1728" w:type="dxa"/>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tcPr>
          <w:p w14:paraId="3DF54C2B" w14:textId="29D3D353" w:rsidR="00CE0E41" w:rsidRPr="00D41DAC" w:rsidRDefault="00CB6009" w:rsidP="00CB3121">
            <w:pPr>
              <w:rPr>
                <w:rFonts w:cs="Arial"/>
                <w:sz w:val="22"/>
                <w:szCs w:val="22"/>
              </w:rPr>
            </w:pPr>
            <w:r w:rsidRPr="00D41DAC">
              <w:rPr>
                <w:rFonts w:cs="Arial"/>
                <w:bCs/>
                <w:sz w:val="22"/>
                <w:szCs w:val="22"/>
              </w:rPr>
              <w:t>Mercoledì</w:t>
            </w:r>
          </w:p>
        </w:tc>
      </w:tr>
      <w:tr w:rsidR="00CE0E41" w:rsidRPr="009124C2" w14:paraId="4DF3B695" w14:textId="77777777" w:rsidTr="00CB3121">
        <w:trPr>
          <w:trHeight w:val="340"/>
        </w:trPr>
        <w:tc>
          <w:tcPr>
            <w:tcW w:w="1728" w:type="dxa"/>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tcPr>
          <w:p w14:paraId="7E98FB75" w14:textId="79152AFC" w:rsidR="00CE0E41" w:rsidRPr="00D41DAC" w:rsidRDefault="00CB6009" w:rsidP="00CB3121">
            <w:pPr>
              <w:rPr>
                <w:rFonts w:cs="Arial"/>
                <w:sz w:val="22"/>
                <w:szCs w:val="22"/>
              </w:rPr>
            </w:pPr>
            <w:r w:rsidRPr="00D41DAC">
              <w:rPr>
                <w:rFonts w:cs="Arial"/>
                <w:bCs/>
                <w:sz w:val="22"/>
                <w:szCs w:val="22"/>
              </w:rPr>
              <w:t>15.00 - 17.15</w:t>
            </w:r>
          </w:p>
        </w:tc>
      </w:tr>
      <w:tr w:rsidR="00CE0E41" w:rsidRPr="009124C2" w14:paraId="782B8717" w14:textId="77777777" w:rsidTr="00CB3121">
        <w:trPr>
          <w:trHeight w:val="340"/>
        </w:trPr>
        <w:tc>
          <w:tcPr>
            <w:tcW w:w="1728" w:type="dxa"/>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tcPr>
          <w:p w14:paraId="1BBB36A1" w14:textId="15986F2E" w:rsidR="00CE0E41" w:rsidRPr="00D41DAC" w:rsidRDefault="00CB6009" w:rsidP="00CB3121">
            <w:pPr>
              <w:rPr>
                <w:rFonts w:cs="Arial"/>
                <w:sz w:val="22"/>
                <w:szCs w:val="22"/>
              </w:rPr>
            </w:pPr>
            <w:r w:rsidRPr="00D41DAC">
              <w:rPr>
                <w:rFonts w:cs="Arial"/>
                <w:bCs/>
                <w:sz w:val="22"/>
                <w:szCs w:val="22"/>
              </w:rPr>
              <w:t xml:space="preserve">Dal </w:t>
            </w:r>
            <w:r w:rsidR="005F3D2D">
              <w:rPr>
                <w:rFonts w:cs="Arial"/>
                <w:bCs/>
                <w:sz w:val="22"/>
                <w:szCs w:val="22"/>
              </w:rPr>
              <w:t>22</w:t>
            </w:r>
            <w:r w:rsidRPr="00D41DAC">
              <w:rPr>
                <w:rFonts w:cs="Arial"/>
                <w:bCs/>
                <w:sz w:val="22"/>
                <w:szCs w:val="22"/>
              </w:rPr>
              <w:t>.0</w:t>
            </w:r>
            <w:r w:rsidR="005F3D2D">
              <w:rPr>
                <w:rFonts w:cs="Arial"/>
                <w:bCs/>
                <w:sz w:val="22"/>
                <w:szCs w:val="22"/>
              </w:rPr>
              <w:t>3</w:t>
            </w:r>
            <w:r w:rsidRPr="00D41DAC">
              <w:rPr>
                <w:rFonts w:cs="Arial"/>
                <w:bCs/>
                <w:sz w:val="22"/>
                <w:szCs w:val="22"/>
              </w:rPr>
              <w:t xml:space="preserve">.2023 al </w:t>
            </w:r>
            <w:r w:rsidR="005F3D2D">
              <w:rPr>
                <w:rFonts w:cs="Arial"/>
                <w:bCs/>
                <w:sz w:val="22"/>
                <w:szCs w:val="22"/>
              </w:rPr>
              <w:t>19</w:t>
            </w:r>
            <w:r w:rsidRPr="00D41DAC">
              <w:rPr>
                <w:rFonts w:cs="Arial"/>
                <w:bCs/>
                <w:sz w:val="22"/>
                <w:szCs w:val="22"/>
              </w:rPr>
              <w:t>.0</w:t>
            </w:r>
            <w:r w:rsidR="005F3D2D">
              <w:rPr>
                <w:rFonts w:cs="Arial"/>
                <w:bCs/>
                <w:sz w:val="22"/>
                <w:szCs w:val="22"/>
              </w:rPr>
              <w:t>4</w:t>
            </w:r>
            <w:r w:rsidRPr="00D41DAC">
              <w:rPr>
                <w:rFonts w:cs="Arial"/>
                <w:bCs/>
                <w:sz w:val="22"/>
                <w:szCs w:val="22"/>
              </w:rPr>
              <w:t>.2023 (</w:t>
            </w:r>
            <w:r w:rsidR="00F830B9">
              <w:rPr>
                <w:rFonts w:cs="Arial"/>
                <w:bCs/>
                <w:sz w:val="22"/>
                <w:szCs w:val="22"/>
              </w:rPr>
              <w:t>5</w:t>
            </w:r>
            <w:r w:rsidRPr="00D41DAC">
              <w:rPr>
                <w:rFonts w:cs="Arial"/>
                <w:bCs/>
                <w:sz w:val="22"/>
                <w:szCs w:val="22"/>
              </w:rPr>
              <w:t xml:space="preserve"> incontri), </w:t>
            </w:r>
            <w:r w:rsidRPr="00D41DAC">
              <w:rPr>
                <w:rFonts w:cs="Arial"/>
                <w:sz w:val="22"/>
                <w:szCs w:val="22"/>
              </w:rPr>
              <w:t>(€ 2</w:t>
            </w:r>
            <w:r w:rsidR="00F830B9">
              <w:rPr>
                <w:rFonts w:cs="Arial"/>
                <w:sz w:val="22"/>
                <w:szCs w:val="22"/>
              </w:rPr>
              <w:t>0</w:t>
            </w:r>
            <w:r w:rsidRPr="00D41DAC">
              <w:rPr>
                <w:rFonts w:cs="Arial"/>
                <w:sz w:val="22"/>
                <w:szCs w:val="22"/>
              </w:rPr>
              <w:t>,00)</w:t>
            </w:r>
          </w:p>
        </w:tc>
      </w:tr>
      <w:tr w:rsidR="00CE0E41" w:rsidRPr="009124C2" w14:paraId="44B4C69B" w14:textId="77777777" w:rsidTr="00CB3121">
        <w:trPr>
          <w:trHeight w:val="340"/>
        </w:trPr>
        <w:tc>
          <w:tcPr>
            <w:tcW w:w="1728" w:type="dxa"/>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tcPr>
          <w:p w14:paraId="16EE07FA" w14:textId="327BB396" w:rsidR="00CE0E41" w:rsidRPr="00D41DAC" w:rsidRDefault="00CB6009" w:rsidP="00CB3121">
            <w:pPr>
              <w:jc w:val="both"/>
              <w:rPr>
                <w:rFonts w:cs="Arial"/>
                <w:bCs/>
                <w:sz w:val="22"/>
                <w:szCs w:val="22"/>
              </w:rPr>
            </w:pPr>
            <w:r w:rsidRPr="00D41DAC">
              <w:rPr>
                <w:rFonts w:cs="Arial"/>
                <w:bCs/>
                <w:sz w:val="22"/>
                <w:szCs w:val="22"/>
              </w:rPr>
              <w:t>Sala delle Carrozze, via Papa Giovanni XXIII 60</w:t>
            </w:r>
          </w:p>
        </w:tc>
      </w:tr>
      <w:tr w:rsidR="00CE0E41" w:rsidRPr="009124C2" w14:paraId="57703C0E" w14:textId="77777777" w:rsidTr="00CB3121">
        <w:trPr>
          <w:trHeight w:val="312"/>
        </w:trPr>
        <w:tc>
          <w:tcPr>
            <w:tcW w:w="1728" w:type="dxa"/>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tcPr>
          <w:p w14:paraId="3B89B7F0" w14:textId="77777777" w:rsidR="00CB6009" w:rsidRPr="00D41DAC" w:rsidRDefault="00CB6009" w:rsidP="00CB6009">
            <w:pPr>
              <w:jc w:val="both"/>
              <w:rPr>
                <w:rFonts w:cs="Arial"/>
                <w:sz w:val="22"/>
                <w:szCs w:val="22"/>
              </w:rPr>
            </w:pPr>
            <w:r w:rsidRPr="00D41DAC">
              <w:rPr>
                <w:rFonts w:cs="Arial"/>
                <w:b/>
                <w:sz w:val="22"/>
                <w:szCs w:val="22"/>
              </w:rPr>
              <w:t xml:space="preserve">PSICOLOGIA </w:t>
            </w:r>
          </w:p>
          <w:p w14:paraId="52D884EC" w14:textId="7503BDB7" w:rsidR="00CE0E41" w:rsidRPr="00D41DAC" w:rsidRDefault="00CE0E41" w:rsidP="007E683C">
            <w:pPr>
              <w:jc w:val="both"/>
              <w:rPr>
                <w:rFonts w:cs="Arial"/>
                <w:color w:val="000000"/>
                <w:sz w:val="22"/>
                <w:szCs w:val="22"/>
              </w:rPr>
            </w:pPr>
          </w:p>
        </w:tc>
      </w:tr>
      <w:tr w:rsidR="00CE0E41" w:rsidRPr="009124C2" w14:paraId="6662DB94" w14:textId="77777777" w:rsidTr="00CB3121">
        <w:trPr>
          <w:trHeight w:val="1192"/>
        </w:trPr>
        <w:tc>
          <w:tcPr>
            <w:tcW w:w="1728" w:type="dxa"/>
          </w:tcPr>
          <w:p w14:paraId="07BCDBA0" w14:textId="77777777" w:rsidR="00CE0E41" w:rsidRPr="009124C2" w:rsidRDefault="00CE0E41" w:rsidP="00CB3121">
            <w:pPr>
              <w:rPr>
                <w:b/>
                <w:sz w:val="22"/>
                <w:szCs w:val="22"/>
              </w:rPr>
            </w:pPr>
            <w:r w:rsidRPr="009124C2">
              <w:rPr>
                <w:b/>
                <w:sz w:val="22"/>
                <w:szCs w:val="22"/>
              </w:rPr>
              <w:t>Presentazione</w:t>
            </w:r>
          </w:p>
        </w:tc>
        <w:tc>
          <w:tcPr>
            <w:tcW w:w="8050" w:type="dxa"/>
          </w:tcPr>
          <w:p w14:paraId="25A7318E" w14:textId="77777777" w:rsidR="00CB6009" w:rsidRPr="00CB6009" w:rsidRDefault="00CB6009" w:rsidP="00CB6009">
            <w:pPr>
              <w:pStyle w:val="Standard"/>
              <w:jc w:val="both"/>
              <w:rPr>
                <w:rFonts w:ascii="Arial" w:hAnsi="Arial" w:cs="Arial"/>
                <w:b/>
                <w:i/>
                <w:iCs/>
                <w:sz w:val="20"/>
                <w:szCs w:val="20"/>
              </w:rPr>
            </w:pPr>
            <w:r w:rsidRPr="00CB6009">
              <w:rPr>
                <w:rFonts w:ascii="Arial" w:hAnsi="Arial" w:cs="Arial"/>
                <w:i/>
                <w:iCs/>
                <w:sz w:val="20"/>
                <w:szCs w:val="20"/>
              </w:rPr>
              <w:t>Tutto quello che c’è da sapere sulle fonti di benessere e le insidie che connotano i rapporti familiari. L’ambiente familiare è il primo ambiente relazionale in cui veniamo immersi e ci accompagna per la maggior parte degli anni della nostra vita. Prima in qualità di figli, poi di compagni, poi di genitori e per ultimo di nonni. È anche l’ambiente in cui cominciamo a scontrarci con le differenze caratteriali degli altri, in cui le convivenze sono forzate in spazi ristretti da cui non è possibile evadere e in cui è impossibile evitarsi. Da queste differenze deriva la maggior parte delle incomprensioni e delle difficoltà relazionali. Perché si discute sempre per le stesse cose? Perché ci sentiamo incompresi in famiglia? Perché i nostri figli non si comportano come vorremmo? Il corso vuole offrire ai partecipanti il modo di disinnescare le tensioni familiari, comprendendo il modo di pensare dei vari componenti, le loro sensibilità, il loro modo di gestire gli spazi, l’origine delle loro abitudini.</w:t>
            </w:r>
          </w:p>
          <w:p w14:paraId="58FFBF83" w14:textId="2B920533" w:rsidR="00CE0E41" w:rsidRPr="005A0BF8" w:rsidRDefault="00CE0E41" w:rsidP="005A0BF8">
            <w:pPr>
              <w:pStyle w:val="Corpo"/>
              <w:spacing w:line="276" w:lineRule="auto"/>
              <w:jc w:val="both"/>
              <w:rPr>
                <w:rFonts w:ascii="Arial" w:hAnsi="Arial" w:cs="Arial"/>
                <w:i/>
                <w:iCs/>
              </w:rPr>
            </w:pP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16998" w:type="dxa"/>
        <w:tblCellMar>
          <w:left w:w="70" w:type="dxa"/>
          <w:right w:w="70" w:type="dxa"/>
        </w:tblCellMar>
        <w:tblLook w:val="0000" w:firstRow="0" w:lastRow="0" w:firstColumn="0" w:lastColumn="0" w:noHBand="0" w:noVBand="0"/>
      </w:tblPr>
      <w:tblGrid>
        <w:gridCol w:w="385"/>
        <w:gridCol w:w="1639"/>
        <w:gridCol w:w="7487"/>
        <w:gridCol w:w="7487"/>
      </w:tblGrid>
      <w:tr w:rsidR="00D41DAC" w:rsidRPr="00912182" w14:paraId="79ABADCD" w14:textId="77777777" w:rsidTr="00065C30">
        <w:trPr>
          <w:trHeight w:val="564"/>
        </w:trPr>
        <w:tc>
          <w:tcPr>
            <w:tcW w:w="385" w:type="dxa"/>
            <w:vAlign w:val="center"/>
          </w:tcPr>
          <w:p w14:paraId="7D49DAEB" w14:textId="77777777" w:rsidR="00D41DAC" w:rsidRPr="009124C2" w:rsidRDefault="00D41DAC" w:rsidP="00D41DAC">
            <w:pPr>
              <w:rPr>
                <w:rFonts w:cs="Arial"/>
                <w:b/>
                <w:bCs/>
                <w:sz w:val="22"/>
                <w:szCs w:val="22"/>
              </w:rPr>
            </w:pPr>
            <w:r w:rsidRPr="009124C2">
              <w:rPr>
                <w:rFonts w:cs="Arial"/>
                <w:b/>
                <w:bCs/>
                <w:sz w:val="22"/>
                <w:szCs w:val="22"/>
              </w:rPr>
              <w:t>1</w:t>
            </w:r>
          </w:p>
        </w:tc>
        <w:tc>
          <w:tcPr>
            <w:tcW w:w="1639" w:type="dxa"/>
            <w:vAlign w:val="center"/>
          </w:tcPr>
          <w:p w14:paraId="15607591" w14:textId="4D308D65" w:rsidR="00D41DAC" w:rsidRPr="009124C2" w:rsidRDefault="005F3D2D" w:rsidP="00D41DAC">
            <w:pPr>
              <w:ind w:left="57"/>
              <w:rPr>
                <w:sz w:val="22"/>
                <w:szCs w:val="22"/>
              </w:rPr>
            </w:pPr>
            <w:r>
              <w:rPr>
                <w:rFonts w:cs="Arial"/>
                <w:bCs/>
                <w:sz w:val="22"/>
                <w:szCs w:val="22"/>
              </w:rPr>
              <w:t>22</w:t>
            </w:r>
            <w:r w:rsidR="00D41DAC" w:rsidRPr="00D41DAC">
              <w:rPr>
                <w:rFonts w:cs="Arial"/>
                <w:bCs/>
                <w:sz w:val="22"/>
                <w:szCs w:val="22"/>
              </w:rPr>
              <w:t>.0</w:t>
            </w:r>
            <w:r>
              <w:rPr>
                <w:rFonts w:cs="Arial"/>
                <w:bCs/>
                <w:sz w:val="22"/>
                <w:szCs w:val="22"/>
              </w:rPr>
              <w:t>3</w:t>
            </w:r>
            <w:r w:rsidR="00D41DAC" w:rsidRPr="00D41DAC">
              <w:rPr>
                <w:rFonts w:cs="Arial"/>
                <w:bCs/>
                <w:sz w:val="22"/>
                <w:szCs w:val="22"/>
              </w:rPr>
              <w:t>.2023</w:t>
            </w:r>
          </w:p>
        </w:tc>
        <w:tc>
          <w:tcPr>
            <w:tcW w:w="7487" w:type="dxa"/>
            <w:vAlign w:val="center"/>
          </w:tcPr>
          <w:p w14:paraId="23EF9537" w14:textId="23D83AC8" w:rsidR="00D41DAC" w:rsidRPr="00B64D67" w:rsidRDefault="00D41DAC" w:rsidP="00D41DAC">
            <w:pPr>
              <w:rPr>
                <w:rFonts w:cs="Arial"/>
                <w:sz w:val="22"/>
                <w:szCs w:val="22"/>
              </w:rPr>
            </w:pPr>
            <w:r w:rsidRPr="00D225EC">
              <w:rPr>
                <w:rFonts w:cs="Arial"/>
                <w:color w:val="000000"/>
                <w:sz w:val="22"/>
                <w:szCs w:val="22"/>
              </w:rPr>
              <w:t>Presentazione del corso e introduzione al concetto di famiglia</w:t>
            </w:r>
          </w:p>
        </w:tc>
        <w:tc>
          <w:tcPr>
            <w:tcW w:w="7487" w:type="dxa"/>
            <w:vAlign w:val="center"/>
          </w:tcPr>
          <w:p w14:paraId="5C2B06AB" w14:textId="5B09D9A6" w:rsidR="00D41DAC" w:rsidRPr="00B64D67" w:rsidRDefault="00D41DAC" w:rsidP="00D41DAC">
            <w:pPr>
              <w:rPr>
                <w:rFonts w:cs="Arial"/>
                <w:sz w:val="22"/>
                <w:szCs w:val="22"/>
              </w:rPr>
            </w:pPr>
          </w:p>
        </w:tc>
      </w:tr>
      <w:tr w:rsidR="00D41DAC" w:rsidRPr="009124C2" w14:paraId="14CE0752" w14:textId="77777777" w:rsidTr="00065C30">
        <w:trPr>
          <w:trHeight w:val="567"/>
        </w:trPr>
        <w:tc>
          <w:tcPr>
            <w:tcW w:w="385" w:type="dxa"/>
            <w:vAlign w:val="center"/>
          </w:tcPr>
          <w:p w14:paraId="4A378FF4" w14:textId="77777777" w:rsidR="00D41DAC" w:rsidRPr="009124C2" w:rsidRDefault="00D41DAC" w:rsidP="00D41DAC">
            <w:pPr>
              <w:rPr>
                <w:rFonts w:cs="Arial"/>
                <w:b/>
                <w:bCs/>
                <w:sz w:val="22"/>
                <w:szCs w:val="22"/>
              </w:rPr>
            </w:pPr>
            <w:r w:rsidRPr="009124C2">
              <w:rPr>
                <w:rFonts w:cs="Arial"/>
                <w:b/>
                <w:bCs/>
                <w:sz w:val="22"/>
                <w:szCs w:val="22"/>
              </w:rPr>
              <w:t>2</w:t>
            </w:r>
          </w:p>
        </w:tc>
        <w:tc>
          <w:tcPr>
            <w:tcW w:w="1639" w:type="dxa"/>
            <w:vAlign w:val="center"/>
          </w:tcPr>
          <w:p w14:paraId="509A4E7E" w14:textId="4D8A459D" w:rsidR="00D41DAC" w:rsidRPr="009124C2" w:rsidRDefault="00D41DAC" w:rsidP="00D41DAC">
            <w:pPr>
              <w:ind w:left="57"/>
              <w:rPr>
                <w:sz w:val="22"/>
                <w:szCs w:val="22"/>
              </w:rPr>
            </w:pPr>
            <w:r>
              <w:rPr>
                <w:rFonts w:cs="Arial"/>
                <w:bCs/>
                <w:sz w:val="22"/>
                <w:szCs w:val="22"/>
              </w:rPr>
              <w:t>2</w:t>
            </w:r>
            <w:r w:rsidR="005F3D2D">
              <w:rPr>
                <w:rFonts w:cs="Arial"/>
                <w:bCs/>
                <w:sz w:val="22"/>
                <w:szCs w:val="22"/>
              </w:rPr>
              <w:t>9</w:t>
            </w:r>
            <w:r>
              <w:rPr>
                <w:rFonts w:cs="Arial"/>
                <w:bCs/>
                <w:sz w:val="22"/>
                <w:szCs w:val="22"/>
              </w:rPr>
              <w:t>.0</w:t>
            </w:r>
            <w:r w:rsidR="005F3D2D">
              <w:rPr>
                <w:rFonts w:cs="Arial"/>
                <w:bCs/>
                <w:sz w:val="22"/>
                <w:szCs w:val="22"/>
              </w:rPr>
              <w:t>3</w:t>
            </w:r>
            <w:r>
              <w:rPr>
                <w:rFonts w:cs="Arial"/>
                <w:bCs/>
                <w:sz w:val="22"/>
                <w:szCs w:val="22"/>
              </w:rPr>
              <w:t>.</w:t>
            </w:r>
            <w:r w:rsidRPr="00D41DAC">
              <w:rPr>
                <w:rFonts w:cs="Arial"/>
                <w:bCs/>
                <w:sz w:val="22"/>
                <w:szCs w:val="22"/>
              </w:rPr>
              <w:t>2023</w:t>
            </w:r>
          </w:p>
        </w:tc>
        <w:tc>
          <w:tcPr>
            <w:tcW w:w="7487" w:type="dxa"/>
            <w:vAlign w:val="center"/>
          </w:tcPr>
          <w:p w14:paraId="537CC311" w14:textId="5C05D2F7" w:rsidR="00D41DAC" w:rsidRPr="00B64D67" w:rsidRDefault="00D41DAC" w:rsidP="00065C30">
            <w:pPr>
              <w:jc w:val="both"/>
              <w:rPr>
                <w:rFonts w:cs="Arial"/>
                <w:sz w:val="22"/>
                <w:szCs w:val="22"/>
              </w:rPr>
            </w:pPr>
            <w:r w:rsidRPr="00D225EC">
              <w:rPr>
                <w:rFonts w:cs="Arial"/>
                <w:color w:val="000000"/>
                <w:sz w:val="22"/>
                <w:szCs w:val="22"/>
              </w:rPr>
              <w:t xml:space="preserve">La famiglia secondo il punto di vista biologico, psicologico, sociale e giuridico </w:t>
            </w:r>
          </w:p>
        </w:tc>
        <w:tc>
          <w:tcPr>
            <w:tcW w:w="7487" w:type="dxa"/>
            <w:vAlign w:val="center"/>
          </w:tcPr>
          <w:p w14:paraId="4AC22338" w14:textId="393C25A3" w:rsidR="00D41DAC" w:rsidRPr="00B64D67" w:rsidRDefault="00D41DAC" w:rsidP="00D41DAC">
            <w:pPr>
              <w:rPr>
                <w:rFonts w:cs="Arial"/>
                <w:sz w:val="22"/>
                <w:szCs w:val="22"/>
              </w:rPr>
            </w:pPr>
          </w:p>
        </w:tc>
      </w:tr>
      <w:tr w:rsidR="00D41DAC" w:rsidRPr="009124C2" w14:paraId="638AFA5D" w14:textId="77777777" w:rsidTr="00065C30">
        <w:trPr>
          <w:trHeight w:val="567"/>
        </w:trPr>
        <w:tc>
          <w:tcPr>
            <w:tcW w:w="385" w:type="dxa"/>
            <w:vAlign w:val="center"/>
          </w:tcPr>
          <w:p w14:paraId="3EFB7E73" w14:textId="77777777" w:rsidR="00D41DAC" w:rsidRPr="009124C2" w:rsidRDefault="00D41DAC" w:rsidP="00D41DAC">
            <w:pPr>
              <w:rPr>
                <w:rFonts w:cs="Arial"/>
                <w:b/>
                <w:bCs/>
                <w:sz w:val="22"/>
                <w:szCs w:val="22"/>
              </w:rPr>
            </w:pPr>
            <w:r w:rsidRPr="009124C2">
              <w:rPr>
                <w:rFonts w:cs="Arial"/>
                <w:b/>
                <w:bCs/>
                <w:sz w:val="22"/>
                <w:szCs w:val="22"/>
              </w:rPr>
              <w:t>3</w:t>
            </w:r>
          </w:p>
        </w:tc>
        <w:tc>
          <w:tcPr>
            <w:tcW w:w="1639" w:type="dxa"/>
            <w:vAlign w:val="center"/>
          </w:tcPr>
          <w:p w14:paraId="512EDB51" w14:textId="579FBAB8" w:rsidR="00D41DAC" w:rsidRPr="009124C2" w:rsidRDefault="005F3D2D" w:rsidP="00D41DAC">
            <w:pPr>
              <w:ind w:left="57"/>
              <w:rPr>
                <w:sz w:val="22"/>
                <w:szCs w:val="22"/>
              </w:rPr>
            </w:pPr>
            <w:r>
              <w:rPr>
                <w:rFonts w:cs="Arial"/>
                <w:bCs/>
                <w:sz w:val="22"/>
                <w:szCs w:val="22"/>
              </w:rPr>
              <w:t>05</w:t>
            </w:r>
            <w:r w:rsidR="00D41DAC">
              <w:rPr>
                <w:rFonts w:cs="Arial"/>
                <w:bCs/>
                <w:sz w:val="22"/>
                <w:szCs w:val="22"/>
              </w:rPr>
              <w:t>.0</w:t>
            </w:r>
            <w:r>
              <w:rPr>
                <w:rFonts w:cs="Arial"/>
                <w:bCs/>
                <w:sz w:val="22"/>
                <w:szCs w:val="22"/>
              </w:rPr>
              <w:t>4</w:t>
            </w:r>
            <w:r w:rsidR="00D41DAC">
              <w:rPr>
                <w:rFonts w:cs="Arial"/>
                <w:bCs/>
                <w:sz w:val="22"/>
                <w:szCs w:val="22"/>
              </w:rPr>
              <w:t>.</w:t>
            </w:r>
            <w:r w:rsidR="00D41DAC" w:rsidRPr="00D41DAC">
              <w:rPr>
                <w:rFonts w:cs="Arial"/>
                <w:bCs/>
                <w:sz w:val="22"/>
                <w:szCs w:val="22"/>
              </w:rPr>
              <w:t>2023</w:t>
            </w:r>
          </w:p>
        </w:tc>
        <w:tc>
          <w:tcPr>
            <w:tcW w:w="7487" w:type="dxa"/>
            <w:vAlign w:val="center"/>
          </w:tcPr>
          <w:p w14:paraId="618433CB" w14:textId="4D1D7C31" w:rsidR="00D41DAC" w:rsidRPr="00B64D67" w:rsidRDefault="00065C30" w:rsidP="00065C30">
            <w:pPr>
              <w:rPr>
                <w:rFonts w:cs="Arial"/>
                <w:sz w:val="22"/>
                <w:szCs w:val="22"/>
              </w:rPr>
            </w:pPr>
            <w:r w:rsidRPr="001D5595">
              <w:rPr>
                <w:rFonts w:cs="Arial"/>
                <w:sz w:val="22"/>
                <w:szCs w:val="22"/>
              </w:rPr>
              <w:t>La famiglia e le sue trasformazioni nel corso della storia.</w:t>
            </w:r>
          </w:p>
        </w:tc>
        <w:tc>
          <w:tcPr>
            <w:tcW w:w="7487" w:type="dxa"/>
            <w:vAlign w:val="center"/>
          </w:tcPr>
          <w:p w14:paraId="0DA08E97" w14:textId="74544FBE" w:rsidR="00D41DAC" w:rsidRPr="00B64D67" w:rsidRDefault="00D41DAC" w:rsidP="00D41DAC">
            <w:pPr>
              <w:rPr>
                <w:rFonts w:cs="Arial"/>
                <w:sz w:val="22"/>
                <w:szCs w:val="22"/>
              </w:rPr>
            </w:pPr>
          </w:p>
        </w:tc>
      </w:tr>
      <w:tr w:rsidR="00D41DAC" w:rsidRPr="009124C2" w14:paraId="4099DA0F" w14:textId="77777777" w:rsidTr="00065C30">
        <w:trPr>
          <w:trHeight w:val="567"/>
        </w:trPr>
        <w:tc>
          <w:tcPr>
            <w:tcW w:w="385" w:type="dxa"/>
            <w:vAlign w:val="center"/>
          </w:tcPr>
          <w:p w14:paraId="65B3B4DF" w14:textId="77777777" w:rsidR="00D41DAC" w:rsidRPr="009124C2" w:rsidRDefault="00D41DAC" w:rsidP="00D41DAC">
            <w:pPr>
              <w:rPr>
                <w:rFonts w:cs="Arial"/>
                <w:b/>
                <w:bCs/>
                <w:sz w:val="22"/>
                <w:szCs w:val="22"/>
              </w:rPr>
            </w:pPr>
            <w:r w:rsidRPr="009124C2">
              <w:rPr>
                <w:rFonts w:cs="Arial"/>
                <w:b/>
                <w:bCs/>
                <w:sz w:val="22"/>
                <w:szCs w:val="22"/>
              </w:rPr>
              <w:t>4</w:t>
            </w:r>
          </w:p>
        </w:tc>
        <w:tc>
          <w:tcPr>
            <w:tcW w:w="1639" w:type="dxa"/>
            <w:vAlign w:val="center"/>
          </w:tcPr>
          <w:p w14:paraId="3A2ECF37" w14:textId="56AEDA4C" w:rsidR="00D41DAC" w:rsidRPr="00EB4BE2" w:rsidRDefault="005F3D2D" w:rsidP="00D41DAC">
            <w:pPr>
              <w:ind w:left="57"/>
              <w:rPr>
                <w:sz w:val="22"/>
                <w:szCs w:val="22"/>
              </w:rPr>
            </w:pPr>
            <w:r>
              <w:rPr>
                <w:rFonts w:cs="Arial"/>
                <w:bCs/>
                <w:sz w:val="22"/>
                <w:szCs w:val="22"/>
              </w:rPr>
              <w:t>12</w:t>
            </w:r>
            <w:r w:rsidR="00D41DAC">
              <w:rPr>
                <w:rFonts w:cs="Arial"/>
                <w:bCs/>
                <w:sz w:val="22"/>
                <w:szCs w:val="22"/>
              </w:rPr>
              <w:t>.0</w:t>
            </w:r>
            <w:r>
              <w:rPr>
                <w:rFonts w:cs="Arial"/>
                <w:bCs/>
                <w:sz w:val="22"/>
                <w:szCs w:val="22"/>
              </w:rPr>
              <w:t>4</w:t>
            </w:r>
            <w:r w:rsidR="00D41DAC">
              <w:rPr>
                <w:rFonts w:cs="Arial"/>
                <w:bCs/>
                <w:sz w:val="22"/>
                <w:szCs w:val="22"/>
              </w:rPr>
              <w:t>.</w:t>
            </w:r>
            <w:r w:rsidR="00D41DAC" w:rsidRPr="00D41DAC">
              <w:rPr>
                <w:rFonts w:cs="Arial"/>
                <w:bCs/>
                <w:sz w:val="22"/>
                <w:szCs w:val="22"/>
              </w:rPr>
              <w:t>2023</w:t>
            </w:r>
          </w:p>
        </w:tc>
        <w:tc>
          <w:tcPr>
            <w:tcW w:w="7487" w:type="dxa"/>
            <w:vAlign w:val="center"/>
          </w:tcPr>
          <w:p w14:paraId="1E4FDF5F" w14:textId="353EC105" w:rsidR="00D41DAC" w:rsidRPr="00B64D67" w:rsidRDefault="00065C30" w:rsidP="00D41DAC">
            <w:pPr>
              <w:rPr>
                <w:rFonts w:cs="Arial"/>
                <w:sz w:val="22"/>
                <w:szCs w:val="22"/>
              </w:rPr>
            </w:pPr>
            <w:r w:rsidRPr="001D5595">
              <w:rPr>
                <w:rFonts w:cs="Arial"/>
                <w:sz w:val="22"/>
                <w:szCs w:val="22"/>
              </w:rPr>
              <w:t>Definizione di “legami familiari” e teorie a confronto.</w:t>
            </w:r>
          </w:p>
        </w:tc>
        <w:tc>
          <w:tcPr>
            <w:tcW w:w="7487" w:type="dxa"/>
            <w:vAlign w:val="center"/>
          </w:tcPr>
          <w:p w14:paraId="30D042A7" w14:textId="27C3D1AF" w:rsidR="00D41DAC" w:rsidRPr="00B64D67" w:rsidRDefault="00D41DAC" w:rsidP="00D41DAC">
            <w:pPr>
              <w:rPr>
                <w:rFonts w:cs="Arial"/>
                <w:sz w:val="22"/>
                <w:szCs w:val="22"/>
              </w:rPr>
            </w:pPr>
          </w:p>
        </w:tc>
      </w:tr>
      <w:tr w:rsidR="00D41DAC" w:rsidRPr="009124C2" w14:paraId="35932897" w14:textId="77777777" w:rsidTr="00065C30">
        <w:trPr>
          <w:trHeight w:val="567"/>
        </w:trPr>
        <w:tc>
          <w:tcPr>
            <w:tcW w:w="385" w:type="dxa"/>
            <w:vAlign w:val="center"/>
          </w:tcPr>
          <w:p w14:paraId="2D4D00A0" w14:textId="06758D93" w:rsidR="00D41DAC" w:rsidRPr="009124C2" w:rsidRDefault="00D41DAC" w:rsidP="00D41DAC">
            <w:pPr>
              <w:rPr>
                <w:rFonts w:cs="Arial"/>
                <w:b/>
                <w:bCs/>
                <w:sz w:val="22"/>
                <w:szCs w:val="22"/>
              </w:rPr>
            </w:pPr>
            <w:r>
              <w:rPr>
                <w:rFonts w:cs="Arial"/>
                <w:b/>
                <w:bCs/>
                <w:sz w:val="22"/>
                <w:szCs w:val="22"/>
              </w:rPr>
              <w:t>5</w:t>
            </w:r>
          </w:p>
        </w:tc>
        <w:tc>
          <w:tcPr>
            <w:tcW w:w="1639" w:type="dxa"/>
            <w:vAlign w:val="center"/>
          </w:tcPr>
          <w:p w14:paraId="7E1DD41C" w14:textId="11495D4B" w:rsidR="00D41DAC" w:rsidRPr="00EB4BE2" w:rsidRDefault="00D41DAC" w:rsidP="00D41DAC">
            <w:pPr>
              <w:ind w:left="57"/>
              <w:rPr>
                <w:sz w:val="22"/>
                <w:szCs w:val="22"/>
              </w:rPr>
            </w:pPr>
            <w:r>
              <w:rPr>
                <w:rFonts w:cs="Arial"/>
                <w:bCs/>
                <w:sz w:val="22"/>
                <w:szCs w:val="22"/>
              </w:rPr>
              <w:t>1</w:t>
            </w:r>
            <w:r w:rsidR="005F3D2D">
              <w:rPr>
                <w:rFonts w:cs="Arial"/>
                <w:bCs/>
                <w:sz w:val="22"/>
                <w:szCs w:val="22"/>
              </w:rPr>
              <w:t>9</w:t>
            </w:r>
            <w:r>
              <w:rPr>
                <w:rFonts w:cs="Arial"/>
                <w:bCs/>
                <w:sz w:val="22"/>
                <w:szCs w:val="22"/>
              </w:rPr>
              <w:t>.0</w:t>
            </w:r>
            <w:r w:rsidR="005F3D2D">
              <w:rPr>
                <w:rFonts w:cs="Arial"/>
                <w:bCs/>
                <w:sz w:val="22"/>
                <w:szCs w:val="22"/>
              </w:rPr>
              <w:t>4</w:t>
            </w:r>
            <w:r>
              <w:rPr>
                <w:rFonts w:cs="Arial"/>
                <w:bCs/>
                <w:sz w:val="22"/>
                <w:szCs w:val="22"/>
              </w:rPr>
              <w:t>.</w:t>
            </w:r>
            <w:r w:rsidRPr="00D41DAC">
              <w:rPr>
                <w:rFonts w:cs="Arial"/>
                <w:bCs/>
                <w:sz w:val="22"/>
                <w:szCs w:val="22"/>
              </w:rPr>
              <w:t>2023</w:t>
            </w:r>
          </w:p>
        </w:tc>
        <w:tc>
          <w:tcPr>
            <w:tcW w:w="7487" w:type="dxa"/>
            <w:vAlign w:val="center"/>
          </w:tcPr>
          <w:p w14:paraId="1CBCB852" w14:textId="7BD22EE8" w:rsidR="00D41DAC" w:rsidRPr="00B64D67" w:rsidRDefault="00065C30" w:rsidP="00D41DAC">
            <w:pPr>
              <w:rPr>
                <w:rFonts w:cs="Arial"/>
                <w:sz w:val="22"/>
                <w:szCs w:val="22"/>
              </w:rPr>
            </w:pPr>
            <w:r w:rsidRPr="001D5595">
              <w:rPr>
                <w:rFonts w:cs="Arial"/>
                <w:sz w:val="22"/>
                <w:szCs w:val="22"/>
              </w:rPr>
              <w:t>Le dinamiche familiari: aspetti funzionali e disfunzionali.</w:t>
            </w:r>
          </w:p>
        </w:tc>
        <w:tc>
          <w:tcPr>
            <w:tcW w:w="7487" w:type="dxa"/>
            <w:vAlign w:val="center"/>
          </w:tcPr>
          <w:p w14:paraId="595F3C24" w14:textId="79390D36" w:rsidR="00D41DAC" w:rsidRPr="00B64D67" w:rsidRDefault="00D41DAC" w:rsidP="00D41DAC">
            <w:pPr>
              <w:rPr>
                <w:rFonts w:cs="Arial"/>
                <w:sz w:val="22"/>
                <w:szCs w:val="22"/>
              </w:rPr>
            </w:pPr>
          </w:p>
        </w:tc>
      </w:tr>
      <w:tr w:rsidR="00D41DAC" w:rsidRPr="009124C2" w14:paraId="2271EBAD" w14:textId="77777777" w:rsidTr="00065C30">
        <w:trPr>
          <w:trHeight w:val="567"/>
        </w:trPr>
        <w:tc>
          <w:tcPr>
            <w:tcW w:w="385" w:type="dxa"/>
            <w:vAlign w:val="center"/>
          </w:tcPr>
          <w:p w14:paraId="6988F7D4" w14:textId="4BC3CE61" w:rsidR="00D41DAC" w:rsidRPr="009124C2" w:rsidRDefault="00D41DAC" w:rsidP="00D41DAC">
            <w:pPr>
              <w:rPr>
                <w:rFonts w:cs="Arial"/>
                <w:b/>
                <w:bCs/>
                <w:sz w:val="22"/>
                <w:szCs w:val="22"/>
              </w:rPr>
            </w:pPr>
          </w:p>
        </w:tc>
        <w:tc>
          <w:tcPr>
            <w:tcW w:w="1639" w:type="dxa"/>
            <w:vAlign w:val="center"/>
          </w:tcPr>
          <w:p w14:paraId="46986B17" w14:textId="73883771" w:rsidR="00D41DAC" w:rsidRPr="00EB4BE2" w:rsidRDefault="00D41DAC" w:rsidP="00D41DAC">
            <w:pPr>
              <w:ind w:left="57"/>
              <w:rPr>
                <w:sz w:val="22"/>
                <w:szCs w:val="22"/>
              </w:rPr>
            </w:pPr>
          </w:p>
        </w:tc>
        <w:tc>
          <w:tcPr>
            <w:tcW w:w="7487" w:type="dxa"/>
            <w:vAlign w:val="center"/>
          </w:tcPr>
          <w:p w14:paraId="56FC4982" w14:textId="6C68EADC" w:rsidR="00D41DAC" w:rsidRPr="00B64D67" w:rsidRDefault="00D41DAC" w:rsidP="00D41DAC">
            <w:pPr>
              <w:rPr>
                <w:rFonts w:cs="Arial"/>
                <w:sz w:val="22"/>
                <w:szCs w:val="22"/>
              </w:rPr>
            </w:pPr>
          </w:p>
        </w:tc>
        <w:tc>
          <w:tcPr>
            <w:tcW w:w="7487" w:type="dxa"/>
            <w:vAlign w:val="center"/>
          </w:tcPr>
          <w:p w14:paraId="60511A7C" w14:textId="0EF7E441" w:rsidR="00D41DAC" w:rsidRPr="00B64D67" w:rsidRDefault="00D41DAC" w:rsidP="00D41DAC">
            <w:pPr>
              <w:rPr>
                <w:rFonts w:cs="Arial"/>
                <w:sz w:val="22"/>
                <w:szCs w:val="22"/>
              </w:rPr>
            </w:pP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0C93F16B" w14:textId="77777777" w:rsidR="001D5595" w:rsidRPr="001D5595" w:rsidRDefault="001D5595" w:rsidP="001D5595">
      <w:pPr>
        <w:rPr>
          <w:rFonts w:cs="Arial"/>
          <w:szCs w:val="28"/>
        </w:rPr>
      </w:pPr>
      <w:r w:rsidRPr="001D5595">
        <w:rPr>
          <w:rFonts w:cs="Arial"/>
          <w:b/>
          <w:bCs/>
          <w:sz w:val="24"/>
        </w:rPr>
        <w:t> </w:t>
      </w: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5C30"/>
    <w:rsid w:val="0006714E"/>
    <w:rsid w:val="0007529D"/>
    <w:rsid w:val="000E5061"/>
    <w:rsid w:val="001D5595"/>
    <w:rsid w:val="00262A85"/>
    <w:rsid w:val="00404E23"/>
    <w:rsid w:val="00422C2B"/>
    <w:rsid w:val="004302FD"/>
    <w:rsid w:val="00437D8A"/>
    <w:rsid w:val="005067BF"/>
    <w:rsid w:val="00565751"/>
    <w:rsid w:val="005A0BF8"/>
    <w:rsid w:val="005F3D2D"/>
    <w:rsid w:val="005F4FFF"/>
    <w:rsid w:val="007E683C"/>
    <w:rsid w:val="00967B0C"/>
    <w:rsid w:val="00B64D67"/>
    <w:rsid w:val="00CA5DF1"/>
    <w:rsid w:val="00CB6009"/>
    <w:rsid w:val="00CB6454"/>
    <w:rsid w:val="00CE0E41"/>
    <w:rsid w:val="00D41DAC"/>
    <w:rsid w:val="00F830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docId w15:val="{B3F80882-F905-4906-AEAE-29204A67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customStyle="1" w:styleId="Standard">
    <w:name w:val="Standard"/>
    <w:rsid w:val="00CB6009"/>
    <w:pPr>
      <w:widowControl w:val="0"/>
      <w:suppressAutoHyphens/>
      <w:autoSpaceDN w:val="0"/>
      <w:spacing w:after="0" w:line="240" w:lineRule="auto"/>
    </w:pPr>
    <w:rPr>
      <w:rFonts w:ascii="Times New Roman" w:eastAsia="Andale Sans UI"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785046">
      <w:bodyDiv w:val="1"/>
      <w:marLeft w:val="0"/>
      <w:marRight w:val="0"/>
      <w:marTop w:val="0"/>
      <w:marBottom w:val="0"/>
      <w:divBdr>
        <w:top w:val="none" w:sz="0" w:space="0" w:color="auto"/>
        <w:left w:val="none" w:sz="0" w:space="0" w:color="auto"/>
        <w:bottom w:val="none" w:sz="0" w:space="0" w:color="auto"/>
        <w:right w:val="none" w:sz="0" w:space="0" w:color="auto"/>
      </w:divBdr>
    </w:div>
    <w:div w:id="902569816">
      <w:bodyDiv w:val="1"/>
      <w:marLeft w:val="0"/>
      <w:marRight w:val="0"/>
      <w:marTop w:val="0"/>
      <w:marBottom w:val="0"/>
      <w:divBdr>
        <w:top w:val="none" w:sz="0" w:space="0" w:color="auto"/>
        <w:left w:val="none" w:sz="0" w:space="0" w:color="auto"/>
        <w:bottom w:val="none" w:sz="0" w:space="0" w:color="auto"/>
        <w:right w:val="none" w:sz="0" w:space="0" w:color="auto"/>
      </w:divBdr>
    </w:div>
    <w:div w:id="189511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324</Words>
  <Characters>1847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4</cp:revision>
  <cp:lastPrinted>2023-01-03T12:00:00Z</cp:lastPrinted>
  <dcterms:created xsi:type="dcterms:W3CDTF">2022-07-14T09:30:00Z</dcterms:created>
  <dcterms:modified xsi:type="dcterms:W3CDTF">2023-01-03T12:14:00Z</dcterms:modified>
</cp:coreProperties>
</file>