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3A1D968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67B0C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67B0C">
        <w:rPr>
          <w:b/>
          <w:bCs/>
          <w:sz w:val="44"/>
        </w:rPr>
        <w:t>3</w:t>
      </w:r>
    </w:p>
    <w:p w14:paraId="740E9E12" w14:textId="4CDCF612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</w:t>
      </w:r>
      <w:r w:rsidR="00DD73A9" w:rsidRPr="00DD73A9">
        <w:rPr>
          <w:b/>
          <w:bCs/>
          <w:color w:val="00B050"/>
          <w:sz w:val="24"/>
          <w:szCs w:val="22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1C89466B" w:rsidR="00CE0E41" w:rsidRDefault="00D77EC9" w:rsidP="00CE0E4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p w14:paraId="6D067A36" w14:textId="77777777" w:rsidR="00CE298F" w:rsidRDefault="00CE298F" w:rsidP="00CE298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ALMÈ</w:t>
      </w:r>
    </w:p>
    <w:p w14:paraId="5D630FED" w14:textId="15BC1F39" w:rsidR="00CE298F" w:rsidRPr="00CE298F" w:rsidRDefault="00CE298F" w:rsidP="00CE298F">
      <w:pPr>
        <w:rPr>
          <w:b/>
          <w:bCs/>
          <w:szCs w:val="28"/>
        </w:rPr>
      </w:pPr>
      <w:r w:rsidRPr="00E64CA0">
        <w:rPr>
          <w:rFonts w:cs="Arial"/>
          <w:b/>
          <w:bCs/>
          <w:sz w:val="20"/>
          <w:szCs w:val="20"/>
        </w:rPr>
        <w:t>Referente</w:t>
      </w:r>
      <w:r w:rsidRPr="00E64CA0">
        <w:rPr>
          <w:rFonts w:cs="Arial"/>
          <w:sz w:val="20"/>
          <w:szCs w:val="20"/>
        </w:rPr>
        <w:t>: Maria Teresa Martinelli, tel. 035.545825</w:t>
      </w:r>
    </w:p>
    <w:p w14:paraId="3C66E4B8" w14:textId="77777777" w:rsidR="00CE298F" w:rsidRPr="00E64CA0" w:rsidRDefault="00CE298F" w:rsidP="00CE298F">
      <w:pPr>
        <w:jc w:val="both"/>
        <w:rPr>
          <w:rFonts w:cs="Arial"/>
          <w:b/>
          <w:bCs/>
          <w:sz w:val="20"/>
          <w:szCs w:val="20"/>
        </w:rPr>
      </w:pPr>
      <w:r w:rsidRPr="00E64CA0">
        <w:rPr>
          <w:rFonts w:cs="Arial"/>
          <w:b/>
          <w:bCs/>
          <w:sz w:val="20"/>
          <w:szCs w:val="20"/>
        </w:rPr>
        <w:t>Iscrizioni e informazioni</w:t>
      </w:r>
      <w:r w:rsidRPr="00E64CA0">
        <w:rPr>
          <w:rFonts w:cs="Arial"/>
          <w:bCs/>
          <w:sz w:val="20"/>
          <w:szCs w:val="20"/>
        </w:rPr>
        <w:t>:</w:t>
      </w:r>
      <w:r w:rsidRPr="00E64CA0">
        <w:rPr>
          <w:rFonts w:cs="Arial"/>
          <w:sz w:val="20"/>
          <w:szCs w:val="20"/>
        </w:rPr>
        <w:t xml:space="preserve"> Biblioteca, tel. 035.638011 e sede </w:t>
      </w:r>
      <w:r w:rsidRPr="00E64CA0">
        <w:rPr>
          <w:rFonts w:cs="Arial"/>
          <w:b/>
          <w:i/>
          <w:sz w:val="20"/>
          <w:szCs w:val="20"/>
        </w:rPr>
        <w:t xml:space="preserve">Tu </w:t>
      </w:r>
      <w:r w:rsidRPr="00E64CA0">
        <w:rPr>
          <w:rFonts w:cs="Arial"/>
          <w:sz w:val="20"/>
          <w:szCs w:val="20"/>
        </w:rPr>
        <w:t>di Bergamo</w:t>
      </w:r>
    </w:p>
    <w:p w14:paraId="01663032" w14:textId="526136B7" w:rsidR="00D77EC9" w:rsidRPr="00D77EC9" w:rsidRDefault="00D77EC9" w:rsidP="00CE298F">
      <w:pPr>
        <w:jc w:val="both"/>
        <w:rPr>
          <w:rFonts w:cs="Arial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58BA3734" w:rsidR="00CA5DF1" w:rsidRPr="009124C2" w:rsidRDefault="00D77EC9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CE298F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6783" w:type="dxa"/>
            <w:vAlign w:val="center"/>
          </w:tcPr>
          <w:p w14:paraId="47AB3DF8" w14:textId="706C683C" w:rsidR="00CA5DF1" w:rsidRPr="00CE298F" w:rsidRDefault="00CE298F" w:rsidP="00D77EC9">
            <w:pPr>
              <w:jc w:val="both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CE298F">
              <w:rPr>
                <w:rFonts w:cs="Arial"/>
                <w:b/>
                <w:bCs/>
                <w:i/>
                <w:szCs w:val="20"/>
              </w:rPr>
              <w:t>ARTE</w:t>
            </w:r>
            <w:r>
              <w:rPr>
                <w:rFonts w:cs="Arial"/>
                <w:b/>
                <w:bCs/>
                <w:i/>
                <w:szCs w:val="20"/>
              </w:rPr>
              <w:t xml:space="preserve"> NEL NUOVO MILLENNIO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1320D22A" w:rsidR="00CE0E41" w:rsidRPr="007C66B5" w:rsidRDefault="007C66B5" w:rsidP="00D77EC9">
            <w:pPr>
              <w:jc w:val="both"/>
              <w:rPr>
                <w:rFonts w:cs="Arial"/>
                <w:bCs/>
                <w:sz w:val="24"/>
              </w:rPr>
            </w:pPr>
            <w:r w:rsidRPr="007C66B5">
              <w:rPr>
                <w:rFonts w:cs="Arial"/>
                <w:sz w:val="24"/>
              </w:rPr>
              <w:t xml:space="preserve">Daniela Mancia e </w:t>
            </w:r>
            <w:r w:rsidR="00A8071C">
              <w:rPr>
                <w:rFonts w:cs="Arial"/>
                <w:sz w:val="24"/>
              </w:rPr>
              <w:t>Sabrina Tomasoni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300945D5" w:rsidR="00CE0E41" w:rsidRPr="007C66B5" w:rsidRDefault="00D77EC9" w:rsidP="00CB3121">
            <w:pPr>
              <w:rPr>
                <w:rFonts w:cs="Arial"/>
                <w:sz w:val="24"/>
              </w:rPr>
            </w:pPr>
            <w:r w:rsidRPr="007C66B5">
              <w:rPr>
                <w:rFonts w:cs="Arial"/>
                <w:bCs/>
                <w:sz w:val="24"/>
              </w:rPr>
              <w:t>Mercoledì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79D0BF4E" w:rsidR="00CE0E41" w:rsidRPr="007C66B5" w:rsidRDefault="00D77EC9" w:rsidP="00CB3121">
            <w:pPr>
              <w:rPr>
                <w:rFonts w:cs="Arial"/>
                <w:sz w:val="24"/>
              </w:rPr>
            </w:pPr>
            <w:r w:rsidRPr="007C66B5">
              <w:rPr>
                <w:rFonts w:cs="Arial"/>
                <w:bCs/>
                <w:iCs/>
                <w:sz w:val="24"/>
              </w:rPr>
              <w:t xml:space="preserve">15.00 </w:t>
            </w:r>
            <w:r w:rsidRPr="007C66B5">
              <w:rPr>
                <w:rFonts w:cs="Arial"/>
                <w:sz w:val="24"/>
              </w:rPr>
              <w:t>- 17.15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3027B247" w:rsidR="00CE0E41" w:rsidRPr="007C66B5" w:rsidRDefault="00D77EC9" w:rsidP="00D77EC9">
            <w:pPr>
              <w:pStyle w:val="Elencoacolori-Colore11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7C66B5">
              <w:rPr>
                <w:rFonts w:ascii="Arial" w:hAnsi="Arial" w:cs="Arial"/>
              </w:rPr>
              <w:t xml:space="preserve">Dal 15.02.2023 al </w:t>
            </w:r>
            <w:r w:rsidR="007C66B5" w:rsidRPr="007C66B5">
              <w:rPr>
                <w:rFonts w:ascii="Arial" w:hAnsi="Arial" w:cs="Arial"/>
              </w:rPr>
              <w:t>05</w:t>
            </w:r>
            <w:r w:rsidRPr="007C66B5">
              <w:rPr>
                <w:rFonts w:ascii="Arial" w:hAnsi="Arial" w:cs="Arial"/>
              </w:rPr>
              <w:t>.0</w:t>
            </w:r>
            <w:r w:rsidR="007C66B5" w:rsidRPr="007C66B5">
              <w:rPr>
                <w:rFonts w:ascii="Arial" w:hAnsi="Arial" w:cs="Arial"/>
              </w:rPr>
              <w:t>4</w:t>
            </w:r>
            <w:r w:rsidRPr="007C66B5">
              <w:rPr>
                <w:rFonts w:ascii="Arial" w:hAnsi="Arial" w:cs="Arial"/>
              </w:rPr>
              <w:t xml:space="preserve">.2023 </w:t>
            </w:r>
            <w:r w:rsidRPr="007C66B5">
              <w:rPr>
                <w:rFonts w:ascii="Arial" w:hAnsi="Arial" w:cs="Arial"/>
                <w:bCs/>
              </w:rPr>
              <w:t>(</w:t>
            </w:r>
            <w:r w:rsidR="007C66B5" w:rsidRPr="007C66B5">
              <w:rPr>
                <w:rFonts w:ascii="Arial" w:hAnsi="Arial" w:cs="Arial"/>
                <w:bCs/>
              </w:rPr>
              <w:t>8</w:t>
            </w:r>
            <w:r w:rsidRPr="007C66B5">
              <w:rPr>
                <w:rFonts w:ascii="Arial" w:hAnsi="Arial" w:cs="Arial"/>
                <w:bCs/>
              </w:rPr>
              <w:t xml:space="preserve"> incontri), (€ </w:t>
            </w:r>
            <w:r w:rsidR="00E015FF">
              <w:rPr>
                <w:rFonts w:ascii="Arial" w:hAnsi="Arial" w:cs="Arial"/>
                <w:bCs/>
              </w:rPr>
              <w:t>28</w:t>
            </w:r>
            <w:r w:rsidRPr="007C66B5">
              <w:rPr>
                <w:rFonts w:ascii="Arial" w:hAnsi="Arial" w:cs="Arial"/>
                <w:bCs/>
              </w:rPr>
              <w:t>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443DF002" w14:textId="2607BECE" w:rsidR="00CE0E41" w:rsidRPr="007C66B5" w:rsidRDefault="00CE298F" w:rsidP="00CE298F">
            <w:pPr>
              <w:jc w:val="both"/>
              <w:rPr>
                <w:rFonts w:cs="Arial"/>
                <w:sz w:val="24"/>
              </w:rPr>
            </w:pPr>
            <w:r w:rsidRPr="007C66B5">
              <w:rPr>
                <w:rFonts w:cs="Arial"/>
                <w:bCs/>
                <w:sz w:val="24"/>
              </w:rPr>
              <w:t>Auditorium Scuola Secondaria di 1° grado, via Don Iseni 6</w:t>
            </w:r>
          </w:p>
          <w:p w14:paraId="16EE07FA" w14:textId="172D5897" w:rsidR="00CE298F" w:rsidRPr="007C66B5" w:rsidRDefault="00CE298F" w:rsidP="00CE298F">
            <w:pPr>
              <w:jc w:val="both"/>
              <w:rPr>
                <w:rFonts w:cs="Arial"/>
                <w:bCs/>
                <w:sz w:val="24"/>
              </w:rPr>
            </w:pP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7C36C4FC" w14:textId="2800758B" w:rsidR="00D77EC9" w:rsidRPr="00D77EC9" w:rsidRDefault="00D77EC9" w:rsidP="00D77EC9">
            <w:pPr>
              <w:jc w:val="both"/>
              <w:rPr>
                <w:rFonts w:cs="Arial"/>
                <w:sz w:val="22"/>
                <w:szCs w:val="22"/>
              </w:rPr>
            </w:pPr>
            <w:r w:rsidRPr="00D77EC9">
              <w:rPr>
                <w:rFonts w:cs="Arial"/>
                <w:b/>
                <w:sz w:val="22"/>
                <w:szCs w:val="22"/>
              </w:rPr>
              <w:t xml:space="preserve">STORIA </w:t>
            </w:r>
            <w:r w:rsidR="00D462F3">
              <w:rPr>
                <w:rFonts w:cs="Arial"/>
                <w:b/>
                <w:sz w:val="22"/>
                <w:szCs w:val="22"/>
              </w:rPr>
              <w:t>DELL’ARTE</w:t>
            </w:r>
          </w:p>
          <w:p w14:paraId="52D884EC" w14:textId="7503BDB7" w:rsidR="00CE0E41" w:rsidRPr="00D77EC9" w:rsidRDefault="00CE0E41" w:rsidP="007E683C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5263FFF9" w:rsidR="00CE0E41" w:rsidRPr="00D462F3" w:rsidRDefault="00D462F3" w:rsidP="00D77EC9">
            <w:pPr>
              <w:shd w:val="clear" w:color="auto" w:fill="FFFFFF"/>
              <w:jc w:val="both"/>
              <w:rPr>
                <w:rFonts w:cs="Arial"/>
                <w:i/>
                <w:sz w:val="22"/>
                <w:szCs w:val="22"/>
              </w:rPr>
            </w:pPr>
            <w:r w:rsidRPr="00D462F3">
              <w:rPr>
                <w:rFonts w:cs="Arial"/>
                <w:bCs/>
                <w:i/>
                <w:sz w:val="22"/>
                <w:szCs w:val="22"/>
              </w:rPr>
              <w:t>Un corso a due voci relativo al panorama artistico attuale, per riconoscerne l’aspetto complesso, orientarsi nelle sue proposte, individuare i temi cruciali e dotarsi della capacità di cogliere le nuove tendenze, inquadrando con consapevolezza artisti noti e figure emergenti.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1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27"/>
        <w:gridCol w:w="119"/>
        <w:gridCol w:w="112"/>
        <w:gridCol w:w="6994"/>
        <w:gridCol w:w="121"/>
        <w:gridCol w:w="109"/>
      </w:tblGrid>
      <w:tr w:rsidR="00CE0E41" w:rsidRPr="0037382D" w14:paraId="79ABADCD" w14:textId="77777777" w:rsidTr="0037382D">
        <w:trPr>
          <w:gridAfter w:val="1"/>
          <w:wAfter w:w="109" w:type="dxa"/>
          <w:trHeight w:val="426"/>
        </w:trPr>
        <w:tc>
          <w:tcPr>
            <w:tcW w:w="426" w:type="dxa"/>
            <w:vAlign w:val="center"/>
          </w:tcPr>
          <w:p w14:paraId="7D49DAEB" w14:textId="77777777" w:rsidR="00CE0E41" w:rsidRPr="009124C2" w:rsidRDefault="00CE0E41" w:rsidP="00D462F3">
            <w:pPr>
              <w:spacing w:before="240"/>
              <w:ind w:left="-75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46" w:type="dxa"/>
            <w:gridSpan w:val="2"/>
            <w:vAlign w:val="center"/>
          </w:tcPr>
          <w:p w14:paraId="15607591" w14:textId="0AC79D47" w:rsidR="00CE0E41" w:rsidRPr="009124C2" w:rsidRDefault="00D77EC9" w:rsidP="00D462F3">
            <w:pPr>
              <w:spacing w:before="240"/>
              <w:ind w:left="-75"/>
              <w:rPr>
                <w:sz w:val="22"/>
                <w:szCs w:val="22"/>
              </w:rPr>
            </w:pPr>
            <w:r w:rsidRPr="00D77EC9">
              <w:rPr>
                <w:rFonts w:cs="Arial"/>
                <w:sz w:val="22"/>
                <w:szCs w:val="22"/>
              </w:rPr>
              <w:t>15.02.2023</w:t>
            </w:r>
            <w:r w:rsidR="00AF1003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7227" w:type="dxa"/>
            <w:gridSpan w:val="3"/>
            <w:vAlign w:val="center"/>
          </w:tcPr>
          <w:p w14:paraId="5C2B06AB" w14:textId="45E89174" w:rsidR="00CE0E41" w:rsidRPr="0037382D" w:rsidRDefault="0037382D" w:rsidP="00AF1003">
            <w:pPr>
              <w:pStyle w:val="Nessunaspaziatura"/>
              <w:spacing w:before="240"/>
              <w:rPr>
                <w:sz w:val="24"/>
              </w:rPr>
            </w:pPr>
            <w:r w:rsidRPr="0037382D">
              <w:rPr>
                <w:rFonts w:cs="Arial"/>
                <w:sz w:val="24"/>
              </w:rPr>
              <w:t>Conoscere l’arte contemporanea e vivere felici - parte uno (Daniela Mancia)</w:t>
            </w:r>
          </w:p>
        </w:tc>
      </w:tr>
      <w:tr w:rsidR="00CE0E41" w:rsidRPr="0037382D" w14:paraId="14CE0752" w14:textId="77777777" w:rsidTr="0037382D">
        <w:trPr>
          <w:gridAfter w:val="1"/>
          <w:wAfter w:w="109" w:type="dxa"/>
          <w:trHeight w:val="567"/>
        </w:trPr>
        <w:tc>
          <w:tcPr>
            <w:tcW w:w="426" w:type="dxa"/>
            <w:vAlign w:val="center"/>
          </w:tcPr>
          <w:p w14:paraId="4A378FF4" w14:textId="77777777" w:rsidR="00CE0E41" w:rsidRPr="009124C2" w:rsidRDefault="00CE0E41" w:rsidP="00D462F3">
            <w:pPr>
              <w:spacing w:before="240"/>
              <w:ind w:left="-75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46" w:type="dxa"/>
            <w:gridSpan w:val="2"/>
            <w:vAlign w:val="center"/>
          </w:tcPr>
          <w:p w14:paraId="509A4E7E" w14:textId="048117D5" w:rsidR="00CE0E41" w:rsidRPr="009124C2" w:rsidRDefault="006B4EC8" w:rsidP="00D462F3">
            <w:pPr>
              <w:spacing w:before="240"/>
              <w:ind w:lef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22.02.2023</w:t>
            </w:r>
          </w:p>
        </w:tc>
        <w:tc>
          <w:tcPr>
            <w:tcW w:w="7227" w:type="dxa"/>
            <w:gridSpan w:val="3"/>
            <w:vAlign w:val="center"/>
          </w:tcPr>
          <w:p w14:paraId="4AC22338" w14:textId="0620F57F" w:rsidR="00CE0E41" w:rsidRPr="0037382D" w:rsidRDefault="0037382D" w:rsidP="00AF1003">
            <w:pPr>
              <w:spacing w:before="240"/>
              <w:rPr>
                <w:sz w:val="24"/>
              </w:rPr>
            </w:pPr>
            <w:r w:rsidRPr="0037382D">
              <w:rPr>
                <w:rFonts w:cs="Arial"/>
                <w:sz w:val="24"/>
              </w:rPr>
              <w:t>Conoscere l’arte contemporanea e vivere felici - parte due (Sabrina Tomasoni)</w:t>
            </w:r>
          </w:p>
        </w:tc>
      </w:tr>
      <w:tr w:rsidR="00CE0E41" w:rsidRPr="0037382D" w14:paraId="638AFA5D" w14:textId="77777777" w:rsidTr="0037382D">
        <w:trPr>
          <w:gridAfter w:val="1"/>
          <w:wAfter w:w="109" w:type="dxa"/>
          <w:trHeight w:val="567"/>
        </w:trPr>
        <w:tc>
          <w:tcPr>
            <w:tcW w:w="426" w:type="dxa"/>
            <w:vAlign w:val="center"/>
          </w:tcPr>
          <w:p w14:paraId="3EFB7E73" w14:textId="77777777" w:rsidR="00CE0E41" w:rsidRPr="009124C2" w:rsidRDefault="00CE0E41" w:rsidP="00D462F3">
            <w:pPr>
              <w:spacing w:before="240"/>
              <w:ind w:left="-75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46" w:type="dxa"/>
            <w:gridSpan w:val="2"/>
            <w:vAlign w:val="center"/>
          </w:tcPr>
          <w:p w14:paraId="512EDB51" w14:textId="5EDB4B93" w:rsidR="00CE0E41" w:rsidRPr="009124C2" w:rsidRDefault="006B4EC8" w:rsidP="00D462F3">
            <w:pPr>
              <w:spacing w:before="240"/>
              <w:ind w:lef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01.03.2023</w:t>
            </w:r>
          </w:p>
        </w:tc>
        <w:tc>
          <w:tcPr>
            <w:tcW w:w="7227" w:type="dxa"/>
            <w:gridSpan w:val="3"/>
            <w:vAlign w:val="center"/>
          </w:tcPr>
          <w:p w14:paraId="0DA08E97" w14:textId="0B17F7D3" w:rsidR="00CE0E41" w:rsidRPr="0037382D" w:rsidRDefault="0037382D" w:rsidP="00AF1003">
            <w:pPr>
              <w:spacing w:before="240"/>
              <w:rPr>
                <w:sz w:val="24"/>
              </w:rPr>
            </w:pPr>
            <w:r w:rsidRPr="0037382D">
              <w:rPr>
                <w:rFonts w:cs="Arial"/>
                <w:sz w:val="24"/>
              </w:rPr>
              <w:t>Arte locale e arte globale (Daniela Mancia)</w:t>
            </w:r>
          </w:p>
        </w:tc>
      </w:tr>
      <w:tr w:rsidR="00CE0E41" w:rsidRPr="0037382D" w14:paraId="4099DA0F" w14:textId="77777777" w:rsidTr="0037382D">
        <w:trPr>
          <w:gridAfter w:val="1"/>
          <w:wAfter w:w="109" w:type="dxa"/>
          <w:trHeight w:val="567"/>
        </w:trPr>
        <w:tc>
          <w:tcPr>
            <w:tcW w:w="426" w:type="dxa"/>
            <w:vAlign w:val="center"/>
          </w:tcPr>
          <w:p w14:paraId="65B3B4DF" w14:textId="77777777" w:rsidR="00CE0E41" w:rsidRPr="009124C2" w:rsidRDefault="00CE0E41" w:rsidP="00D462F3">
            <w:pPr>
              <w:spacing w:before="240"/>
              <w:ind w:left="-75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46" w:type="dxa"/>
            <w:gridSpan w:val="2"/>
            <w:vAlign w:val="center"/>
          </w:tcPr>
          <w:p w14:paraId="3A2ECF37" w14:textId="5700F833" w:rsidR="00CE0E41" w:rsidRPr="00EB4BE2" w:rsidRDefault="006B4EC8" w:rsidP="00D462F3">
            <w:pPr>
              <w:spacing w:before="240"/>
              <w:ind w:lef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08.03.2023</w:t>
            </w:r>
          </w:p>
        </w:tc>
        <w:tc>
          <w:tcPr>
            <w:tcW w:w="7227" w:type="dxa"/>
            <w:gridSpan w:val="3"/>
            <w:vAlign w:val="center"/>
          </w:tcPr>
          <w:p w14:paraId="30D042A7" w14:textId="514AF863" w:rsidR="00CE0E41" w:rsidRPr="0037382D" w:rsidRDefault="003D5157" w:rsidP="00AF1003">
            <w:pPr>
              <w:spacing w:before="24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Il pensiero ecologico nel terzo millennio</w:t>
            </w:r>
            <w:r w:rsidR="0037382D" w:rsidRPr="0037382D">
              <w:rPr>
                <w:sz w:val="24"/>
              </w:rPr>
              <w:t xml:space="preserve"> </w:t>
            </w:r>
            <w:r w:rsidR="0037382D" w:rsidRPr="0037382D">
              <w:rPr>
                <w:rFonts w:cs="Arial"/>
                <w:sz w:val="24"/>
              </w:rPr>
              <w:t>(Sabrina Tomasoni)</w:t>
            </w:r>
          </w:p>
        </w:tc>
      </w:tr>
      <w:tr w:rsidR="005067BF" w:rsidRPr="0037382D" w14:paraId="35932897" w14:textId="77777777" w:rsidTr="0037382D">
        <w:trPr>
          <w:gridAfter w:val="1"/>
          <w:wAfter w:w="109" w:type="dxa"/>
          <w:trHeight w:val="567"/>
        </w:trPr>
        <w:tc>
          <w:tcPr>
            <w:tcW w:w="426" w:type="dxa"/>
            <w:vAlign w:val="center"/>
          </w:tcPr>
          <w:p w14:paraId="2D4D00A0" w14:textId="06758D93" w:rsidR="005067BF" w:rsidRPr="009124C2" w:rsidRDefault="005067BF" w:rsidP="00D462F3">
            <w:pPr>
              <w:spacing w:before="240"/>
              <w:ind w:left="-75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46" w:type="dxa"/>
            <w:gridSpan w:val="2"/>
            <w:vAlign w:val="center"/>
          </w:tcPr>
          <w:p w14:paraId="7E1DD41C" w14:textId="19596CBE" w:rsidR="005067BF" w:rsidRPr="00EB4BE2" w:rsidRDefault="006B4EC8" w:rsidP="00D462F3">
            <w:pPr>
              <w:spacing w:before="240"/>
              <w:ind w:left="-75"/>
              <w:rPr>
                <w:sz w:val="22"/>
                <w:szCs w:val="22"/>
              </w:rPr>
            </w:pPr>
            <w:r w:rsidRPr="00D77EC9">
              <w:rPr>
                <w:rFonts w:cs="Arial"/>
                <w:sz w:val="22"/>
                <w:szCs w:val="22"/>
              </w:rPr>
              <w:t>15.03.2023</w:t>
            </w:r>
          </w:p>
        </w:tc>
        <w:tc>
          <w:tcPr>
            <w:tcW w:w="7227" w:type="dxa"/>
            <w:gridSpan w:val="3"/>
            <w:vAlign w:val="center"/>
          </w:tcPr>
          <w:p w14:paraId="595F3C24" w14:textId="7F6FFE6B" w:rsidR="005067BF" w:rsidRPr="0037382D" w:rsidRDefault="003D5157" w:rsidP="00AF1003">
            <w:pPr>
              <w:spacing w:before="24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Arte e design tra poetiche dell’oggetto ed estetizzazione dell’utile</w:t>
            </w:r>
            <w:r w:rsidR="0037382D" w:rsidRPr="0037382D">
              <w:rPr>
                <w:rFonts w:cs="Arial"/>
                <w:sz w:val="24"/>
              </w:rPr>
              <w:t xml:space="preserve"> (</w:t>
            </w:r>
            <w:r>
              <w:rPr>
                <w:rFonts w:cs="Arial"/>
                <w:sz w:val="24"/>
              </w:rPr>
              <w:t>Manuela Bandini</w:t>
            </w:r>
            <w:r w:rsidR="0037382D" w:rsidRPr="0037382D">
              <w:rPr>
                <w:rFonts w:cs="Arial"/>
                <w:sz w:val="24"/>
              </w:rPr>
              <w:t>)</w:t>
            </w:r>
          </w:p>
        </w:tc>
      </w:tr>
      <w:tr w:rsidR="00D462F3" w:rsidRPr="0037382D" w14:paraId="6FD6FF4C" w14:textId="77777777" w:rsidTr="0037382D">
        <w:trPr>
          <w:gridAfter w:val="2"/>
          <w:wAfter w:w="230" w:type="dxa"/>
          <w:trHeight w:val="567"/>
        </w:trPr>
        <w:tc>
          <w:tcPr>
            <w:tcW w:w="426" w:type="dxa"/>
            <w:vAlign w:val="center"/>
          </w:tcPr>
          <w:p w14:paraId="695A160C" w14:textId="08FDECE6" w:rsidR="00D462F3" w:rsidRDefault="00D462F3" w:rsidP="00D462F3">
            <w:pPr>
              <w:spacing w:before="240"/>
              <w:ind w:left="-75"/>
              <w:rPr>
                <w:rFonts w:cs="Arial"/>
                <w:b/>
                <w:bCs/>
                <w:sz w:val="22"/>
                <w:szCs w:val="22"/>
              </w:rPr>
            </w:pPr>
            <w:r w:rsidRPr="00D462F3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27" w:type="dxa"/>
            <w:vAlign w:val="center"/>
          </w:tcPr>
          <w:p w14:paraId="400CAF96" w14:textId="253F5072" w:rsidR="00D462F3" w:rsidRPr="00D462F3" w:rsidRDefault="00D462F3" w:rsidP="00D462F3">
            <w:pPr>
              <w:spacing w:before="240"/>
              <w:ind w:left="-7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22.03.2023</w:t>
            </w:r>
          </w:p>
        </w:tc>
        <w:tc>
          <w:tcPr>
            <w:tcW w:w="7225" w:type="dxa"/>
            <w:gridSpan w:val="3"/>
            <w:vAlign w:val="center"/>
          </w:tcPr>
          <w:p w14:paraId="41B8F68B" w14:textId="328DF5B5" w:rsidR="00D462F3" w:rsidRPr="0037382D" w:rsidRDefault="0037382D" w:rsidP="0037382D">
            <w:pPr>
              <w:spacing w:before="240" w:after="80"/>
              <w:rPr>
                <w:sz w:val="24"/>
              </w:rPr>
            </w:pPr>
            <w:r w:rsidRPr="0037382D">
              <w:rPr>
                <w:rFonts w:cs="Arial"/>
                <w:sz w:val="24"/>
              </w:rPr>
              <w:t>Arte, proteste e composizione dei conflitti (Daniela Mancia)</w:t>
            </w:r>
          </w:p>
        </w:tc>
      </w:tr>
      <w:tr w:rsidR="00CE298F" w:rsidRPr="0037382D" w14:paraId="374342D6" w14:textId="77777777" w:rsidTr="0037382D">
        <w:trPr>
          <w:gridAfter w:val="1"/>
          <w:wAfter w:w="109" w:type="dxa"/>
          <w:trHeight w:val="567"/>
        </w:trPr>
        <w:tc>
          <w:tcPr>
            <w:tcW w:w="426" w:type="dxa"/>
            <w:vAlign w:val="center"/>
          </w:tcPr>
          <w:p w14:paraId="09B51C02" w14:textId="09EEDFD4" w:rsidR="00CE298F" w:rsidRPr="00D462F3" w:rsidRDefault="00D462F3" w:rsidP="00D462F3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46" w:type="dxa"/>
            <w:gridSpan w:val="2"/>
            <w:vAlign w:val="center"/>
          </w:tcPr>
          <w:p w14:paraId="04001F18" w14:textId="333A5604" w:rsidR="00CE298F" w:rsidRPr="00CE298F" w:rsidRDefault="00D462F3" w:rsidP="00D462F3">
            <w:pPr>
              <w:spacing w:before="240"/>
              <w:ind w:left="-7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29.03.2023</w:t>
            </w:r>
          </w:p>
        </w:tc>
        <w:tc>
          <w:tcPr>
            <w:tcW w:w="7227" w:type="dxa"/>
            <w:gridSpan w:val="3"/>
            <w:vAlign w:val="center"/>
          </w:tcPr>
          <w:p w14:paraId="13B58F33" w14:textId="137AFE3E" w:rsidR="00CE298F" w:rsidRPr="0037382D" w:rsidRDefault="0037382D" w:rsidP="00AF1003">
            <w:pPr>
              <w:spacing w:before="240" w:after="80"/>
              <w:rPr>
                <w:sz w:val="24"/>
              </w:rPr>
            </w:pPr>
            <w:r w:rsidRPr="0037382D">
              <w:rPr>
                <w:rFonts w:cs="Arial"/>
                <w:sz w:val="24"/>
              </w:rPr>
              <w:t>L’arte nello spazio pubblico (Sabrina Tomasoni)</w:t>
            </w:r>
          </w:p>
        </w:tc>
      </w:tr>
      <w:tr w:rsidR="00CE298F" w:rsidRPr="009124C2" w14:paraId="5CF11B73" w14:textId="77777777" w:rsidTr="0037382D">
        <w:trPr>
          <w:trHeight w:val="567"/>
        </w:trPr>
        <w:tc>
          <w:tcPr>
            <w:tcW w:w="426" w:type="dxa"/>
            <w:vAlign w:val="center"/>
          </w:tcPr>
          <w:p w14:paraId="7DAD5F0B" w14:textId="6C834FB2" w:rsidR="00CE298F" w:rsidRDefault="00D462F3" w:rsidP="00AF1003">
            <w:pPr>
              <w:spacing w:before="2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58" w:type="dxa"/>
            <w:gridSpan w:val="3"/>
            <w:vAlign w:val="center"/>
          </w:tcPr>
          <w:p w14:paraId="7F241C75" w14:textId="754A3F4B" w:rsidR="00CE298F" w:rsidRPr="0037382D" w:rsidRDefault="00D462F3" w:rsidP="00D462F3">
            <w:pPr>
              <w:spacing w:before="240"/>
              <w:ind w:left="-356" w:firstLine="143"/>
              <w:rPr>
                <w:rFonts w:cs="Arial"/>
                <w:sz w:val="24"/>
              </w:rPr>
            </w:pPr>
            <w:r w:rsidRPr="0037382D">
              <w:rPr>
                <w:rFonts w:cs="Arial"/>
                <w:sz w:val="24"/>
              </w:rPr>
              <w:t>005.04.2023</w:t>
            </w:r>
          </w:p>
        </w:tc>
        <w:tc>
          <w:tcPr>
            <w:tcW w:w="7224" w:type="dxa"/>
            <w:gridSpan w:val="3"/>
            <w:vAlign w:val="center"/>
          </w:tcPr>
          <w:p w14:paraId="2764B143" w14:textId="2458B32E" w:rsidR="00CE298F" w:rsidRPr="0037382D" w:rsidRDefault="0037382D" w:rsidP="00AF1003">
            <w:pPr>
              <w:spacing w:before="240" w:after="80"/>
              <w:rPr>
                <w:sz w:val="24"/>
              </w:rPr>
            </w:pPr>
            <w:r w:rsidRPr="0037382D">
              <w:rPr>
                <w:rFonts w:cs="Arial"/>
                <w:sz w:val="24"/>
              </w:rPr>
              <w:t>Arte senza strumenti dell’arte (Daniela Mancia)</w:t>
            </w:r>
          </w:p>
        </w:tc>
      </w:tr>
    </w:tbl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25F31922" w:rsidR="00CE0E41" w:rsidRPr="0096636E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60B2"/>
    <w:multiLevelType w:val="hybridMultilevel"/>
    <w:tmpl w:val="B23888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31BD1"/>
    <w:multiLevelType w:val="hybridMultilevel"/>
    <w:tmpl w:val="C27A58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F26C0"/>
    <w:multiLevelType w:val="hybridMultilevel"/>
    <w:tmpl w:val="B4A83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14B8"/>
    <w:multiLevelType w:val="hybridMultilevel"/>
    <w:tmpl w:val="C0F61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442CF"/>
    <w:multiLevelType w:val="hybridMultilevel"/>
    <w:tmpl w:val="C0F61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90F83"/>
    <w:multiLevelType w:val="hybridMultilevel"/>
    <w:tmpl w:val="D4CAD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670041">
    <w:abstractNumId w:val="1"/>
  </w:num>
  <w:num w:numId="2" w16cid:durableId="649021517">
    <w:abstractNumId w:val="4"/>
  </w:num>
  <w:num w:numId="3" w16cid:durableId="1372343371">
    <w:abstractNumId w:val="5"/>
  </w:num>
  <w:num w:numId="4" w16cid:durableId="481429759">
    <w:abstractNumId w:val="3"/>
  </w:num>
  <w:num w:numId="5" w16cid:durableId="262156045">
    <w:abstractNumId w:val="2"/>
  </w:num>
  <w:num w:numId="6" w16cid:durableId="174883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F57D2"/>
    <w:rsid w:val="00262A85"/>
    <w:rsid w:val="0037382D"/>
    <w:rsid w:val="003D5157"/>
    <w:rsid w:val="00422C2B"/>
    <w:rsid w:val="00437D8A"/>
    <w:rsid w:val="005067BF"/>
    <w:rsid w:val="00565751"/>
    <w:rsid w:val="005A0BF8"/>
    <w:rsid w:val="005F4FFF"/>
    <w:rsid w:val="006B4EC8"/>
    <w:rsid w:val="0079473B"/>
    <w:rsid w:val="007C66B5"/>
    <w:rsid w:val="007E683C"/>
    <w:rsid w:val="00967B0C"/>
    <w:rsid w:val="00A03C34"/>
    <w:rsid w:val="00A8071C"/>
    <w:rsid w:val="00AF1003"/>
    <w:rsid w:val="00B64D67"/>
    <w:rsid w:val="00C5115E"/>
    <w:rsid w:val="00CA5DF1"/>
    <w:rsid w:val="00CB6454"/>
    <w:rsid w:val="00CE0E41"/>
    <w:rsid w:val="00CE298F"/>
    <w:rsid w:val="00D462F3"/>
    <w:rsid w:val="00D77EC9"/>
    <w:rsid w:val="00DB6742"/>
    <w:rsid w:val="00DD73A9"/>
    <w:rsid w:val="00E0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docId w15:val="{B3F80882-F905-4906-AEAE-29204A67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Elencoacolori-Colore11">
    <w:name w:val="Elenco a colori - Colore 11"/>
    <w:basedOn w:val="Normale"/>
    <w:rsid w:val="00D77EC9"/>
    <w:pPr>
      <w:suppressAutoHyphens/>
      <w:ind w:left="720"/>
    </w:pPr>
    <w:rPr>
      <w:rFonts w:ascii="Calibri" w:hAnsi="Calibri"/>
      <w:sz w:val="24"/>
      <w:lang w:eastAsia="ar-SA"/>
    </w:rPr>
  </w:style>
  <w:style w:type="paragraph" w:styleId="Nessunaspaziatura">
    <w:name w:val="No Spacing"/>
    <w:uiPriority w:val="1"/>
    <w:qFormat/>
    <w:rsid w:val="00AF100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E2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7</cp:revision>
  <cp:lastPrinted>2022-12-21T10:21:00Z</cp:lastPrinted>
  <dcterms:created xsi:type="dcterms:W3CDTF">2022-12-21T09:26:00Z</dcterms:created>
  <dcterms:modified xsi:type="dcterms:W3CDTF">2023-01-23T11:27:00Z</dcterms:modified>
</cp:coreProperties>
</file>