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00C" w:rsidRDefault="009C1D7E" w:rsidP="009C1D7E">
      <w:pPr>
        <w:jc w:val="both"/>
        <w:rPr>
          <w:rFonts w:ascii="Bookman Old Style" w:hAnsi="Bookman Old Style"/>
        </w:rPr>
      </w:pPr>
      <w:r w:rsidRPr="009C1D7E">
        <w:rPr>
          <w:rFonts w:ascii="Bookman Old Style" w:hAnsi="Bookman Old Style"/>
        </w:rPr>
        <w:t>BIBLIOGRAFIA CONSIGLIATA</w:t>
      </w:r>
    </w:p>
    <w:p w:rsidR="002F478D" w:rsidRDefault="002F478D" w:rsidP="002F478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2F478D">
        <w:rPr>
          <w:rFonts w:ascii="Bookman Old Style" w:hAnsi="Bookman Old Style"/>
          <w:sz w:val="24"/>
          <w:szCs w:val="24"/>
        </w:rPr>
        <w:t xml:space="preserve">G. Marangoni, </w:t>
      </w:r>
      <w:r w:rsidRPr="002F478D">
        <w:rPr>
          <w:rFonts w:ascii="Bookman Old Style" w:hAnsi="Bookman Old Style"/>
          <w:i/>
          <w:iCs/>
          <w:sz w:val="24"/>
          <w:szCs w:val="24"/>
        </w:rPr>
        <w:t>Luigi Brignoli. La vita e l’opera</w:t>
      </w:r>
      <w:r w:rsidRPr="002F478D">
        <w:rPr>
          <w:rFonts w:ascii="Bookman Old Style" w:hAnsi="Bookman Old Style"/>
          <w:sz w:val="24"/>
          <w:szCs w:val="24"/>
        </w:rPr>
        <w:t>, Istituto Italiano d’Arti Grafiche, Bergamo 1940.</w:t>
      </w:r>
    </w:p>
    <w:p w:rsidR="002F478D" w:rsidRDefault="002F478D" w:rsidP="002F478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L. Gallina, </w:t>
      </w:r>
      <w:r w:rsidR="00336B00" w:rsidRPr="00336B00">
        <w:rPr>
          <w:rFonts w:ascii="Bookman Old Style" w:hAnsi="Bookman Old Style"/>
          <w:i/>
          <w:iCs/>
          <w:sz w:val="24"/>
          <w:szCs w:val="24"/>
        </w:rPr>
        <w:t>Giorgio Oprandi</w:t>
      </w:r>
      <w:r w:rsidR="00336B00">
        <w:rPr>
          <w:rFonts w:ascii="Bookman Old Style" w:hAnsi="Bookman Old Style"/>
          <w:sz w:val="24"/>
          <w:szCs w:val="24"/>
        </w:rPr>
        <w:t>, Documenti Lombardi, 1958.</w:t>
      </w:r>
    </w:p>
    <w:p w:rsidR="005325BA" w:rsidRPr="002F478D" w:rsidRDefault="005325BA" w:rsidP="002F478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A. Del Boca, </w:t>
      </w:r>
      <w:r w:rsidRPr="005325BA">
        <w:rPr>
          <w:rFonts w:ascii="Bookman Old Style" w:hAnsi="Bookman Old Style"/>
          <w:i/>
          <w:iCs/>
          <w:sz w:val="24"/>
          <w:szCs w:val="24"/>
        </w:rPr>
        <w:t>Gli italiani in Africa orientale</w:t>
      </w:r>
      <w:r>
        <w:rPr>
          <w:rFonts w:ascii="Bookman Old Style" w:hAnsi="Bookman Old Style"/>
          <w:sz w:val="24"/>
          <w:szCs w:val="24"/>
        </w:rPr>
        <w:t>, 4 voll., Laterza, Roma-Bari, 1976-1984.</w:t>
      </w:r>
    </w:p>
    <w:p w:rsidR="00D268F8" w:rsidRDefault="00D268F8" w:rsidP="00D268F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F478D">
        <w:rPr>
          <w:rFonts w:ascii="Bookman Old Style" w:hAnsi="Bookman Old Style"/>
          <w:sz w:val="24"/>
          <w:szCs w:val="24"/>
        </w:rPr>
        <w:t xml:space="preserve">S. </w:t>
      </w:r>
      <w:proofErr w:type="spellStart"/>
      <w:r w:rsidRPr="002F478D">
        <w:rPr>
          <w:rFonts w:ascii="Bookman Old Style" w:hAnsi="Bookman Old Style"/>
          <w:sz w:val="24"/>
          <w:szCs w:val="24"/>
        </w:rPr>
        <w:t>Wichman</w:t>
      </w:r>
      <w:proofErr w:type="spellEnd"/>
      <w:r w:rsidRPr="002F478D">
        <w:rPr>
          <w:rFonts w:ascii="Bookman Old Style" w:hAnsi="Bookman Old Style"/>
          <w:sz w:val="24"/>
          <w:szCs w:val="24"/>
        </w:rPr>
        <w:t xml:space="preserve">, </w:t>
      </w:r>
      <w:r w:rsidRPr="002F478D">
        <w:rPr>
          <w:rFonts w:ascii="Bookman Old Style" w:hAnsi="Bookman Old Style"/>
          <w:i/>
          <w:iCs/>
          <w:sz w:val="24"/>
          <w:szCs w:val="24"/>
        </w:rPr>
        <w:t>Giapponismo</w:t>
      </w:r>
      <w:r w:rsidRPr="00D268F8">
        <w:rPr>
          <w:rFonts w:ascii="Bookman Old Style" w:hAnsi="Bookman Old Style"/>
          <w:i/>
          <w:iCs/>
          <w:sz w:val="24"/>
          <w:szCs w:val="24"/>
        </w:rPr>
        <w:t>: Oriente-Europa. Contatti nell’arte del XIX e XX secolo</w:t>
      </w:r>
      <w:r w:rsidRPr="00D268F8">
        <w:rPr>
          <w:rFonts w:ascii="Bookman Old Style" w:hAnsi="Bookman Old Style"/>
          <w:sz w:val="24"/>
          <w:szCs w:val="24"/>
        </w:rPr>
        <w:t>, Fabbri, Milano 1980</w:t>
      </w:r>
      <w:r>
        <w:rPr>
          <w:rFonts w:ascii="Bookman Old Style" w:hAnsi="Bookman Old Style"/>
        </w:rPr>
        <w:t>.</w:t>
      </w:r>
    </w:p>
    <w:p w:rsidR="00D268F8" w:rsidRDefault="00D268F8" w:rsidP="00D268F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268F8">
        <w:rPr>
          <w:rFonts w:ascii="Bookman Old Style" w:hAnsi="Bookman Old Style"/>
          <w:sz w:val="24"/>
          <w:szCs w:val="24"/>
        </w:rPr>
        <w:t xml:space="preserve">F. Arzeni, </w:t>
      </w:r>
      <w:r w:rsidRPr="00D268F8">
        <w:rPr>
          <w:rFonts w:ascii="Bookman Old Style" w:hAnsi="Bookman Old Style"/>
          <w:i/>
          <w:iCs/>
          <w:sz w:val="24"/>
          <w:szCs w:val="24"/>
        </w:rPr>
        <w:t>L’immagine e il segno. Il Giapponismo nella cultura europea tra Ottocento e Novecento</w:t>
      </w:r>
      <w:r w:rsidRPr="00D268F8">
        <w:rPr>
          <w:rFonts w:ascii="Bookman Old Style" w:hAnsi="Bookman Old Style"/>
          <w:sz w:val="24"/>
          <w:szCs w:val="24"/>
        </w:rPr>
        <w:t>, Il Mulino, Bologna 1987.</w:t>
      </w:r>
    </w:p>
    <w:p w:rsidR="00336B00" w:rsidRDefault="00336B00" w:rsidP="00D268F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Rea (a cura di), </w:t>
      </w:r>
      <w:r w:rsidRPr="00336B00">
        <w:rPr>
          <w:rFonts w:ascii="Bookman Old Style" w:hAnsi="Bookman Old Style"/>
          <w:i/>
          <w:iCs/>
          <w:sz w:val="24"/>
          <w:szCs w:val="24"/>
        </w:rPr>
        <w:t>Ernesto Quarti Marchiò 1907-1982</w:t>
      </w:r>
      <w:r>
        <w:rPr>
          <w:rFonts w:ascii="Bookman Old Style" w:hAnsi="Bookman Old Style"/>
          <w:sz w:val="24"/>
          <w:szCs w:val="24"/>
        </w:rPr>
        <w:t>, Grafica &amp; Arte Bergamo, Bergamo 1990.</w:t>
      </w:r>
    </w:p>
    <w:p w:rsidR="005325BA" w:rsidRDefault="005325BA" w:rsidP="00D268F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N. Labanca, </w:t>
      </w:r>
      <w:r w:rsidRPr="005325BA">
        <w:rPr>
          <w:rFonts w:ascii="Bookman Old Style" w:hAnsi="Bookman Old Style"/>
          <w:i/>
          <w:iCs/>
          <w:sz w:val="24"/>
          <w:szCs w:val="24"/>
        </w:rPr>
        <w:t>L’Africa in vetrina. Storie di musei e di esposizioni coloniali in Italia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Pagus</w:t>
      </w:r>
      <w:proofErr w:type="spellEnd"/>
      <w:r>
        <w:rPr>
          <w:rFonts w:ascii="Bookman Old Style" w:hAnsi="Bookman Old Style"/>
          <w:sz w:val="24"/>
          <w:szCs w:val="24"/>
        </w:rPr>
        <w:t>, Paese (TV) 1992.</w:t>
      </w:r>
    </w:p>
    <w:p w:rsidR="00A37CFA" w:rsidRDefault="00A37CFA" w:rsidP="00D268F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Rea, </w:t>
      </w:r>
      <w:r w:rsidRPr="00A37CFA">
        <w:rPr>
          <w:rFonts w:ascii="Bookman Old Style" w:hAnsi="Bookman Old Style"/>
          <w:i/>
          <w:iCs/>
          <w:sz w:val="24"/>
          <w:szCs w:val="24"/>
        </w:rPr>
        <w:t>Luigi Brignoli</w:t>
      </w:r>
      <w:r>
        <w:rPr>
          <w:rFonts w:ascii="Bookman Old Style" w:hAnsi="Bookman Old Style"/>
          <w:sz w:val="24"/>
          <w:szCs w:val="24"/>
        </w:rPr>
        <w:t xml:space="preserve">, in </w:t>
      </w:r>
      <w:r w:rsidRPr="00A37CFA">
        <w:rPr>
          <w:rFonts w:ascii="Bookman Old Style" w:hAnsi="Bookman Old Style"/>
          <w:i/>
          <w:iCs/>
          <w:sz w:val="24"/>
          <w:szCs w:val="24"/>
        </w:rPr>
        <w:t>I pittori bergamaschi dell’Ottocento</w:t>
      </w:r>
      <w:r>
        <w:rPr>
          <w:rFonts w:ascii="Bookman Old Style" w:hAnsi="Bookman Old Style"/>
          <w:sz w:val="24"/>
          <w:szCs w:val="24"/>
        </w:rPr>
        <w:t>, vol. IV, pp. 76-107.</w:t>
      </w:r>
    </w:p>
    <w:p w:rsidR="00A37CFA" w:rsidRPr="00D268F8" w:rsidRDefault="00A37CFA" w:rsidP="00D268F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M. Lorandi, </w:t>
      </w:r>
      <w:r w:rsidRPr="00A37CFA">
        <w:rPr>
          <w:rFonts w:ascii="Bookman Old Style" w:hAnsi="Bookman Old Style"/>
          <w:i/>
          <w:iCs/>
          <w:sz w:val="24"/>
          <w:szCs w:val="24"/>
        </w:rPr>
        <w:t>Giorgio Oprandi</w:t>
      </w:r>
      <w:r>
        <w:rPr>
          <w:rFonts w:ascii="Bookman Old Style" w:hAnsi="Bookman Old Style"/>
          <w:sz w:val="24"/>
          <w:szCs w:val="24"/>
        </w:rPr>
        <w:t xml:space="preserve">, in </w:t>
      </w:r>
      <w:r w:rsidRPr="00A37CFA">
        <w:rPr>
          <w:rFonts w:ascii="Bookman Old Style" w:hAnsi="Bookman Old Style"/>
          <w:i/>
          <w:iCs/>
          <w:sz w:val="24"/>
          <w:szCs w:val="24"/>
        </w:rPr>
        <w:t>I pittori bergamaschi dell’Ottocento</w:t>
      </w:r>
      <w:r>
        <w:rPr>
          <w:rFonts w:ascii="Bookman Old Style" w:hAnsi="Bookman Old Style"/>
          <w:sz w:val="24"/>
          <w:szCs w:val="24"/>
        </w:rPr>
        <w:t>, vol. IV, pp. 319-350.</w:t>
      </w:r>
    </w:p>
    <w:p w:rsidR="00982B4D" w:rsidRDefault="00982B4D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82B4D">
        <w:rPr>
          <w:rFonts w:ascii="Bookman Old Style" w:hAnsi="Bookman Old Style"/>
          <w:sz w:val="24"/>
          <w:szCs w:val="24"/>
        </w:rPr>
        <w:t xml:space="preserve">C. </w:t>
      </w:r>
      <w:proofErr w:type="spellStart"/>
      <w:r w:rsidRPr="00982B4D">
        <w:rPr>
          <w:rFonts w:ascii="Bookman Old Style" w:hAnsi="Bookman Old Style"/>
          <w:sz w:val="24"/>
          <w:szCs w:val="24"/>
        </w:rPr>
        <w:t>Juler</w:t>
      </w:r>
      <w:proofErr w:type="spellEnd"/>
      <w:r w:rsidRPr="00982B4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82B4D">
        <w:rPr>
          <w:rFonts w:ascii="Bookman Old Style" w:hAnsi="Bookman Old Style"/>
          <w:i/>
          <w:iCs/>
          <w:sz w:val="24"/>
          <w:szCs w:val="24"/>
        </w:rPr>
        <w:t>Les</w:t>
      </w:r>
      <w:proofErr w:type="spellEnd"/>
      <w:r w:rsidRPr="00982B4D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982B4D">
        <w:rPr>
          <w:rFonts w:ascii="Bookman Old Style" w:hAnsi="Bookman Old Style"/>
          <w:i/>
          <w:iCs/>
          <w:sz w:val="24"/>
          <w:szCs w:val="24"/>
        </w:rPr>
        <w:t>orientalistes</w:t>
      </w:r>
      <w:proofErr w:type="spellEnd"/>
      <w:r w:rsidRPr="00982B4D">
        <w:rPr>
          <w:rFonts w:ascii="Bookman Old Style" w:hAnsi="Bookman Old Style"/>
          <w:i/>
          <w:iCs/>
          <w:sz w:val="24"/>
          <w:szCs w:val="24"/>
        </w:rPr>
        <w:t xml:space="preserve"> de l’école </w:t>
      </w:r>
      <w:proofErr w:type="spellStart"/>
      <w:r w:rsidRPr="00982B4D">
        <w:rPr>
          <w:rFonts w:ascii="Bookman Old Style" w:hAnsi="Bookman Old Style"/>
          <w:i/>
          <w:iCs/>
          <w:sz w:val="24"/>
          <w:szCs w:val="24"/>
        </w:rPr>
        <w:t>italienne</w:t>
      </w:r>
      <w:proofErr w:type="spellEnd"/>
      <w:r w:rsidRPr="00982B4D">
        <w:rPr>
          <w:rFonts w:ascii="Bookman Old Style" w:hAnsi="Bookman Old Style"/>
          <w:sz w:val="24"/>
          <w:szCs w:val="24"/>
        </w:rPr>
        <w:t>, Paris 1994.</w:t>
      </w:r>
    </w:p>
    <w:p w:rsidR="00365D4F" w:rsidRDefault="00365D4F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Locatelli Rogers, </w:t>
      </w:r>
      <w:r w:rsidRPr="00365D4F">
        <w:rPr>
          <w:rFonts w:ascii="Bookman Old Style" w:hAnsi="Bookman Old Style"/>
          <w:i/>
          <w:iCs/>
          <w:sz w:val="24"/>
          <w:szCs w:val="24"/>
        </w:rPr>
        <w:t xml:space="preserve">Romualdo Frederico Locatelli. The ultimate voyage of an </w:t>
      </w:r>
      <w:proofErr w:type="spellStart"/>
      <w:r w:rsidRPr="00365D4F">
        <w:rPr>
          <w:rFonts w:ascii="Bookman Old Style" w:hAnsi="Bookman Old Style"/>
          <w:i/>
          <w:iCs/>
          <w:sz w:val="24"/>
          <w:szCs w:val="24"/>
        </w:rPr>
        <w:t>artist</w:t>
      </w:r>
      <w:proofErr w:type="spellEnd"/>
      <w:r w:rsidRPr="00365D4F">
        <w:rPr>
          <w:rFonts w:ascii="Bookman Old Style" w:hAnsi="Bookman Old Style"/>
          <w:i/>
          <w:iCs/>
          <w:sz w:val="24"/>
          <w:szCs w:val="24"/>
        </w:rPr>
        <w:t xml:space="preserve"> in far </w:t>
      </w:r>
      <w:proofErr w:type="spellStart"/>
      <w:r w:rsidRPr="00365D4F">
        <w:rPr>
          <w:rFonts w:ascii="Bookman Old Style" w:hAnsi="Bookman Old Style"/>
          <w:i/>
          <w:iCs/>
          <w:sz w:val="24"/>
          <w:szCs w:val="24"/>
        </w:rPr>
        <w:t>east</w:t>
      </w:r>
      <w:proofErr w:type="spellEnd"/>
      <w:r w:rsidRPr="00365D4F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365D4F">
        <w:rPr>
          <w:rFonts w:ascii="Bookman Old Style" w:hAnsi="Bookman Old Style"/>
          <w:i/>
          <w:iCs/>
          <w:sz w:val="24"/>
          <w:szCs w:val="24"/>
        </w:rPr>
        <w:t>Memories</w:t>
      </w:r>
      <w:proofErr w:type="spellEnd"/>
      <w:r w:rsidRPr="00365D4F">
        <w:rPr>
          <w:rFonts w:ascii="Bookman Old Style" w:hAnsi="Bookman Old Style"/>
          <w:i/>
          <w:iCs/>
          <w:sz w:val="24"/>
          <w:szCs w:val="24"/>
        </w:rPr>
        <w:t xml:space="preserve"> 1938-1946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Darga</w:t>
      </w:r>
      <w:proofErr w:type="spellEnd"/>
      <w:r>
        <w:rPr>
          <w:rFonts w:ascii="Bookman Old Style" w:hAnsi="Bookman Old Style"/>
          <w:sz w:val="24"/>
          <w:szCs w:val="24"/>
        </w:rPr>
        <w:t xml:space="preserve"> Fine </w:t>
      </w:r>
      <w:proofErr w:type="spellStart"/>
      <w:r>
        <w:rPr>
          <w:rFonts w:ascii="Bookman Old Style" w:hAnsi="Bookman Old Style"/>
          <w:sz w:val="24"/>
          <w:szCs w:val="24"/>
        </w:rPr>
        <w:t>Arts</w:t>
      </w:r>
      <w:proofErr w:type="spellEnd"/>
      <w:r>
        <w:rPr>
          <w:rFonts w:ascii="Bookman Old Style" w:hAnsi="Bookman Old Style"/>
          <w:sz w:val="24"/>
          <w:szCs w:val="24"/>
        </w:rPr>
        <w:t>, Jakarta 1994.</w:t>
      </w:r>
    </w:p>
    <w:p w:rsidR="00A37CFA" w:rsidRDefault="00A37CFA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Rea, </w:t>
      </w:r>
      <w:r w:rsidRPr="00A37CFA">
        <w:rPr>
          <w:rFonts w:ascii="Bookman Old Style" w:hAnsi="Bookman Old Style"/>
          <w:i/>
          <w:iCs/>
          <w:sz w:val="24"/>
          <w:szCs w:val="24"/>
        </w:rPr>
        <w:t>Centenario della fondazione 1895-1995</w:t>
      </w:r>
      <w:r>
        <w:rPr>
          <w:rFonts w:ascii="Bookman Old Style" w:hAnsi="Bookman Old Style"/>
          <w:sz w:val="24"/>
          <w:szCs w:val="24"/>
        </w:rPr>
        <w:t xml:space="preserve">, catalogo della mostra, </w:t>
      </w:r>
      <w:r w:rsidR="00302BC4">
        <w:rPr>
          <w:rFonts w:ascii="Bookman Old Style" w:hAnsi="Bookman Old Style"/>
          <w:sz w:val="24"/>
          <w:szCs w:val="24"/>
        </w:rPr>
        <w:t xml:space="preserve">Circolo Artistico bergamasco, </w:t>
      </w:r>
      <w:proofErr w:type="spellStart"/>
      <w:r w:rsidR="00B81DCB">
        <w:rPr>
          <w:rFonts w:ascii="Bookman Old Style" w:hAnsi="Bookman Old Style"/>
          <w:sz w:val="24"/>
          <w:szCs w:val="24"/>
        </w:rPr>
        <w:t>Artigrafiche</w:t>
      </w:r>
      <w:proofErr w:type="spellEnd"/>
      <w:r w:rsidR="00B81DCB">
        <w:rPr>
          <w:rFonts w:ascii="Bookman Old Style" w:hAnsi="Bookman Old Style"/>
          <w:sz w:val="24"/>
          <w:szCs w:val="24"/>
        </w:rPr>
        <w:t xml:space="preserve"> Mariani &amp; Monti, </w:t>
      </w:r>
      <w:r>
        <w:rPr>
          <w:rFonts w:ascii="Bookman Old Style" w:hAnsi="Bookman Old Style"/>
          <w:sz w:val="24"/>
          <w:szCs w:val="24"/>
        </w:rPr>
        <w:t>Bergamo 1995.</w:t>
      </w:r>
    </w:p>
    <w:p w:rsidR="00302BC4" w:rsidRDefault="00302BC4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Rossi (a cura di), </w:t>
      </w:r>
      <w:r w:rsidRPr="00302BC4">
        <w:rPr>
          <w:rFonts w:ascii="Bookman Old Style" w:hAnsi="Bookman Old Style"/>
          <w:i/>
          <w:iCs/>
          <w:sz w:val="24"/>
          <w:szCs w:val="24"/>
        </w:rPr>
        <w:t>Maestri e Artisti. 200 anni della Accademia Carrara</w:t>
      </w:r>
      <w:r>
        <w:rPr>
          <w:rFonts w:ascii="Bookman Old Style" w:hAnsi="Bookman Old Style"/>
          <w:sz w:val="24"/>
          <w:szCs w:val="24"/>
        </w:rPr>
        <w:t xml:space="preserve">, Skira, Milano 1996. </w:t>
      </w:r>
    </w:p>
    <w:p w:rsidR="00982B4D" w:rsidRDefault="00982B4D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C. Godi, C. Mingardi, </w:t>
      </w:r>
      <w:r w:rsidRPr="00D76C27">
        <w:rPr>
          <w:rFonts w:ascii="Bookman Old Style" w:hAnsi="Bookman Old Style"/>
          <w:i/>
          <w:iCs/>
          <w:sz w:val="24"/>
          <w:szCs w:val="24"/>
        </w:rPr>
        <w:t>Alberto Pasini. Da Parma a Costantinopoli</w:t>
      </w:r>
      <w:r>
        <w:rPr>
          <w:rFonts w:ascii="Bookman Old Style" w:hAnsi="Bookman Old Style"/>
          <w:sz w:val="24"/>
          <w:szCs w:val="24"/>
        </w:rPr>
        <w:t>, catalogo della mostra, (Parma, 1996), Fondazione Cassa di Risparmio di Parma</w:t>
      </w:r>
      <w:r w:rsidR="00D76C27">
        <w:rPr>
          <w:rFonts w:ascii="Bookman Old Style" w:hAnsi="Bookman Old Style"/>
          <w:sz w:val="24"/>
          <w:szCs w:val="24"/>
        </w:rPr>
        <w:t xml:space="preserve"> e Monte di credito su Pegno di Busseto, Parma 1996.</w:t>
      </w:r>
    </w:p>
    <w:p w:rsidR="00D76C27" w:rsidRDefault="00D76C27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R. Cobianchi, A. Mavilla, R. </w:t>
      </w:r>
      <w:proofErr w:type="spellStart"/>
      <w:r>
        <w:rPr>
          <w:rFonts w:ascii="Bookman Old Style" w:hAnsi="Bookman Old Style"/>
          <w:sz w:val="24"/>
          <w:szCs w:val="24"/>
        </w:rPr>
        <w:t>Spocci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Pr="00D76C27">
        <w:rPr>
          <w:rFonts w:ascii="Bookman Old Style" w:hAnsi="Bookman Old Style"/>
          <w:i/>
          <w:iCs/>
          <w:sz w:val="24"/>
          <w:szCs w:val="24"/>
        </w:rPr>
        <w:t>Roberto Guastalla: “pellegrino del sole”</w:t>
      </w:r>
      <w:r>
        <w:rPr>
          <w:rFonts w:ascii="Bookman Old Style" w:hAnsi="Bookman Old Style"/>
          <w:sz w:val="24"/>
          <w:szCs w:val="24"/>
        </w:rPr>
        <w:t>, catalogo della mostra, (Parma, 1996), Fondazione Cassa di Risparmio di Parma e Monte di credito su Pegno di Busseto, Parma 1996.</w:t>
      </w:r>
    </w:p>
    <w:p w:rsidR="00D76C27" w:rsidRPr="00982B4D" w:rsidRDefault="00D76C27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M.A. Fusco, M.A. Scarpati, </w:t>
      </w:r>
      <w:r w:rsidRPr="00D76C27">
        <w:rPr>
          <w:rFonts w:ascii="Bookman Old Style" w:hAnsi="Bookman Old Style"/>
          <w:i/>
          <w:iCs/>
          <w:sz w:val="24"/>
          <w:szCs w:val="24"/>
        </w:rPr>
        <w:t>Uno sguardo ad Oriente: il mondo islamico nella grafica italiana dall’età neoclassica al primo Novecento</w:t>
      </w:r>
      <w:r>
        <w:rPr>
          <w:rFonts w:ascii="Bookman Old Style" w:hAnsi="Bookman Old Style"/>
          <w:sz w:val="24"/>
          <w:szCs w:val="24"/>
        </w:rPr>
        <w:t>, catalogo della mostra, (Roma, 1997), Artemide, Roma 1997.</w:t>
      </w:r>
    </w:p>
    <w:p w:rsidR="009C1D7E" w:rsidRDefault="009C1D7E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C1D7E">
        <w:rPr>
          <w:rFonts w:ascii="Bookman Old Style" w:hAnsi="Bookman Old Style"/>
          <w:sz w:val="24"/>
          <w:szCs w:val="24"/>
        </w:rPr>
        <w:t xml:space="preserve">R. </w:t>
      </w:r>
      <w:proofErr w:type="spellStart"/>
      <w:r w:rsidRPr="009C1D7E">
        <w:rPr>
          <w:rFonts w:ascii="Bookman Old Style" w:hAnsi="Bookman Old Style"/>
          <w:sz w:val="24"/>
          <w:szCs w:val="24"/>
        </w:rPr>
        <w:t>Bossaglia</w:t>
      </w:r>
      <w:proofErr w:type="spellEnd"/>
      <w:r w:rsidRPr="009C1D7E">
        <w:rPr>
          <w:rFonts w:ascii="Bookman Old Style" w:hAnsi="Bookman Old Style"/>
          <w:sz w:val="24"/>
          <w:szCs w:val="24"/>
        </w:rPr>
        <w:t xml:space="preserve"> (a cura di), </w:t>
      </w:r>
      <w:r w:rsidRPr="009C1D7E">
        <w:rPr>
          <w:rFonts w:ascii="Bookman Old Style" w:hAnsi="Bookman Old Style"/>
          <w:i/>
          <w:iCs/>
          <w:sz w:val="24"/>
          <w:szCs w:val="24"/>
        </w:rPr>
        <w:t xml:space="preserve">Gli orientalisti italiani. Cento anni di </w:t>
      </w:r>
      <w:proofErr w:type="spellStart"/>
      <w:r w:rsidRPr="009C1D7E">
        <w:rPr>
          <w:rFonts w:ascii="Bookman Old Style" w:hAnsi="Bookman Old Style"/>
          <w:i/>
          <w:iCs/>
          <w:sz w:val="24"/>
          <w:szCs w:val="24"/>
        </w:rPr>
        <w:t>esotimo</w:t>
      </w:r>
      <w:proofErr w:type="spellEnd"/>
      <w:r w:rsidRPr="009C1D7E">
        <w:rPr>
          <w:rFonts w:ascii="Bookman Old Style" w:hAnsi="Bookman Old Style"/>
          <w:i/>
          <w:iCs/>
          <w:sz w:val="24"/>
          <w:szCs w:val="24"/>
        </w:rPr>
        <w:t xml:space="preserve"> 1830-1940</w:t>
      </w:r>
      <w:r w:rsidRPr="009C1D7E">
        <w:rPr>
          <w:rFonts w:ascii="Bookman Old Style" w:hAnsi="Bookman Old Style"/>
          <w:sz w:val="24"/>
          <w:szCs w:val="24"/>
        </w:rPr>
        <w:t>, Marsilio, Venezia 1998.</w:t>
      </w:r>
    </w:p>
    <w:p w:rsidR="00D76C27" w:rsidRDefault="00D76C27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A. Finocchi (a cura di), </w:t>
      </w:r>
      <w:r w:rsidRPr="00D76C27">
        <w:rPr>
          <w:rFonts w:ascii="Bookman Old Style" w:hAnsi="Bookman Old Style"/>
          <w:i/>
          <w:iCs/>
          <w:sz w:val="24"/>
          <w:szCs w:val="24"/>
        </w:rPr>
        <w:t>Il fascino dell’Oriente nelle arti del XIX secolo in Europa</w:t>
      </w:r>
      <w:r>
        <w:rPr>
          <w:rFonts w:ascii="Bookman Old Style" w:hAnsi="Bookman Old Style"/>
          <w:sz w:val="24"/>
          <w:szCs w:val="24"/>
        </w:rPr>
        <w:t>, Skira, Milano 1998.</w:t>
      </w:r>
    </w:p>
    <w:p w:rsidR="005325BA" w:rsidRDefault="005325BA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E.W. Said, </w:t>
      </w:r>
      <w:r w:rsidRPr="005325BA">
        <w:rPr>
          <w:rFonts w:ascii="Bookman Old Style" w:hAnsi="Bookman Old Style"/>
          <w:i/>
          <w:iCs/>
          <w:sz w:val="24"/>
          <w:szCs w:val="24"/>
        </w:rPr>
        <w:t>Cultura e imperialismo</w:t>
      </w:r>
      <w:r>
        <w:rPr>
          <w:rFonts w:ascii="Bookman Old Style" w:hAnsi="Bookman Old Style"/>
          <w:sz w:val="24"/>
          <w:szCs w:val="24"/>
        </w:rPr>
        <w:t>, Gamberetti Editrice, Roma 1998.</w:t>
      </w:r>
    </w:p>
    <w:p w:rsidR="00557AD0" w:rsidRDefault="00557AD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Rea (a cura di), </w:t>
      </w:r>
      <w:r w:rsidRPr="00557AD0">
        <w:rPr>
          <w:rFonts w:ascii="Bookman Old Style" w:hAnsi="Bookman Old Style"/>
          <w:i/>
          <w:iCs/>
          <w:sz w:val="24"/>
          <w:szCs w:val="24"/>
        </w:rPr>
        <w:t>Dalle Orobie al Maghreb. Gli orientalisti bergamaschi. Luigi Brignoli, Romualdo Locatelli, Giorgio Oprandi, Ernesto Quarti Marchiò</w:t>
      </w:r>
      <w:r>
        <w:rPr>
          <w:rFonts w:ascii="Bookman Old Style" w:hAnsi="Bookman Old Style"/>
          <w:sz w:val="24"/>
          <w:szCs w:val="24"/>
        </w:rPr>
        <w:t>, catalogo della mostra, (Lovere, 1999).</w:t>
      </w:r>
    </w:p>
    <w:p w:rsidR="00877920" w:rsidRDefault="0087792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77920">
        <w:rPr>
          <w:rFonts w:ascii="Bookman Old Style" w:hAnsi="Bookman Old Style"/>
          <w:i/>
          <w:iCs/>
          <w:sz w:val="24"/>
          <w:szCs w:val="24"/>
        </w:rPr>
        <w:t>Egittomania. L’affascinante mondo dell’antico Egitto</w:t>
      </w:r>
      <w:r>
        <w:rPr>
          <w:rFonts w:ascii="Bookman Old Style" w:hAnsi="Bookman Old Style"/>
          <w:sz w:val="24"/>
          <w:szCs w:val="24"/>
        </w:rPr>
        <w:t>, De Agostini, Novara 1999-2000.</w:t>
      </w:r>
    </w:p>
    <w:p w:rsidR="005325BA" w:rsidRPr="00A37CFA" w:rsidRDefault="005325BA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A37CFA">
        <w:rPr>
          <w:rFonts w:ascii="Bookman Old Style" w:hAnsi="Bookman Old Style"/>
          <w:sz w:val="24"/>
          <w:szCs w:val="24"/>
        </w:rPr>
        <w:lastRenderedPageBreak/>
        <w:t>E</w:t>
      </w:r>
      <w:r w:rsidR="00A37CFA">
        <w:rPr>
          <w:rFonts w:ascii="Bookman Old Style" w:hAnsi="Bookman Old Style"/>
          <w:sz w:val="24"/>
          <w:szCs w:val="24"/>
        </w:rPr>
        <w:t xml:space="preserve">. Collotti, </w:t>
      </w:r>
      <w:r w:rsidR="00A37CFA" w:rsidRPr="00A37CFA">
        <w:rPr>
          <w:rFonts w:ascii="Bookman Old Style" w:hAnsi="Bookman Old Style"/>
          <w:i/>
          <w:iCs/>
          <w:sz w:val="24"/>
          <w:szCs w:val="24"/>
        </w:rPr>
        <w:t>Fascismo e politica di potenza. Politica estera 1922-1939</w:t>
      </w:r>
      <w:r w:rsidR="00A37CFA">
        <w:rPr>
          <w:rFonts w:ascii="Bookman Old Style" w:hAnsi="Bookman Old Style"/>
          <w:sz w:val="24"/>
          <w:szCs w:val="24"/>
        </w:rPr>
        <w:t>, La Nuova Italia, Firenze 2000.</w:t>
      </w:r>
    </w:p>
    <w:p w:rsidR="00D76C27" w:rsidRDefault="00D76C27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Said, </w:t>
      </w:r>
      <w:r w:rsidRPr="00D76C27">
        <w:rPr>
          <w:rFonts w:ascii="Bookman Old Style" w:hAnsi="Bookman Old Style"/>
          <w:i/>
          <w:iCs/>
          <w:sz w:val="24"/>
          <w:szCs w:val="24"/>
        </w:rPr>
        <w:t>Orientalismo, l’immagine europea dell’Oriente</w:t>
      </w:r>
      <w:r>
        <w:rPr>
          <w:rFonts w:ascii="Bookman Old Style" w:hAnsi="Bookman Old Style"/>
          <w:sz w:val="24"/>
          <w:szCs w:val="24"/>
        </w:rPr>
        <w:t>, Feltrinelli, Milano 2001.</w:t>
      </w:r>
    </w:p>
    <w:p w:rsidR="00E65F32" w:rsidRDefault="00E65F32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V. Bezzi, </w:t>
      </w:r>
      <w:r w:rsidRPr="00E65F32">
        <w:rPr>
          <w:rFonts w:ascii="Bookman Old Style" w:hAnsi="Bookman Old Style"/>
          <w:i/>
          <w:iCs/>
          <w:sz w:val="24"/>
          <w:szCs w:val="24"/>
        </w:rPr>
        <w:t>De Amicis in Marocco. L’esotismo dimidiato. Scrittura e avventura in un reportage di fine Ottocento</w:t>
      </w:r>
      <w:r>
        <w:rPr>
          <w:rFonts w:ascii="Bookman Old Style" w:hAnsi="Bookman Old Style"/>
          <w:sz w:val="24"/>
          <w:szCs w:val="24"/>
        </w:rPr>
        <w:t>, Il Poligrafo, Padova 2001.</w:t>
      </w:r>
    </w:p>
    <w:p w:rsidR="005325BA" w:rsidRDefault="005325BA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N. Labanca, </w:t>
      </w:r>
      <w:r w:rsidRPr="005325BA">
        <w:rPr>
          <w:rFonts w:ascii="Bookman Old Style" w:hAnsi="Bookman Old Style"/>
          <w:i/>
          <w:iCs/>
          <w:sz w:val="24"/>
          <w:szCs w:val="24"/>
        </w:rPr>
        <w:t>Oltremare. Storia dell’espansione coloniale italiana</w:t>
      </w:r>
      <w:r>
        <w:rPr>
          <w:rFonts w:ascii="Bookman Old Style" w:hAnsi="Bookman Old Style"/>
          <w:sz w:val="24"/>
          <w:szCs w:val="24"/>
        </w:rPr>
        <w:t>, Bologna 2002.</w:t>
      </w:r>
    </w:p>
    <w:p w:rsidR="00F9259F" w:rsidRDefault="00F9259F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M. Moscatiello, </w:t>
      </w:r>
      <w:r w:rsidRPr="00F9259F">
        <w:rPr>
          <w:rFonts w:ascii="Bookman Old Style" w:hAnsi="Bookman Old Style"/>
          <w:i/>
          <w:iCs/>
          <w:sz w:val="24"/>
          <w:szCs w:val="24"/>
        </w:rPr>
        <w:t>Giuseppe De Nittis e il Giappone</w:t>
      </w:r>
      <w:r>
        <w:rPr>
          <w:rFonts w:ascii="Bookman Old Style" w:hAnsi="Bookman Old Style"/>
          <w:sz w:val="24"/>
          <w:szCs w:val="24"/>
        </w:rPr>
        <w:t xml:space="preserve">, in R. Miracco (a cura di), </w:t>
      </w:r>
      <w:r w:rsidRPr="00F9259F">
        <w:rPr>
          <w:rFonts w:ascii="Bookman Old Style" w:hAnsi="Bookman Old Style"/>
          <w:i/>
          <w:iCs/>
          <w:sz w:val="24"/>
          <w:szCs w:val="24"/>
        </w:rPr>
        <w:t>De Nittis impressionista italiano</w:t>
      </w:r>
      <w:r>
        <w:rPr>
          <w:rFonts w:ascii="Bookman Old Style" w:hAnsi="Bookman Old Style"/>
          <w:sz w:val="24"/>
          <w:szCs w:val="24"/>
        </w:rPr>
        <w:t>, catalogo della mostra, Edizioni Gabriele Mazzotta, Milano 2004, pp. 61-71.</w:t>
      </w:r>
    </w:p>
    <w:p w:rsidR="002F478D" w:rsidRDefault="002F478D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Rea (a cura di), </w:t>
      </w:r>
      <w:r w:rsidRPr="002F478D">
        <w:rPr>
          <w:rFonts w:ascii="Bookman Old Style" w:hAnsi="Bookman Old Style"/>
          <w:i/>
          <w:iCs/>
          <w:sz w:val="24"/>
          <w:szCs w:val="24"/>
        </w:rPr>
        <w:t>Luigi Brignoli 1881-1952</w:t>
      </w:r>
      <w:r>
        <w:rPr>
          <w:rFonts w:ascii="Bookman Old Style" w:hAnsi="Bookman Old Style"/>
          <w:sz w:val="24"/>
          <w:szCs w:val="24"/>
        </w:rPr>
        <w:t>, catalogo della mostra, (Bergamo, 2004), Studio d’Arte San Tomaso, Bergamo 2004.</w:t>
      </w:r>
    </w:p>
    <w:p w:rsidR="00E65F32" w:rsidRDefault="00E65F32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A. Scarpa (a cura di), </w:t>
      </w:r>
      <w:r w:rsidRPr="00E65F32">
        <w:rPr>
          <w:rFonts w:ascii="Bookman Old Style" w:hAnsi="Bookman Old Style"/>
          <w:i/>
          <w:iCs/>
          <w:sz w:val="24"/>
          <w:szCs w:val="24"/>
        </w:rPr>
        <w:t>Caffi. Luci del Mediterraneo</w:t>
      </w:r>
      <w:r>
        <w:rPr>
          <w:rFonts w:ascii="Bookman Old Style" w:hAnsi="Bookman Old Style"/>
          <w:sz w:val="24"/>
          <w:szCs w:val="24"/>
        </w:rPr>
        <w:t>, catalogo della mostra, (Belluno-Roma, 2005), Skira, Milano 2005.</w:t>
      </w:r>
    </w:p>
    <w:p w:rsidR="00E65F32" w:rsidRDefault="00E65F32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De Amicis, </w:t>
      </w:r>
      <w:r w:rsidRPr="00E65F32">
        <w:rPr>
          <w:rFonts w:ascii="Bookman Old Style" w:hAnsi="Bookman Old Style"/>
          <w:i/>
          <w:iCs/>
          <w:sz w:val="24"/>
          <w:szCs w:val="24"/>
        </w:rPr>
        <w:t>Marocco</w:t>
      </w:r>
      <w:r>
        <w:rPr>
          <w:rFonts w:ascii="Bookman Old Style" w:hAnsi="Bookman Old Style"/>
          <w:sz w:val="24"/>
          <w:szCs w:val="24"/>
        </w:rPr>
        <w:t>, Ars Medica, Olona 2005.</w:t>
      </w:r>
    </w:p>
    <w:p w:rsidR="00E65F32" w:rsidRDefault="00E65F32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L. Martorelli, </w:t>
      </w:r>
      <w:r w:rsidRPr="00E65F32">
        <w:rPr>
          <w:rFonts w:ascii="Bookman Old Style" w:hAnsi="Bookman Old Style"/>
          <w:i/>
          <w:iCs/>
          <w:sz w:val="24"/>
          <w:szCs w:val="24"/>
        </w:rPr>
        <w:t>Domenico Morelli e il suo tempo</w:t>
      </w:r>
      <w:r>
        <w:rPr>
          <w:rFonts w:ascii="Bookman Old Style" w:hAnsi="Bookman Old Style"/>
          <w:i/>
          <w:iCs/>
          <w:sz w:val="24"/>
          <w:szCs w:val="24"/>
        </w:rPr>
        <w:t>. 1823-1901 dal romanticismo al simbolismo</w:t>
      </w:r>
      <w:r>
        <w:rPr>
          <w:rFonts w:ascii="Bookman Old Style" w:hAnsi="Bookman Old Style"/>
          <w:sz w:val="24"/>
          <w:szCs w:val="24"/>
        </w:rPr>
        <w:t>, catalogo della mostra, (Napoli, 2005-2006), Electa Napoli, Napoli 2005.</w:t>
      </w:r>
    </w:p>
    <w:p w:rsidR="00E65F32" w:rsidRDefault="00E65F32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S. De Caro (a cura di), </w:t>
      </w:r>
      <w:r w:rsidRPr="00D268F8">
        <w:rPr>
          <w:rFonts w:ascii="Bookman Old Style" w:hAnsi="Bookman Old Style"/>
          <w:i/>
          <w:iCs/>
          <w:sz w:val="24"/>
          <w:szCs w:val="24"/>
        </w:rPr>
        <w:t>Egittomania: Iside e il mistero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D268F8">
        <w:rPr>
          <w:rFonts w:ascii="Bookman Old Style" w:hAnsi="Bookman Old Style"/>
          <w:sz w:val="24"/>
          <w:szCs w:val="24"/>
        </w:rPr>
        <w:t>Electa, Milano 2006.</w:t>
      </w:r>
    </w:p>
    <w:p w:rsidR="00982B4D" w:rsidRDefault="00982B4D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C. Spadoni, T. Sparagni (a cura di), </w:t>
      </w:r>
      <w:r w:rsidRPr="00982B4D">
        <w:rPr>
          <w:rFonts w:ascii="Bookman Old Style" w:hAnsi="Bookman Old Style"/>
          <w:i/>
          <w:iCs/>
          <w:sz w:val="24"/>
          <w:szCs w:val="24"/>
        </w:rPr>
        <w:t>L’artista viaggiatore: da Gauguin a Klee, da Matisse a Ontani</w:t>
      </w:r>
      <w:r>
        <w:rPr>
          <w:rFonts w:ascii="Bookman Old Style" w:hAnsi="Bookman Old Style"/>
          <w:sz w:val="24"/>
          <w:szCs w:val="24"/>
        </w:rPr>
        <w:t>, catalogo della mostra, (Ravenna, 2009), Silvana Editoriale, Cinisello Balsamo 2009.</w:t>
      </w:r>
    </w:p>
    <w:p w:rsidR="00A37CFA" w:rsidRDefault="00A37CFA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E.W. Said, </w:t>
      </w:r>
      <w:r w:rsidRPr="00A37CFA">
        <w:rPr>
          <w:rFonts w:ascii="Bookman Old Style" w:hAnsi="Bookman Old Style"/>
          <w:i/>
          <w:iCs/>
          <w:sz w:val="24"/>
          <w:szCs w:val="24"/>
        </w:rPr>
        <w:t>Orientalismo. L’immagine europea dell’Oriente</w:t>
      </w:r>
      <w:r>
        <w:rPr>
          <w:rFonts w:ascii="Bookman Old Style" w:hAnsi="Bookman Old Style"/>
          <w:sz w:val="24"/>
          <w:szCs w:val="24"/>
        </w:rPr>
        <w:t>, Feltrinelli, Milano 2010.</w:t>
      </w:r>
    </w:p>
    <w:p w:rsidR="00982B4D" w:rsidRPr="00982B4D" w:rsidRDefault="00982B4D" w:rsidP="00982B4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D. </w:t>
      </w:r>
      <w:proofErr w:type="spellStart"/>
      <w:r>
        <w:rPr>
          <w:rFonts w:ascii="Bookman Old Style" w:hAnsi="Bookman Old Style"/>
          <w:sz w:val="24"/>
          <w:szCs w:val="24"/>
        </w:rPr>
        <w:t>Depelchin</w:t>
      </w:r>
      <w:proofErr w:type="spellEnd"/>
      <w:r>
        <w:rPr>
          <w:rFonts w:ascii="Bookman Old Style" w:hAnsi="Bookman Old Style"/>
          <w:sz w:val="24"/>
          <w:szCs w:val="24"/>
        </w:rPr>
        <w:t xml:space="preserve">, R. </w:t>
      </w:r>
      <w:proofErr w:type="spellStart"/>
      <w:r>
        <w:rPr>
          <w:rFonts w:ascii="Bookman Old Style" w:hAnsi="Bookman Old Style"/>
          <w:sz w:val="24"/>
          <w:szCs w:val="24"/>
        </w:rPr>
        <w:t>Diederen</w:t>
      </w:r>
      <w:proofErr w:type="spellEnd"/>
      <w:r>
        <w:rPr>
          <w:rFonts w:ascii="Bookman Old Style" w:hAnsi="Bookman Old Style"/>
          <w:sz w:val="24"/>
          <w:szCs w:val="24"/>
        </w:rPr>
        <w:t xml:space="preserve"> (a cura di), </w:t>
      </w:r>
      <w:r w:rsidRPr="00982B4D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982B4D">
        <w:rPr>
          <w:rFonts w:ascii="Bookman Old Style" w:hAnsi="Bookman Old Style"/>
          <w:i/>
          <w:iCs/>
          <w:sz w:val="24"/>
          <w:szCs w:val="24"/>
        </w:rPr>
        <w:t>Delocroix</w:t>
      </w:r>
      <w:proofErr w:type="spellEnd"/>
      <w:r w:rsidRPr="00982B4D">
        <w:rPr>
          <w:rFonts w:ascii="Bookman Old Style" w:hAnsi="Bookman Old Style"/>
          <w:i/>
          <w:iCs/>
          <w:sz w:val="24"/>
          <w:szCs w:val="24"/>
        </w:rPr>
        <w:t xml:space="preserve"> à </w:t>
      </w:r>
      <w:proofErr w:type="spellStart"/>
      <w:r w:rsidRPr="00982B4D">
        <w:rPr>
          <w:rFonts w:ascii="Bookman Old Style" w:hAnsi="Bookman Old Style"/>
          <w:i/>
          <w:iCs/>
          <w:sz w:val="24"/>
          <w:szCs w:val="24"/>
        </w:rPr>
        <w:t>Kandinski</w:t>
      </w:r>
      <w:proofErr w:type="spellEnd"/>
      <w:r w:rsidRPr="00982B4D">
        <w:rPr>
          <w:rFonts w:ascii="Bookman Old Style" w:hAnsi="Bookman Old Style"/>
          <w:i/>
          <w:iCs/>
          <w:sz w:val="24"/>
          <w:szCs w:val="24"/>
        </w:rPr>
        <w:t>. L’</w:t>
      </w:r>
      <w:proofErr w:type="spellStart"/>
      <w:r w:rsidRPr="00982B4D">
        <w:rPr>
          <w:rFonts w:ascii="Bookman Old Style" w:hAnsi="Bookman Old Style"/>
          <w:i/>
          <w:iCs/>
          <w:sz w:val="24"/>
          <w:szCs w:val="24"/>
        </w:rPr>
        <w:t>orientalisme</w:t>
      </w:r>
      <w:proofErr w:type="spellEnd"/>
      <w:r w:rsidRPr="00982B4D">
        <w:rPr>
          <w:rFonts w:ascii="Bookman Old Style" w:hAnsi="Bookman Old Style"/>
          <w:i/>
          <w:iCs/>
          <w:sz w:val="24"/>
          <w:szCs w:val="24"/>
        </w:rPr>
        <w:t xml:space="preserve"> en Europe</w:t>
      </w:r>
      <w:r>
        <w:rPr>
          <w:rFonts w:ascii="Bookman Old Style" w:hAnsi="Bookman Old Style"/>
          <w:sz w:val="24"/>
          <w:szCs w:val="24"/>
        </w:rPr>
        <w:t>, catalogo della mostra, (Bruxelles-Monaco-Marsiglia, 2010-2011), Paris 2010.</w:t>
      </w:r>
    </w:p>
    <w:p w:rsidR="009C1D7E" w:rsidRDefault="009C1D7E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Angiuli, A. Villari (a cura di), </w:t>
      </w:r>
      <w:r w:rsidRPr="009C1D7E">
        <w:rPr>
          <w:rFonts w:ascii="Bookman Old Style" w:hAnsi="Bookman Old Style"/>
          <w:i/>
          <w:iCs/>
          <w:sz w:val="24"/>
          <w:szCs w:val="24"/>
        </w:rPr>
        <w:t>Incanti e scoperte. L’Oriente nella pittura dell’Ottocento italiano</w:t>
      </w:r>
      <w:r>
        <w:rPr>
          <w:rFonts w:ascii="Bookman Old Style" w:hAnsi="Bookman Old Style"/>
          <w:sz w:val="24"/>
          <w:szCs w:val="24"/>
        </w:rPr>
        <w:t>, Silvana</w:t>
      </w:r>
      <w:r w:rsidR="00982B4D">
        <w:rPr>
          <w:rFonts w:ascii="Bookman Old Style" w:hAnsi="Bookman Old Style"/>
          <w:sz w:val="24"/>
          <w:szCs w:val="24"/>
        </w:rPr>
        <w:t xml:space="preserve"> Editoriale</w:t>
      </w:r>
      <w:r>
        <w:rPr>
          <w:rFonts w:ascii="Bookman Old Style" w:hAnsi="Bookman Old Style"/>
          <w:sz w:val="24"/>
          <w:szCs w:val="24"/>
        </w:rPr>
        <w:t>, Cinisello Balsamo 2011.</w:t>
      </w:r>
    </w:p>
    <w:p w:rsidR="00336B00" w:rsidRDefault="00336B0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36B00">
        <w:rPr>
          <w:rFonts w:ascii="Bookman Old Style" w:hAnsi="Bookman Old Style"/>
          <w:i/>
          <w:iCs/>
          <w:sz w:val="24"/>
          <w:szCs w:val="24"/>
        </w:rPr>
        <w:t>Ippolito Caffi. Dipinti di viaggio tra Italia e Oriente</w:t>
      </w:r>
      <w:r>
        <w:rPr>
          <w:rFonts w:ascii="Bookman Old Style" w:hAnsi="Bookman Old Style"/>
          <w:sz w:val="24"/>
          <w:szCs w:val="24"/>
        </w:rPr>
        <w:t>, Marsilio, Venezia 2015.</w:t>
      </w:r>
    </w:p>
    <w:p w:rsidR="00877920" w:rsidRDefault="0087792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60A23">
        <w:rPr>
          <w:rFonts w:ascii="Bookman Old Style" w:hAnsi="Bookman Old Style"/>
          <w:i/>
          <w:iCs/>
          <w:sz w:val="24"/>
          <w:szCs w:val="24"/>
        </w:rPr>
        <w:t>Mondi a Milano</w:t>
      </w:r>
      <w:r w:rsidR="00160A23" w:rsidRPr="00160A23">
        <w:rPr>
          <w:rFonts w:ascii="Bookman Old Style" w:hAnsi="Bookman Old Style"/>
          <w:i/>
          <w:iCs/>
          <w:sz w:val="24"/>
          <w:szCs w:val="24"/>
        </w:rPr>
        <w:t>. Culture ed esposizioni 1874-1940</w:t>
      </w:r>
      <w:r w:rsidR="00160A23">
        <w:rPr>
          <w:rFonts w:ascii="Bookman Old Style" w:hAnsi="Bookman Old Style"/>
          <w:sz w:val="24"/>
          <w:szCs w:val="24"/>
        </w:rPr>
        <w:t>, MUDEC 2015, 24 ore cultura, Milano 2015.</w:t>
      </w:r>
    </w:p>
    <w:p w:rsidR="005325BA" w:rsidRPr="005325BA" w:rsidRDefault="005325BA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325BA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. Belmonte, </w:t>
      </w:r>
      <w:r w:rsidRPr="005325BA">
        <w:rPr>
          <w:rFonts w:ascii="Bookman Old Style" w:hAnsi="Bookman Old Style"/>
          <w:i/>
          <w:iCs/>
          <w:sz w:val="24"/>
          <w:szCs w:val="24"/>
        </w:rPr>
        <w:t>Biografia di un dipinto. La</w:t>
      </w:r>
      <w:r>
        <w:rPr>
          <w:rFonts w:ascii="Bookman Old Style" w:hAnsi="Bookman Old Style"/>
          <w:sz w:val="24"/>
          <w:szCs w:val="24"/>
        </w:rPr>
        <w:t xml:space="preserve"> Battaglia di Dogali </w:t>
      </w:r>
      <w:r w:rsidRPr="005325BA">
        <w:rPr>
          <w:rFonts w:ascii="Bookman Old Style" w:hAnsi="Bookman Old Style"/>
          <w:i/>
          <w:iCs/>
          <w:sz w:val="24"/>
          <w:szCs w:val="24"/>
        </w:rPr>
        <w:t>di Michele Cammarano tra retorica coloniale e sfortuna espositiva</w:t>
      </w:r>
      <w:r>
        <w:rPr>
          <w:rFonts w:ascii="Bookman Old Style" w:hAnsi="Bookman Old Style"/>
          <w:sz w:val="24"/>
          <w:szCs w:val="24"/>
        </w:rPr>
        <w:t>, “Studiolo”, 13 (2016), pp. 284-301.</w:t>
      </w:r>
    </w:p>
    <w:p w:rsidR="009C1D7E" w:rsidRDefault="009C1D7E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Savoia, L.M. Maspes, </w:t>
      </w:r>
      <w:r w:rsidRPr="009C1D7E">
        <w:rPr>
          <w:rFonts w:ascii="Bookman Old Style" w:hAnsi="Bookman Old Style"/>
          <w:i/>
          <w:iCs/>
          <w:sz w:val="24"/>
          <w:szCs w:val="24"/>
        </w:rPr>
        <w:t>Orientalismo. In viaggio dall’Egitto a Costantinopoli</w:t>
      </w:r>
      <w:r>
        <w:rPr>
          <w:rFonts w:ascii="Bookman Old Style" w:hAnsi="Bookman Old Style"/>
          <w:sz w:val="24"/>
          <w:szCs w:val="24"/>
        </w:rPr>
        <w:t>, GAM Manzoni 2017.</w:t>
      </w:r>
    </w:p>
    <w:p w:rsidR="00982B4D" w:rsidRDefault="00982B4D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G. Tomasella, </w:t>
      </w:r>
      <w:r w:rsidRPr="00982B4D">
        <w:rPr>
          <w:rFonts w:ascii="Bookman Old Style" w:hAnsi="Bookman Old Style"/>
          <w:i/>
          <w:iCs/>
          <w:sz w:val="24"/>
          <w:szCs w:val="24"/>
        </w:rPr>
        <w:t>Esporre l’Italia coloniale. Interpretazioni dell’alterità</w:t>
      </w:r>
      <w:r>
        <w:rPr>
          <w:rFonts w:ascii="Bookman Old Style" w:hAnsi="Bookman Old Style"/>
          <w:sz w:val="24"/>
          <w:szCs w:val="24"/>
        </w:rPr>
        <w:t>, Il Poligrafo, Padova 2017.</w:t>
      </w:r>
    </w:p>
    <w:p w:rsidR="00D268F8" w:rsidRDefault="00D268F8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S. Capponi (a cura di), </w:t>
      </w:r>
      <w:r w:rsidRPr="00D268F8">
        <w:rPr>
          <w:rFonts w:ascii="Bookman Old Style" w:hAnsi="Bookman Old Style"/>
          <w:i/>
          <w:iCs/>
          <w:sz w:val="24"/>
          <w:szCs w:val="24"/>
        </w:rPr>
        <w:t>Il gran viaggio in Oriente di Dionigi Castelli</w:t>
      </w:r>
      <w:r>
        <w:rPr>
          <w:rFonts w:ascii="Bookman Old Style" w:hAnsi="Bookman Old Style"/>
          <w:sz w:val="24"/>
          <w:szCs w:val="24"/>
        </w:rPr>
        <w:t>, Amici del Tadini, Lovere 2017.</w:t>
      </w:r>
    </w:p>
    <w:p w:rsidR="00D268F8" w:rsidRDefault="00D268F8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M. Albertario, S. Capponi, </w:t>
      </w:r>
      <w:r w:rsidRPr="00D268F8">
        <w:rPr>
          <w:rFonts w:ascii="Bookman Old Style" w:hAnsi="Bookman Old Style"/>
          <w:i/>
          <w:iCs/>
          <w:sz w:val="24"/>
          <w:szCs w:val="24"/>
        </w:rPr>
        <w:t>Giorgio Oprandi. 1883-1962. Lo sguardo del viaggiatore</w:t>
      </w:r>
      <w:r>
        <w:rPr>
          <w:rFonts w:ascii="Bookman Old Style" w:hAnsi="Bookman Old Style"/>
          <w:sz w:val="24"/>
          <w:szCs w:val="24"/>
        </w:rPr>
        <w:t xml:space="preserve">, catalogo della mostra, (Lovere, 2018), </w:t>
      </w:r>
      <w:proofErr w:type="spellStart"/>
      <w:r>
        <w:rPr>
          <w:rFonts w:ascii="Bookman Old Style" w:hAnsi="Bookman Old Style"/>
          <w:sz w:val="24"/>
          <w:szCs w:val="24"/>
        </w:rPr>
        <w:t>Lubrina</w:t>
      </w:r>
      <w:proofErr w:type="spellEnd"/>
      <w:r>
        <w:rPr>
          <w:rFonts w:ascii="Bookman Old Style" w:hAnsi="Bookman Old Style"/>
          <w:sz w:val="24"/>
          <w:szCs w:val="24"/>
        </w:rPr>
        <w:t xml:space="preserve"> Editore, Bergamo 2018.</w:t>
      </w:r>
    </w:p>
    <w:p w:rsidR="00336B00" w:rsidRDefault="00336B0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P. Serafini, S. Roffi, </w:t>
      </w:r>
      <w:r w:rsidRPr="00336B00">
        <w:rPr>
          <w:rFonts w:ascii="Bookman Old Style" w:hAnsi="Bookman Old Style"/>
          <w:i/>
          <w:iCs/>
          <w:sz w:val="24"/>
          <w:szCs w:val="24"/>
        </w:rPr>
        <w:t>Pasini e l’Oriente. Luci e colori di terre lontane</w:t>
      </w:r>
      <w:r>
        <w:rPr>
          <w:rFonts w:ascii="Bookman Old Style" w:hAnsi="Bookman Old Style"/>
          <w:sz w:val="24"/>
          <w:szCs w:val="24"/>
        </w:rPr>
        <w:t>, Silvana Editoriale, Cinisello Balsamo 2018.</w:t>
      </w:r>
    </w:p>
    <w:p w:rsidR="00D268F8" w:rsidRDefault="00D268F8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Parisi (a cura di), </w:t>
      </w:r>
      <w:r w:rsidRPr="00D268F8">
        <w:rPr>
          <w:rFonts w:ascii="Bookman Old Style" w:hAnsi="Bookman Old Style"/>
          <w:i/>
          <w:iCs/>
          <w:sz w:val="24"/>
          <w:szCs w:val="24"/>
        </w:rPr>
        <w:t>Giapponismo: venti d’Oriente nell’arte europea 1860-1915</w:t>
      </w:r>
      <w:r>
        <w:rPr>
          <w:rFonts w:ascii="Bookman Old Style" w:hAnsi="Bookman Old Style"/>
          <w:sz w:val="24"/>
          <w:szCs w:val="24"/>
        </w:rPr>
        <w:t>, Silvana Editoriale, Cinisello Balsamo 2019.</w:t>
      </w:r>
    </w:p>
    <w:p w:rsidR="002F478D" w:rsidRDefault="002F478D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M. Albertario, </w:t>
      </w:r>
      <w:r w:rsidRPr="002F478D">
        <w:rPr>
          <w:rFonts w:ascii="Bookman Old Style" w:hAnsi="Bookman Old Style"/>
          <w:i/>
          <w:iCs/>
          <w:sz w:val="24"/>
          <w:szCs w:val="24"/>
        </w:rPr>
        <w:t>Roma 1927/Lovere 1958. Ovvero come costruire e smontare il mito di Giorgio Oprandi “Pittore delle colonie”</w:t>
      </w:r>
      <w:r>
        <w:rPr>
          <w:rFonts w:ascii="Bookman Old Style" w:hAnsi="Bookman Old Style"/>
          <w:sz w:val="24"/>
          <w:szCs w:val="24"/>
        </w:rPr>
        <w:t xml:space="preserve">, in </w:t>
      </w:r>
      <w:r w:rsidRPr="002F478D">
        <w:rPr>
          <w:rFonts w:ascii="Bookman Old Style" w:hAnsi="Bookman Old Style"/>
          <w:i/>
          <w:iCs/>
          <w:sz w:val="24"/>
          <w:szCs w:val="24"/>
        </w:rPr>
        <w:t>1919-1939, un Ventennio a Bergamo e nel suo territorio</w:t>
      </w:r>
      <w:r>
        <w:rPr>
          <w:rFonts w:ascii="Bookman Old Style" w:hAnsi="Bookman Old Style"/>
          <w:sz w:val="24"/>
          <w:szCs w:val="24"/>
        </w:rPr>
        <w:t xml:space="preserve">, Atti dell’Ateneo di Scienze Lettere ed Arti di Bergamo, vol. LXXXII, tomo II, a cura di M. Mencaroni </w:t>
      </w:r>
      <w:proofErr w:type="spellStart"/>
      <w:r>
        <w:rPr>
          <w:rFonts w:ascii="Bookman Old Style" w:hAnsi="Bookman Old Style"/>
          <w:sz w:val="24"/>
          <w:szCs w:val="24"/>
        </w:rPr>
        <w:t>Zoppetti</w:t>
      </w:r>
      <w:proofErr w:type="spellEnd"/>
      <w:r>
        <w:rPr>
          <w:rFonts w:ascii="Bookman Old Style" w:hAnsi="Bookman Old Style"/>
          <w:sz w:val="24"/>
          <w:szCs w:val="24"/>
        </w:rPr>
        <w:t>, M. Resmini, Officina dell’Ateneo 2019, pp. 773-777.</w:t>
      </w:r>
    </w:p>
    <w:p w:rsidR="00557AD0" w:rsidRDefault="00557AD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S. Capponi, </w:t>
      </w:r>
      <w:r w:rsidRPr="002F478D">
        <w:rPr>
          <w:rFonts w:ascii="Bookman Old Style" w:hAnsi="Bookman Old Style"/>
          <w:i/>
          <w:iCs/>
          <w:sz w:val="24"/>
          <w:szCs w:val="24"/>
        </w:rPr>
        <w:t>Il pittore Giorgio Oprandi: uno sguardo sulle colonie</w:t>
      </w:r>
      <w:r>
        <w:rPr>
          <w:rFonts w:ascii="Bookman Old Style" w:hAnsi="Bookman Old Style"/>
          <w:sz w:val="24"/>
          <w:szCs w:val="24"/>
        </w:rPr>
        <w:t xml:space="preserve">, in </w:t>
      </w:r>
      <w:r w:rsidRPr="002F478D">
        <w:rPr>
          <w:rFonts w:ascii="Bookman Old Style" w:hAnsi="Bookman Old Style"/>
          <w:i/>
          <w:iCs/>
          <w:sz w:val="24"/>
          <w:szCs w:val="24"/>
        </w:rPr>
        <w:t>1919-1939, un Ventennio a Bergamo e nel suo territorio</w:t>
      </w:r>
      <w:r>
        <w:rPr>
          <w:rFonts w:ascii="Bookman Old Style" w:hAnsi="Bookman Old Style"/>
          <w:sz w:val="24"/>
          <w:szCs w:val="24"/>
        </w:rPr>
        <w:t xml:space="preserve">, Atti dell’Ateneo di Scienze Lettere ed Arti di Bergamo, vol. LXXXII, tomo </w:t>
      </w:r>
      <w:r w:rsidR="002F478D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I, a cura di </w:t>
      </w:r>
      <w:r w:rsidR="002F478D">
        <w:rPr>
          <w:rFonts w:ascii="Bookman Old Style" w:hAnsi="Bookman Old Style"/>
          <w:sz w:val="24"/>
          <w:szCs w:val="24"/>
        </w:rPr>
        <w:t xml:space="preserve">M. Mencaroni </w:t>
      </w:r>
      <w:proofErr w:type="spellStart"/>
      <w:r w:rsidR="002F478D">
        <w:rPr>
          <w:rFonts w:ascii="Bookman Old Style" w:hAnsi="Bookman Old Style"/>
          <w:sz w:val="24"/>
          <w:szCs w:val="24"/>
        </w:rPr>
        <w:t>Zoppetti</w:t>
      </w:r>
      <w:proofErr w:type="spellEnd"/>
      <w:r w:rsidR="002F478D">
        <w:rPr>
          <w:rFonts w:ascii="Bookman Old Style" w:hAnsi="Bookman Old Style"/>
          <w:sz w:val="24"/>
          <w:szCs w:val="24"/>
        </w:rPr>
        <w:t>, M. Resmini, Officina dell’Ateneo 2019, pp. 779-796.</w:t>
      </w:r>
    </w:p>
    <w:p w:rsidR="002F478D" w:rsidRDefault="002F478D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2F478D">
        <w:rPr>
          <w:rFonts w:ascii="Bookman Old Style" w:hAnsi="Bookman Old Style"/>
          <w:i/>
          <w:iCs/>
          <w:sz w:val="24"/>
          <w:szCs w:val="24"/>
        </w:rPr>
        <w:t>Romualdo Locatelli. Viaggio artistico da Roma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F9259F">
        <w:rPr>
          <w:rFonts w:ascii="Bookman Old Style" w:hAnsi="Bookman Old Style"/>
          <w:i/>
          <w:iCs/>
          <w:sz w:val="24"/>
          <w:szCs w:val="24"/>
        </w:rPr>
        <w:t>la città eterna, a Bali, l’isola degli dei</w:t>
      </w:r>
      <w:r>
        <w:rPr>
          <w:rFonts w:ascii="Bookman Old Style" w:hAnsi="Bookman Old Style"/>
          <w:sz w:val="24"/>
          <w:szCs w:val="24"/>
        </w:rPr>
        <w:t>, Skira, Milano 2019.</w:t>
      </w:r>
    </w:p>
    <w:p w:rsidR="00336B00" w:rsidRDefault="00336B0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36B00">
        <w:rPr>
          <w:rFonts w:ascii="Bookman Old Style" w:hAnsi="Bookman Old Style"/>
          <w:sz w:val="24"/>
          <w:szCs w:val="24"/>
        </w:rPr>
        <w:t>P. Loti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336B00">
        <w:rPr>
          <w:rFonts w:ascii="Bookman Old Style" w:hAnsi="Bookman Old Style"/>
          <w:i/>
          <w:iCs/>
          <w:sz w:val="24"/>
          <w:szCs w:val="24"/>
        </w:rPr>
        <w:t>Giapponeserie d’autunno</w:t>
      </w:r>
      <w:r>
        <w:rPr>
          <w:rFonts w:ascii="Bookman Old Style" w:hAnsi="Bookman Old Style"/>
          <w:sz w:val="24"/>
          <w:szCs w:val="24"/>
        </w:rPr>
        <w:t>, O barra O, Milano 2019.</w:t>
      </w:r>
    </w:p>
    <w:p w:rsidR="00877920" w:rsidRDefault="0087792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</w:t>
      </w:r>
      <w:proofErr w:type="spellStart"/>
      <w:r>
        <w:rPr>
          <w:rFonts w:ascii="Bookman Old Style" w:hAnsi="Bookman Old Style"/>
          <w:sz w:val="24"/>
          <w:szCs w:val="24"/>
        </w:rPr>
        <w:t>Gremighi</w:t>
      </w:r>
      <w:proofErr w:type="spellEnd"/>
      <w:r>
        <w:rPr>
          <w:rFonts w:ascii="Bookman Old Style" w:hAnsi="Bookman Old Style"/>
          <w:sz w:val="24"/>
          <w:szCs w:val="24"/>
        </w:rPr>
        <w:t xml:space="preserve">, G. Lucci, </w:t>
      </w:r>
      <w:r w:rsidRPr="00877920">
        <w:rPr>
          <w:rFonts w:ascii="Bookman Old Style" w:hAnsi="Bookman Old Style"/>
          <w:i/>
          <w:iCs/>
          <w:sz w:val="24"/>
          <w:szCs w:val="24"/>
        </w:rPr>
        <w:t>Il viaggio di formazione dal Grand Tour al turismo di massa</w:t>
      </w:r>
      <w:r>
        <w:rPr>
          <w:rFonts w:ascii="Bookman Old Style" w:hAnsi="Bookman Old Style"/>
          <w:sz w:val="24"/>
          <w:szCs w:val="24"/>
        </w:rPr>
        <w:t>, Le Lettere, Firenze 2019.</w:t>
      </w:r>
    </w:p>
    <w:p w:rsidR="00877920" w:rsidRPr="00336B00" w:rsidRDefault="0087792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</w:t>
      </w:r>
      <w:proofErr w:type="spellStart"/>
      <w:r>
        <w:rPr>
          <w:rFonts w:ascii="Bookman Old Style" w:hAnsi="Bookman Old Style"/>
          <w:sz w:val="24"/>
          <w:szCs w:val="24"/>
        </w:rPr>
        <w:t>Manfren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Pr="00877920">
        <w:rPr>
          <w:rFonts w:ascii="Bookman Old Style" w:hAnsi="Bookman Old Style"/>
          <w:i/>
          <w:iCs/>
          <w:sz w:val="24"/>
          <w:szCs w:val="24"/>
        </w:rPr>
        <w:t>Icone d’Oltremare nell’Italia fascista. Artisti, illustratori e vignettisti alla conquista dell’Africa</w:t>
      </w:r>
      <w:r>
        <w:rPr>
          <w:rFonts w:ascii="Bookman Old Style" w:hAnsi="Bookman Old Style"/>
          <w:sz w:val="24"/>
          <w:szCs w:val="24"/>
        </w:rPr>
        <w:t>, Università di Trieste 2019.</w:t>
      </w:r>
    </w:p>
    <w:p w:rsidR="00557AD0" w:rsidRDefault="00557AD0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S. Capponi, </w:t>
      </w:r>
      <w:r w:rsidRPr="00557AD0">
        <w:rPr>
          <w:rFonts w:ascii="Bookman Old Style" w:hAnsi="Bookman Old Style"/>
          <w:i/>
          <w:iCs/>
          <w:sz w:val="24"/>
          <w:szCs w:val="24"/>
        </w:rPr>
        <w:t>Giorgio Oprandi “cavaliere errante della pittura”. Impressioni d’Italia e d’Africa tra gli anni venti e trenta del XX secolo</w:t>
      </w:r>
      <w:r>
        <w:rPr>
          <w:rFonts w:ascii="Bookman Old Style" w:hAnsi="Bookman Old Style"/>
          <w:sz w:val="24"/>
          <w:szCs w:val="24"/>
        </w:rPr>
        <w:t xml:space="preserve">, in </w:t>
      </w:r>
      <w:r w:rsidRPr="00557AD0">
        <w:rPr>
          <w:rFonts w:ascii="Bookman Old Style" w:hAnsi="Bookman Old Style"/>
          <w:i/>
          <w:iCs/>
          <w:sz w:val="24"/>
          <w:szCs w:val="24"/>
        </w:rPr>
        <w:t>Bergamaschi in viaggio tra Cinquecento e Novecento</w:t>
      </w:r>
      <w:r>
        <w:rPr>
          <w:rFonts w:ascii="Bookman Old Style" w:hAnsi="Bookman Old Style"/>
          <w:sz w:val="24"/>
          <w:szCs w:val="24"/>
        </w:rPr>
        <w:t xml:space="preserve">, Atti del Convegno di studi per il quarantennale di Archivio Bergamasco 1979-2019, (Bergamo, Auditorium Ermanno Olmi, 8-9 novembre 2019), a cura di M. </w:t>
      </w:r>
      <w:proofErr w:type="spellStart"/>
      <w:r>
        <w:rPr>
          <w:rFonts w:ascii="Bookman Old Style" w:hAnsi="Bookman Old Style"/>
          <w:sz w:val="24"/>
          <w:szCs w:val="24"/>
        </w:rPr>
        <w:t>Rabaglio</w:t>
      </w:r>
      <w:proofErr w:type="spellEnd"/>
      <w:r>
        <w:rPr>
          <w:rFonts w:ascii="Bookman Old Style" w:hAnsi="Bookman Old Style"/>
          <w:sz w:val="24"/>
          <w:szCs w:val="24"/>
        </w:rPr>
        <w:t>, G. Bonetti, Archivio Bergamasco Centro studi e ricerche, 2020, pp. 349-373.</w:t>
      </w:r>
    </w:p>
    <w:p w:rsidR="00D268F8" w:rsidRDefault="00D268F8" w:rsidP="009C1D7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S. Capponi (a cura di), </w:t>
      </w:r>
      <w:r w:rsidRPr="00D268F8">
        <w:rPr>
          <w:rFonts w:ascii="Bookman Old Style" w:hAnsi="Bookman Old Style"/>
          <w:i/>
          <w:iCs/>
          <w:sz w:val="24"/>
          <w:szCs w:val="24"/>
        </w:rPr>
        <w:t xml:space="preserve">Achille </w:t>
      </w:r>
      <w:proofErr w:type="spellStart"/>
      <w:r w:rsidRPr="00D268F8">
        <w:rPr>
          <w:rFonts w:ascii="Bookman Old Style" w:hAnsi="Bookman Old Style"/>
          <w:i/>
          <w:iCs/>
          <w:sz w:val="24"/>
          <w:szCs w:val="24"/>
        </w:rPr>
        <w:t>Befani</w:t>
      </w:r>
      <w:proofErr w:type="spellEnd"/>
      <w:r w:rsidRPr="00D268F8">
        <w:rPr>
          <w:rFonts w:ascii="Bookman Old Style" w:hAnsi="Bookman Old Style"/>
          <w:i/>
          <w:iCs/>
          <w:sz w:val="24"/>
          <w:szCs w:val="24"/>
        </w:rPr>
        <w:t xml:space="preserve"> Formis</w:t>
      </w:r>
      <w:r>
        <w:rPr>
          <w:rFonts w:ascii="Bookman Old Style" w:hAnsi="Bookman Old Style"/>
          <w:sz w:val="24"/>
          <w:szCs w:val="24"/>
        </w:rPr>
        <w:t>, Gallerie Maspes, Milano 2021.</w:t>
      </w:r>
    </w:p>
    <w:sectPr w:rsidR="00D26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D85"/>
    <w:multiLevelType w:val="hybridMultilevel"/>
    <w:tmpl w:val="C9C2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E"/>
    <w:rsid w:val="0008300C"/>
    <w:rsid w:val="00160A23"/>
    <w:rsid w:val="002F478D"/>
    <w:rsid w:val="00302BC4"/>
    <w:rsid w:val="00336B00"/>
    <w:rsid w:val="00365D4F"/>
    <w:rsid w:val="005325BA"/>
    <w:rsid w:val="00557AD0"/>
    <w:rsid w:val="00877920"/>
    <w:rsid w:val="00982B4D"/>
    <w:rsid w:val="009C1D7E"/>
    <w:rsid w:val="00A37CFA"/>
    <w:rsid w:val="00B81DCB"/>
    <w:rsid w:val="00D268F8"/>
    <w:rsid w:val="00D76C27"/>
    <w:rsid w:val="00E65F32"/>
    <w:rsid w:val="00F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11C8"/>
  <w15:chartTrackingRefBased/>
  <w15:docId w15:val="{DE96ED0C-861E-4C4A-BDB7-06D72E8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61F0-88B9-4A59-8314-4AC1DA8F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capponi</dc:creator>
  <cp:keywords/>
  <dc:description/>
  <cp:lastModifiedBy>silvia capponi</cp:lastModifiedBy>
  <cp:revision>5</cp:revision>
  <dcterms:created xsi:type="dcterms:W3CDTF">2022-12-15T09:22:00Z</dcterms:created>
  <dcterms:modified xsi:type="dcterms:W3CDTF">2023-01-19T07:51:00Z</dcterms:modified>
</cp:coreProperties>
</file>