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A55" w:rsidRPr="001E6F71" w:rsidRDefault="00897325" w:rsidP="00E45917">
      <w:pPr>
        <w:pStyle w:val="NormaleWeb"/>
        <w:tabs>
          <w:tab w:val="left" w:pos="4320"/>
        </w:tabs>
        <w:spacing w:before="0" w:beforeAutospacing="0" w:after="0" w:afterAutospacing="0"/>
        <w:rPr>
          <w:b/>
          <w:szCs w:val="22"/>
        </w:rPr>
      </w:pPr>
      <w:r w:rsidRPr="001E6F71">
        <w:rPr>
          <w:b/>
          <w:szCs w:val="22"/>
        </w:rPr>
        <w:t>20</w:t>
      </w:r>
      <w:r w:rsidR="00E45917" w:rsidRPr="001E6F71">
        <w:rPr>
          <w:b/>
          <w:szCs w:val="22"/>
        </w:rPr>
        <w:t xml:space="preserve">. </w:t>
      </w:r>
    </w:p>
    <w:p w:rsidR="00E45917" w:rsidRPr="001E6F71" w:rsidRDefault="00E45917" w:rsidP="00E45917">
      <w:pPr>
        <w:pStyle w:val="NormaleWeb"/>
        <w:tabs>
          <w:tab w:val="left" w:pos="4320"/>
        </w:tabs>
        <w:spacing w:before="0" w:beforeAutospacing="0" w:after="0" w:afterAutospacing="0"/>
        <w:rPr>
          <w:b/>
          <w:szCs w:val="22"/>
        </w:rPr>
      </w:pPr>
      <w:r w:rsidRPr="001E6F71">
        <w:rPr>
          <w:b/>
          <w:szCs w:val="22"/>
        </w:rPr>
        <w:t xml:space="preserve">Aristotele   </w:t>
      </w:r>
      <w:r w:rsidRPr="001E6F71">
        <w:rPr>
          <w:szCs w:val="22"/>
        </w:rPr>
        <w:t>(384 - 322)</w:t>
      </w:r>
      <w:r w:rsidRPr="001E6F71">
        <w:rPr>
          <w:b/>
          <w:szCs w:val="22"/>
        </w:rPr>
        <w:t xml:space="preserve"> </w:t>
      </w:r>
    </w:p>
    <w:p w:rsidR="00C739AC" w:rsidRPr="00C739AC" w:rsidRDefault="00C739AC" w:rsidP="00E45917">
      <w:pPr>
        <w:pStyle w:val="NormaleWeb"/>
        <w:tabs>
          <w:tab w:val="left" w:pos="4320"/>
        </w:tabs>
        <w:spacing w:before="0" w:beforeAutospacing="0" w:after="0" w:afterAutospacing="0"/>
        <w:rPr>
          <w:b/>
          <w:sz w:val="14"/>
          <w:szCs w:val="22"/>
        </w:rPr>
      </w:pPr>
    </w:p>
    <w:p w:rsidR="001E6F71" w:rsidRDefault="00897325" w:rsidP="00E45917">
      <w:pPr>
        <w:pStyle w:val="NormaleWeb"/>
        <w:tabs>
          <w:tab w:val="left" w:pos="4320"/>
        </w:tabs>
        <w:spacing w:before="0" w:beforeAutospacing="0" w:after="0" w:afterAutospacing="0"/>
        <w:rPr>
          <w:b/>
          <w:szCs w:val="22"/>
        </w:rPr>
      </w:pPr>
      <w:r w:rsidRPr="001E6F71">
        <w:rPr>
          <w:b/>
          <w:szCs w:val="22"/>
        </w:rPr>
        <w:t>8</w:t>
      </w:r>
      <w:r w:rsidR="00E45917" w:rsidRPr="001E6F71">
        <w:rPr>
          <w:b/>
          <w:szCs w:val="22"/>
        </w:rPr>
        <w:t>. arte</w:t>
      </w:r>
      <w:r w:rsidR="003B0964">
        <w:rPr>
          <w:b/>
          <w:szCs w:val="22"/>
        </w:rPr>
        <w:t>/tecnica</w:t>
      </w:r>
      <w:r w:rsidR="00E45917" w:rsidRPr="001E6F71">
        <w:rPr>
          <w:b/>
          <w:szCs w:val="22"/>
        </w:rPr>
        <w:t xml:space="preserve"> </w:t>
      </w:r>
      <w:r w:rsidR="00C739AC" w:rsidRPr="00C739AC">
        <w:rPr>
          <w:szCs w:val="22"/>
        </w:rPr>
        <w:t>«</w:t>
      </w:r>
      <w:r w:rsidR="00C739AC">
        <w:rPr>
          <w:i/>
        </w:rPr>
        <w:t>l’arte porta a compimento quanto la natura è impossibilitata a fare</w:t>
      </w:r>
      <w:r w:rsidR="00C739AC" w:rsidRPr="00C739AC">
        <w:t>»</w:t>
      </w:r>
    </w:p>
    <w:p w:rsidR="001E6F71" w:rsidRPr="00437573" w:rsidRDefault="00437573" w:rsidP="003B0964">
      <w:pPr>
        <w:spacing w:after="0" w:line="240" w:lineRule="auto"/>
        <w:rPr>
          <w:rFonts w:ascii="Times New Roman" w:hAnsi="Times New Roman" w:cs="Times New Roman"/>
          <w:sz w:val="24"/>
          <w:szCs w:val="24"/>
        </w:rPr>
      </w:pPr>
      <w:r>
        <w:rPr>
          <w:rFonts w:ascii="Times New Roman" w:hAnsi="Times New Roman" w:cs="Times New Roman"/>
          <w:sz w:val="24"/>
          <w:szCs w:val="24"/>
        </w:rPr>
        <w:t>Per accedere all’arte occorre considerare il reale dal punto di vista della possibilità. La logica modale di Aristotele indica l’ampia area del possibile: scartato l’impossibile, ciò che esiste rientra nel campo del possibile o in quanto necessario o in quanto ricorrente o in quanto casuale. L’arte si colloca al confine del possibile come sguardo sfida e incursione nel campo dell’impossibile (o del finora considerato impossibile). La forza di questa incursione può contare</w:t>
      </w:r>
      <w:r w:rsidR="00645A56">
        <w:rPr>
          <w:rFonts w:ascii="Times New Roman" w:hAnsi="Times New Roman" w:cs="Times New Roman"/>
          <w:sz w:val="24"/>
          <w:szCs w:val="24"/>
        </w:rPr>
        <w:t xml:space="preserve"> su più di un legame o sostrato di possibilità. Alcuni propri sia della natura che dell’arte: 1. hanno </w:t>
      </w:r>
      <w:r w:rsidR="009B7BCA" w:rsidRPr="00437573">
        <w:rPr>
          <w:rFonts w:ascii="Times New Roman" w:hAnsi="Times New Roman" w:cs="Times New Roman"/>
          <w:sz w:val="24"/>
          <w:szCs w:val="24"/>
        </w:rPr>
        <w:t>nel divenire la propria essenza specifica</w:t>
      </w:r>
      <w:r w:rsidR="00645A56">
        <w:rPr>
          <w:rFonts w:ascii="Times New Roman" w:hAnsi="Times New Roman" w:cs="Times New Roman"/>
          <w:sz w:val="24"/>
          <w:szCs w:val="24"/>
        </w:rPr>
        <w:t xml:space="preserve"> e quindi </w:t>
      </w:r>
      <w:r w:rsidR="009B7BCA" w:rsidRPr="00437573">
        <w:rPr>
          <w:rFonts w:ascii="Times New Roman" w:hAnsi="Times New Roman" w:cs="Times New Roman"/>
          <w:sz w:val="24"/>
          <w:szCs w:val="24"/>
        </w:rPr>
        <w:t xml:space="preserve">un legame </w:t>
      </w:r>
      <w:r w:rsidR="0024723F">
        <w:rPr>
          <w:rFonts w:ascii="Times New Roman" w:hAnsi="Times New Roman" w:cs="Times New Roman"/>
          <w:sz w:val="24"/>
          <w:szCs w:val="24"/>
        </w:rPr>
        <w:t>fondato su</w:t>
      </w:r>
      <w:r w:rsidR="009B7BCA" w:rsidRPr="00437573">
        <w:rPr>
          <w:rFonts w:ascii="Times New Roman" w:hAnsi="Times New Roman" w:cs="Times New Roman"/>
          <w:sz w:val="24"/>
          <w:szCs w:val="24"/>
        </w:rPr>
        <w:t>lla possibilità</w:t>
      </w:r>
      <w:r w:rsidR="00645A56">
        <w:rPr>
          <w:rFonts w:ascii="Times New Roman" w:hAnsi="Times New Roman" w:cs="Times New Roman"/>
          <w:sz w:val="24"/>
          <w:szCs w:val="24"/>
        </w:rPr>
        <w:t>; 2. si strutturano in forza di una tensione</w:t>
      </w:r>
      <w:r w:rsidR="009B7BCA" w:rsidRPr="00437573">
        <w:rPr>
          <w:rFonts w:ascii="Times New Roman" w:hAnsi="Times New Roman" w:cs="Times New Roman"/>
          <w:sz w:val="24"/>
          <w:szCs w:val="24"/>
        </w:rPr>
        <w:t xml:space="preserve"> finalistica interna (non esterna)</w:t>
      </w:r>
      <w:r w:rsidR="00645A56">
        <w:rPr>
          <w:rFonts w:ascii="Times New Roman" w:hAnsi="Times New Roman" w:cs="Times New Roman"/>
          <w:sz w:val="24"/>
          <w:szCs w:val="24"/>
        </w:rPr>
        <w:t xml:space="preserve"> data dalla tensione verso la forma</w:t>
      </w:r>
      <w:r w:rsidR="009B7BCA" w:rsidRPr="00437573">
        <w:rPr>
          <w:rFonts w:ascii="Times New Roman" w:hAnsi="Times New Roman" w:cs="Times New Roman"/>
          <w:sz w:val="24"/>
          <w:szCs w:val="24"/>
        </w:rPr>
        <w:t xml:space="preserve"> </w:t>
      </w:r>
      <w:r w:rsidR="00645A56">
        <w:rPr>
          <w:rFonts w:ascii="Times New Roman" w:hAnsi="Times New Roman" w:cs="Times New Roman"/>
          <w:sz w:val="24"/>
          <w:szCs w:val="24"/>
        </w:rPr>
        <w:t>(la propria forma</w:t>
      </w:r>
      <w:r w:rsidR="003B0964">
        <w:rPr>
          <w:rFonts w:ascii="Times New Roman" w:hAnsi="Times New Roman" w:cs="Times New Roman"/>
          <w:sz w:val="24"/>
          <w:szCs w:val="24"/>
        </w:rPr>
        <w:t xml:space="preserve"> o verso il meglio</w:t>
      </w:r>
      <w:r w:rsidR="00645A56">
        <w:rPr>
          <w:rFonts w:ascii="Times New Roman" w:hAnsi="Times New Roman" w:cs="Times New Roman"/>
          <w:sz w:val="24"/>
          <w:szCs w:val="24"/>
        </w:rPr>
        <w:t xml:space="preserve">); </w:t>
      </w:r>
      <w:r w:rsidR="00E956CE">
        <w:rPr>
          <w:rFonts w:ascii="Times New Roman" w:hAnsi="Times New Roman" w:cs="Times New Roman"/>
          <w:sz w:val="24"/>
          <w:szCs w:val="24"/>
        </w:rPr>
        <w:t xml:space="preserve">3. </w:t>
      </w:r>
      <w:r w:rsidR="00645A56">
        <w:rPr>
          <w:rFonts w:ascii="Times New Roman" w:hAnsi="Times New Roman" w:cs="Times New Roman"/>
          <w:sz w:val="24"/>
          <w:szCs w:val="24"/>
        </w:rPr>
        <w:t xml:space="preserve">si incontrano </w:t>
      </w:r>
      <w:r w:rsidR="003B0964">
        <w:rPr>
          <w:rFonts w:ascii="Times New Roman" w:hAnsi="Times New Roman" w:cs="Times New Roman"/>
          <w:sz w:val="24"/>
          <w:szCs w:val="24"/>
        </w:rPr>
        <w:t>sia in una</w:t>
      </w:r>
      <w:r w:rsidR="009B7BCA" w:rsidRPr="00437573">
        <w:rPr>
          <w:rFonts w:ascii="Times New Roman" w:hAnsi="Times New Roman" w:cs="Times New Roman"/>
          <w:sz w:val="24"/>
          <w:szCs w:val="24"/>
        </w:rPr>
        <w:t xml:space="preserve"> comune materialità (oggetti tecnici e naturali fanno riferimento agli stessi elementi</w:t>
      </w:r>
      <w:r w:rsidR="003B0964">
        <w:rPr>
          <w:rFonts w:ascii="Times New Roman" w:hAnsi="Times New Roman" w:cs="Times New Roman"/>
          <w:sz w:val="24"/>
          <w:szCs w:val="24"/>
        </w:rPr>
        <w:t xml:space="preserve"> “materici”) </w:t>
      </w:r>
      <w:r w:rsidR="009B7BCA" w:rsidRPr="00437573">
        <w:rPr>
          <w:rFonts w:ascii="Times New Roman" w:hAnsi="Times New Roman" w:cs="Times New Roman"/>
          <w:sz w:val="24"/>
          <w:szCs w:val="24"/>
        </w:rPr>
        <w:t>sia nei loro processi formali</w:t>
      </w:r>
      <w:r w:rsidR="003B0964">
        <w:rPr>
          <w:rFonts w:ascii="Times New Roman" w:hAnsi="Times New Roman" w:cs="Times New Roman"/>
          <w:sz w:val="24"/>
          <w:szCs w:val="24"/>
        </w:rPr>
        <w:t xml:space="preserve"> (</w:t>
      </w:r>
      <w:r w:rsidR="009B7BCA" w:rsidRPr="00437573">
        <w:rPr>
          <w:rFonts w:ascii="Times New Roman" w:hAnsi="Times New Roman" w:cs="Times New Roman"/>
          <w:sz w:val="24"/>
          <w:szCs w:val="24"/>
        </w:rPr>
        <w:t>la tecnica aiuta e completa la natura se la asseconda</w:t>
      </w:r>
      <w:r w:rsidR="003B0964">
        <w:rPr>
          <w:rFonts w:ascii="Times New Roman" w:hAnsi="Times New Roman" w:cs="Times New Roman"/>
          <w:sz w:val="24"/>
          <w:szCs w:val="24"/>
        </w:rPr>
        <w:t xml:space="preserve"> trasformandola). «</w:t>
      </w:r>
      <w:r w:rsidR="009B7BCA" w:rsidRPr="003B0964">
        <w:rPr>
          <w:rFonts w:ascii="Times New Roman" w:hAnsi="Times New Roman" w:cs="Times New Roman"/>
          <w:i/>
          <w:sz w:val="24"/>
          <w:szCs w:val="24"/>
        </w:rPr>
        <w:t>E se le cose che sono da natura, fossero fatte non solo da natura, ma anche fossero prodotte con la tecnica, sarebbero prodotte in quello stesso modo nel quale esse sono prodotte per natura. Dunque l’uno è in vista dell’altro. In generale, talvolta l’arte porta a compimento quanto la natura è impossibilitata a fare, talaltra imita la natura. Se dunque le cose che sono secondo arte sono fatte in vista di un fine, è chiaro che anche le cose che sono secondo natura lo sono</w:t>
      </w:r>
      <w:r w:rsidR="009B7BCA" w:rsidRPr="00437573">
        <w:rPr>
          <w:rFonts w:ascii="Times New Roman" w:hAnsi="Times New Roman" w:cs="Times New Roman"/>
          <w:sz w:val="24"/>
          <w:szCs w:val="24"/>
        </w:rPr>
        <w:t xml:space="preserve">.» (Aristotele, </w:t>
      </w:r>
      <w:r w:rsidR="009B7BCA" w:rsidRPr="00437573">
        <w:rPr>
          <w:rFonts w:ascii="Times New Roman" w:hAnsi="Times New Roman" w:cs="Times New Roman"/>
          <w:i/>
          <w:sz w:val="24"/>
          <w:szCs w:val="24"/>
        </w:rPr>
        <w:t>Fisica</w:t>
      </w:r>
      <w:r w:rsidR="009B7BCA" w:rsidRPr="00437573">
        <w:rPr>
          <w:rFonts w:ascii="Times New Roman" w:hAnsi="Times New Roman" w:cs="Times New Roman"/>
          <w:sz w:val="24"/>
          <w:szCs w:val="24"/>
        </w:rPr>
        <w:t>)</w:t>
      </w:r>
    </w:p>
    <w:p w:rsidR="009728F0" w:rsidRDefault="003B0964" w:rsidP="00114649">
      <w:pPr>
        <w:pStyle w:val="NormaleWeb"/>
        <w:tabs>
          <w:tab w:val="left" w:pos="4320"/>
        </w:tabs>
        <w:spacing w:before="0" w:beforeAutospacing="0" w:after="0" w:afterAutospacing="0"/>
      </w:pPr>
      <w:r>
        <w:t>Ma l’arte e la tecnica</w:t>
      </w:r>
      <w:r w:rsidR="00E956CE">
        <w:t>, a differenza della natura,</w:t>
      </w:r>
      <w:r>
        <w:t xml:space="preserve"> sono </w:t>
      </w:r>
      <w:r w:rsidR="009B7BCA" w:rsidRPr="00437573">
        <w:t xml:space="preserve">scienze </w:t>
      </w:r>
      <w:r w:rsidR="0024723F">
        <w:t>“</w:t>
      </w:r>
      <w:r w:rsidR="009B7BCA" w:rsidRPr="00437573">
        <w:t>poietiche</w:t>
      </w:r>
      <w:r w:rsidR="0024723F">
        <w:t>”</w:t>
      </w:r>
      <w:r>
        <w:t xml:space="preserve">, </w:t>
      </w:r>
      <w:r w:rsidR="009B7BCA" w:rsidRPr="00437573">
        <w:t>così denominate in quanto producono (</w:t>
      </w:r>
      <w:proofErr w:type="spellStart"/>
      <w:r w:rsidR="009B7BCA" w:rsidRPr="00437573">
        <w:rPr>
          <w:i/>
        </w:rPr>
        <w:t>poiesis</w:t>
      </w:r>
      <w:proofErr w:type="spellEnd"/>
      <w:r w:rsidR="009B7BCA" w:rsidRPr="00437573">
        <w:t xml:space="preserve">) il proprio oggetto. </w:t>
      </w:r>
      <w:r>
        <w:t xml:space="preserve">Tecniche </w:t>
      </w:r>
      <w:r w:rsidR="009B7BCA" w:rsidRPr="00437573">
        <w:t>perché producono</w:t>
      </w:r>
      <w:r>
        <w:t xml:space="preserve">, scienze perché </w:t>
      </w:r>
      <w:r w:rsidR="009B7BCA" w:rsidRPr="00437573">
        <w:t>producono il proprio oggetto</w:t>
      </w:r>
      <w:r>
        <w:t xml:space="preserve"> </w:t>
      </w:r>
      <w:r w:rsidR="009B7BCA" w:rsidRPr="00437573">
        <w:t>a partire da un progetto</w:t>
      </w:r>
      <w:r>
        <w:t xml:space="preserve"> ed </w:t>
      </w:r>
      <w:r w:rsidR="009B7BCA" w:rsidRPr="00437573">
        <w:t xml:space="preserve">esprimono una virtù conoscitiva particolare: la </w:t>
      </w:r>
      <w:proofErr w:type="spellStart"/>
      <w:r w:rsidR="009B7BCA" w:rsidRPr="0024723F">
        <w:rPr>
          <w:i/>
        </w:rPr>
        <w:t>tèchne</w:t>
      </w:r>
      <w:proofErr w:type="spellEnd"/>
      <w:r>
        <w:t xml:space="preserve"> (</w:t>
      </w:r>
      <w:r w:rsidR="009B7BCA" w:rsidRPr="00437573">
        <w:t xml:space="preserve">termine tradotto, per molti secoli, </w:t>
      </w:r>
      <w:r w:rsidR="0024723F" w:rsidRPr="00437573">
        <w:t xml:space="preserve">indistintamente </w:t>
      </w:r>
      <w:r w:rsidR="009B7BCA" w:rsidRPr="00437573">
        <w:t>con arte o tecnica</w:t>
      </w:r>
      <w:r>
        <w:t xml:space="preserve">). </w:t>
      </w:r>
      <w:r w:rsidR="0024723F">
        <w:t xml:space="preserve">È possibile quindi studiarne il metodo e i prodotti. </w:t>
      </w:r>
    </w:p>
    <w:p w:rsidR="00114649" w:rsidRDefault="00114649" w:rsidP="00114649">
      <w:pPr>
        <w:pStyle w:val="NormaleWeb"/>
        <w:tabs>
          <w:tab w:val="left" w:pos="4320"/>
        </w:tabs>
        <w:spacing w:before="0" w:beforeAutospacing="0" w:after="0" w:afterAutospacing="0"/>
        <w:rPr>
          <w:b/>
        </w:rPr>
      </w:pPr>
      <w:r>
        <w:t xml:space="preserve">Sono due le scienze poietiche studiate da Aristotele: la </w:t>
      </w:r>
      <w:r w:rsidR="009B7BCA" w:rsidRPr="00114649">
        <w:rPr>
          <w:i/>
        </w:rPr>
        <w:t>Retorica</w:t>
      </w:r>
      <w:r>
        <w:rPr>
          <w:b/>
        </w:rPr>
        <w:t xml:space="preserve"> </w:t>
      </w:r>
      <w:r w:rsidRPr="00114649">
        <w:t>e la</w:t>
      </w:r>
      <w:r>
        <w:rPr>
          <w:b/>
        </w:rPr>
        <w:t xml:space="preserve"> </w:t>
      </w:r>
      <w:r w:rsidRPr="00114649">
        <w:rPr>
          <w:i/>
        </w:rPr>
        <w:t>Poetica</w:t>
      </w:r>
      <w:r w:rsidRPr="00114649">
        <w:t>.</w:t>
      </w:r>
      <w:r>
        <w:rPr>
          <w:b/>
        </w:rPr>
        <w:t xml:space="preserve"> </w:t>
      </w:r>
    </w:p>
    <w:p w:rsidR="009B7BCA" w:rsidRPr="00437573" w:rsidRDefault="00114649" w:rsidP="00114649">
      <w:pPr>
        <w:pStyle w:val="NormaleWeb"/>
        <w:tabs>
          <w:tab w:val="left" w:pos="4320"/>
        </w:tabs>
        <w:spacing w:before="0" w:beforeAutospacing="0" w:after="0" w:afterAutospacing="0"/>
      </w:pPr>
      <w:r w:rsidRPr="00114649">
        <w:t xml:space="preserve">La </w:t>
      </w:r>
      <w:r w:rsidRPr="00114649">
        <w:rPr>
          <w:i/>
        </w:rPr>
        <w:t>Retorica</w:t>
      </w:r>
      <w:r>
        <w:rPr>
          <w:b/>
        </w:rPr>
        <w:t xml:space="preserve"> </w:t>
      </w:r>
      <w:r w:rsidRPr="00114649">
        <w:t xml:space="preserve">studia </w:t>
      </w:r>
      <w:r w:rsidR="009728F0">
        <w:t>l’</w:t>
      </w:r>
      <w:r w:rsidR="009B7BCA" w:rsidRPr="00114649">
        <w:t>arte dell'argomentare allo scopo di produrre discorsi persuasivi</w:t>
      </w:r>
      <w:r>
        <w:t xml:space="preserve">: </w:t>
      </w:r>
      <w:r w:rsidR="009B7BCA" w:rsidRPr="00437573">
        <w:t>«</w:t>
      </w:r>
      <w:r w:rsidR="009B7BCA" w:rsidRPr="00E956CE">
        <w:rPr>
          <w:i/>
          <w:iCs/>
        </w:rPr>
        <w:t>Definiamo retorica la capacità di scoprire in ogni argomento ciò che è in grado di persuadere.</w:t>
      </w:r>
      <w:r w:rsidR="009B7BCA" w:rsidRPr="00C739AC">
        <w:rPr>
          <w:iCs/>
        </w:rPr>
        <w:t xml:space="preserve">[…] </w:t>
      </w:r>
      <w:r w:rsidR="009B7BCA" w:rsidRPr="00E956CE">
        <w:rPr>
          <w:i/>
          <w:iCs/>
        </w:rPr>
        <w:t xml:space="preserve"> Si obietterà che la retorica può nuocere gravemente per un uso poco onesto del potere della parola? Ma si può dire lo stesso di tutte le facoltà</w:t>
      </w:r>
      <w:r w:rsidR="00C739AC">
        <w:rPr>
          <w:i/>
          <w:iCs/>
        </w:rPr>
        <w:t xml:space="preserve"> </w:t>
      </w:r>
      <w:r w:rsidR="009B7BCA" w:rsidRPr="00E956CE">
        <w:rPr>
          <w:iCs/>
        </w:rPr>
        <w:t>[…]</w:t>
      </w:r>
      <w:r w:rsidR="009B7BCA" w:rsidRPr="00E956CE">
        <w:rPr>
          <w:i/>
          <w:iCs/>
        </w:rPr>
        <w:t xml:space="preserve"> È dunque chiaro </w:t>
      </w:r>
      <w:r w:rsidR="009B7BCA" w:rsidRPr="00E956CE">
        <w:rPr>
          <w:i/>
        </w:rPr>
        <w:t xml:space="preserve">che, </w:t>
      </w:r>
      <w:r w:rsidR="009B7BCA" w:rsidRPr="00E956CE">
        <w:rPr>
          <w:i/>
          <w:iCs/>
        </w:rPr>
        <w:t>al pari della dialettica, la retorica non appartiene a un genere definito di oggetti, ma che, come quella, è universale. Chiaro anche che anch’essa è utile. Chiaro, infine, che la sua funzione non è (solamente) di persuadere, ma di vedere quanto ogni singolo caso comporti di persuasivo.</w:t>
      </w:r>
      <w:r w:rsidR="009B7BCA" w:rsidRPr="00437573">
        <w:rPr>
          <w:iCs/>
        </w:rPr>
        <w:t xml:space="preserve">» </w:t>
      </w:r>
      <w:r w:rsidR="009B7BCA" w:rsidRPr="00437573">
        <w:t xml:space="preserve">(Aristotele, </w:t>
      </w:r>
      <w:r w:rsidR="009B7BCA" w:rsidRPr="00437573">
        <w:rPr>
          <w:i/>
          <w:iCs/>
        </w:rPr>
        <w:t>Retorica</w:t>
      </w:r>
      <w:r w:rsidR="009B7BCA" w:rsidRPr="00437573">
        <w:t xml:space="preserve">) </w:t>
      </w:r>
    </w:p>
    <w:p w:rsidR="009B7BCA" w:rsidRPr="00437573" w:rsidRDefault="00653EDE" w:rsidP="005F5A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 </w:t>
      </w:r>
      <w:r w:rsidR="009B7BCA" w:rsidRPr="00653EDE">
        <w:rPr>
          <w:rFonts w:ascii="Times New Roman" w:hAnsi="Times New Roman" w:cs="Times New Roman"/>
          <w:i/>
          <w:sz w:val="24"/>
          <w:szCs w:val="24"/>
        </w:rPr>
        <w:t>Poetica</w:t>
      </w:r>
      <w:r>
        <w:rPr>
          <w:rFonts w:ascii="Times New Roman" w:hAnsi="Times New Roman" w:cs="Times New Roman"/>
          <w:sz w:val="24"/>
          <w:szCs w:val="24"/>
        </w:rPr>
        <w:t xml:space="preserve"> studia l’</w:t>
      </w:r>
      <w:r w:rsidR="009B7BCA" w:rsidRPr="00653EDE">
        <w:rPr>
          <w:rFonts w:ascii="Times New Roman" w:hAnsi="Times New Roman" w:cs="Times New Roman"/>
          <w:sz w:val="24"/>
          <w:szCs w:val="24"/>
        </w:rPr>
        <w:t>arte di produrre racconti o miti. Non ha come oggetto le cose accadute ma quelle</w:t>
      </w:r>
      <w:r w:rsidR="009B7BCA" w:rsidRPr="00437573">
        <w:rPr>
          <w:rFonts w:ascii="Times New Roman" w:hAnsi="Times New Roman" w:cs="Times New Roman"/>
          <w:sz w:val="24"/>
          <w:szCs w:val="24"/>
        </w:rPr>
        <w:t xml:space="preserve"> che sarebbero potute accadere</w:t>
      </w:r>
      <w:r>
        <w:rPr>
          <w:rFonts w:ascii="Times New Roman" w:hAnsi="Times New Roman" w:cs="Times New Roman"/>
          <w:sz w:val="24"/>
          <w:szCs w:val="24"/>
        </w:rPr>
        <w:t>. P</w:t>
      </w:r>
      <w:r w:rsidR="009B7BCA" w:rsidRPr="00437573">
        <w:rPr>
          <w:rFonts w:ascii="Times New Roman" w:hAnsi="Times New Roman" w:cs="Times New Roman"/>
          <w:sz w:val="24"/>
          <w:szCs w:val="24"/>
        </w:rPr>
        <w:t>ossiede una sua verità</w:t>
      </w:r>
      <w:r w:rsidR="00E956CE">
        <w:rPr>
          <w:rFonts w:ascii="Times New Roman" w:hAnsi="Times New Roman" w:cs="Times New Roman"/>
          <w:sz w:val="24"/>
          <w:szCs w:val="24"/>
        </w:rPr>
        <w:t xml:space="preserve"> (i</w:t>
      </w:r>
      <w:r w:rsidR="009B7BCA" w:rsidRPr="00437573">
        <w:rPr>
          <w:rFonts w:ascii="Times New Roman" w:hAnsi="Times New Roman" w:cs="Times New Roman"/>
          <w:sz w:val="24"/>
          <w:szCs w:val="24"/>
        </w:rPr>
        <w:t>l verosimile</w:t>
      </w:r>
      <w:r w:rsidR="00E956CE">
        <w:rPr>
          <w:rFonts w:ascii="Times New Roman" w:hAnsi="Times New Roman" w:cs="Times New Roman"/>
          <w:sz w:val="24"/>
          <w:szCs w:val="24"/>
        </w:rPr>
        <w:t>),</w:t>
      </w:r>
      <w:r w:rsidR="009B7BCA" w:rsidRPr="00437573">
        <w:rPr>
          <w:rFonts w:ascii="Times New Roman" w:hAnsi="Times New Roman" w:cs="Times New Roman"/>
          <w:sz w:val="24"/>
          <w:szCs w:val="24"/>
        </w:rPr>
        <w:t xml:space="preserve"> </w:t>
      </w:r>
      <w:r>
        <w:rPr>
          <w:rFonts w:ascii="Times New Roman" w:hAnsi="Times New Roman" w:cs="Times New Roman"/>
          <w:sz w:val="24"/>
          <w:szCs w:val="24"/>
        </w:rPr>
        <w:t xml:space="preserve">un proprio </w:t>
      </w:r>
      <w:r w:rsidR="009B7BCA" w:rsidRPr="00437573">
        <w:rPr>
          <w:rFonts w:ascii="Times New Roman" w:hAnsi="Times New Roman" w:cs="Times New Roman"/>
          <w:sz w:val="24"/>
          <w:szCs w:val="24"/>
        </w:rPr>
        <w:t xml:space="preserve">metodo e una </w:t>
      </w:r>
      <w:r>
        <w:rPr>
          <w:rFonts w:ascii="Times New Roman" w:hAnsi="Times New Roman" w:cs="Times New Roman"/>
          <w:sz w:val="24"/>
          <w:szCs w:val="24"/>
        </w:rPr>
        <w:t>propria</w:t>
      </w:r>
      <w:r w:rsidR="009B7BCA" w:rsidRPr="00437573">
        <w:rPr>
          <w:rFonts w:ascii="Times New Roman" w:hAnsi="Times New Roman" w:cs="Times New Roman"/>
          <w:sz w:val="24"/>
          <w:szCs w:val="24"/>
        </w:rPr>
        <w:t xml:space="preserve"> coerenza</w:t>
      </w:r>
      <w:r>
        <w:rPr>
          <w:rFonts w:ascii="Times New Roman" w:hAnsi="Times New Roman" w:cs="Times New Roman"/>
          <w:sz w:val="24"/>
          <w:szCs w:val="24"/>
        </w:rPr>
        <w:t xml:space="preserve">. </w:t>
      </w:r>
      <w:r w:rsidR="00E956CE">
        <w:rPr>
          <w:rFonts w:ascii="Times New Roman" w:hAnsi="Times New Roman" w:cs="Times New Roman"/>
          <w:sz w:val="24"/>
          <w:szCs w:val="24"/>
        </w:rPr>
        <w:t>È l</w:t>
      </w:r>
      <w:r w:rsidR="009B7BCA" w:rsidRPr="00437573">
        <w:rPr>
          <w:rFonts w:ascii="Times New Roman" w:hAnsi="Times New Roman" w:cs="Times New Roman"/>
          <w:sz w:val="24"/>
          <w:szCs w:val="24"/>
        </w:rPr>
        <w:t xml:space="preserve">a metafora il mezzo privilegiato per </w:t>
      </w:r>
      <w:r w:rsidR="00E956CE">
        <w:rPr>
          <w:rFonts w:ascii="Times New Roman" w:hAnsi="Times New Roman" w:cs="Times New Roman"/>
          <w:sz w:val="24"/>
          <w:szCs w:val="24"/>
        </w:rPr>
        <w:t>vivere</w:t>
      </w:r>
      <w:r w:rsidR="009B7BCA" w:rsidRPr="00437573">
        <w:rPr>
          <w:rFonts w:ascii="Times New Roman" w:hAnsi="Times New Roman" w:cs="Times New Roman"/>
          <w:sz w:val="24"/>
          <w:szCs w:val="24"/>
        </w:rPr>
        <w:t xml:space="preserve"> la realtà nella sua possibilità</w:t>
      </w:r>
      <w:r>
        <w:rPr>
          <w:rFonts w:ascii="Times New Roman" w:hAnsi="Times New Roman" w:cs="Times New Roman"/>
          <w:sz w:val="24"/>
          <w:szCs w:val="24"/>
        </w:rPr>
        <w:t>;</w:t>
      </w:r>
      <w:r w:rsidR="009B7BCA" w:rsidRPr="00437573">
        <w:rPr>
          <w:rFonts w:ascii="Times New Roman" w:hAnsi="Times New Roman" w:cs="Times New Roman"/>
          <w:sz w:val="24"/>
          <w:szCs w:val="24"/>
        </w:rPr>
        <w:t xml:space="preserve"> </w:t>
      </w:r>
      <w:r w:rsidR="00E956CE">
        <w:rPr>
          <w:rFonts w:ascii="Times New Roman" w:hAnsi="Times New Roman" w:cs="Times New Roman"/>
          <w:sz w:val="24"/>
          <w:szCs w:val="24"/>
        </w:rPr>
        <w:t xml:space="preserve">è lei che coglie </w:t>
      </w:r>
      <w:r w:rsidR="009B7BCA" w:rsidRPr="00437573">
        <w:rPr>
          <w:rFonts w:ascii="Times New Roman" w:hAnsi="Times New Roman" w:cs="Times New Roman"/>
          <w:sz w:val="24"/>
          <w:szCs w:val="24"/>
        </w:rPr>
        <w:t>la verosimiglianza</w:t>
      </w:r>
      <w:r>
        <w:rPr>
          <w:rFonts w:ascii="Times New Roman" w:hAnsi="Times New Roman" w:cs="Times New Roman"/>
          <w:sz w:val="24"/>
          <w:szCs w:val="24"/>
        </w:rPr>
        <w:t xml:space="preserve"> </w:t>
      </w:r>
      <w:r w:rsidR="00E956CE">
        <w:rPr>
          <w:rFonts w:ascii="Times New Roman" w:hAnsi="Times New Roman" w:cs="Times New Roman"/>
          <w:sz w:val="24"/>
          <w:szCs w:val="24"/>
        </w:rPr>
        <w:t>usando</w:t>
      </w:r>
      <w:r>
        <w:rPr>
          <w:rFonts w:ascii="Times New Roman" w:hAnsi="Times New Roman" w:cs="Times New Roman"/>
          <w:sz w:val="24"/>
          <w:szCs w:val="24"/>
        </w:rPr>
        <w:t xml:space="preserve"> </w:t>
      </w:r>
      <w:r w:rsidR="009B7BCA" w:rsidRPr="00437573">
        <w:rPr>
          <w:rFonts w:ascii="Times New Roman" w:hAnsi="Times New Roman" w:cs="Times New Roman"/>
          <w:sz w:val="24"/>
          <w:szCs w:val="24"/>
        </w:rPr>
        <w:t>l'analogia tra campi di significato</w:t>
      </w:r>
      <w:r w:rsidR="00E956CE">
        <w:rPr>
          <w:rFonts w:ascii="Times New Roman" w:hAnsi="Times New Roman" w:cs="Times New Roman"/>
          <w:sz w:val="24"/>
          <w:szCs w:val="24"/>
        </w:rPr>
        <w:t xml:space="preserve"> e li</w:t>
      </w:r>
      <w:r>
        <w:rPr>
          <w:rFonts w:ascii="Times New Roman" w:hAnsi="Times New Roman" w:cs="Times New Roman"/>
          <w:sz w:val="24"/>
          <w:szCs w:val="24"/>
        </w:rPr>
        <w:t xml:space="preserve"> </w:t>
      </w:r>
      <w:r w:rsidR="009B7BCA" w:rsidRPr="00437573">
        <w:rPr>
          <w:rFonts w:ascii="Times New Roman" w:hAnsi="Times New Roman" w:cs="Times New Roman"/>
          <w:sz w:val="24"/>
          <w:szCs w:val="24"/>
        </w:rPr>
        <w:t>gesti</w:t>
      </w:r>
      <w:r w:rsidR="00E956CE">
        <w:rPr>
          <w:rFonts w:ascii="Times New Roman" w:hAnsi="Times New Roman" w:cs="Times New Roman"/>
          <w:sz w:val="24"/>
          <w:szCs w:val="24"/>
        </w:rPr>
        <w:t xml:space="preserve">sce in </w:t>
      </w:r>
      <w:r w:rsidR="009B7BCA" w:rsidRPr="00437573">
        <w:rPr>
          <w:rFonts w:ascii="Times New Roman" w:hAnsi="Times New Roman" w:cs="Times New Roman"/>
          <w:sz w:val="24"/>
          <w:szCs w:val="24"/>
        </w:rPr>
        <w:t>un rapporto di proporzione</w:t>
      </w:r>
      <w:r>
        <w:rPr>
          <w:rFonts w:ascii="Times New Roman" w:hAnsi="Times New Roman" w:cs="Times New Roman"/>
          <w:sz w:val="24"/>
          <w:szCs w:val="24"/>
        </w:rPr>
        <w:t xml:space="preserve"> (</w:t>
      </w:r>
      <w:r w:rsidR="00E956CE">
        <w:rPr>
          <w:rFonts w:ascii="Times New Roman" w:hAnsi="Times New Roman" w:cs="Times New Roman"/>
          <w:sz w:val="24"/>
          <w:szCs w:val="24"/>
        </w:rPr>
        <w:t>come</w:t>
      </w:r>
      <w:r w:rsidR="009B7BCA" w:rsidRPr="00437573">
        <w:rPr>
          <w:rFonts w:ascii="Times New Roman" w:hAnsi="Times New Roman" w:cs="Times New Roman"/>
          <w:sz w:val="24"/>
          <w:szCs w:val="24"/>
        </w:rPr>
        <w:t xml:space="preserve"> </w:t>
      </w:r>
      <w:r w:rsidR="00E956CE">
        <w:rPr>
          <w:rFonts w:ascii="Times New Roman" w:hAnsi="Times New Roman" w:cs="Times New Roman"/>
          <w:sz w:val="24"/>
          <w:szCs w:val="24"/>
        </w:rPr>
        <w:t>chiamare</w:t>
      </w:r>
      <w:r w:rsidR="009B7BCA" w:rsidRPr="00437573">
        <w:rPr>
          <w:rFonts w:ascii="Times New Roman" w:hAnsi="Times New Roman" w:cs="Times New Roman"/>
          <w:sz w:val="24"/>
          <w:szCs w:val="24"/>
        </w:rPr>
        <w:t xml:space="preserve"> la vecchi</w:t>
      </w:r>
      <w:r w:rsidR="00E956CE">
        <w:rPr>
          <w:rFonts w:ascii="Times New Roman" w:hAnsi="Times New Roman" w:cs="Times New Roman"/>
          <w:sz w:val="24"/>
          <w:szCs w:val="24"/>
        </w:rPr>
        <w:t>aia</w:t>
      </w:r>
      <w:r w:rsidR="009B7BCA" w:rsidRPr="00437573">
        <w:rPr>
          <w:rFonts w:ascii="Times New Roman" w:hAnsi="Times New Roman" w:cs="Times New Roman"/>
          <w:sz w:val="24"/>
          <w:szCs w:val="24"/>
        </w:rPr>
        <w:t xml:space="preserve"> “sera della vita”</w:t>
      </w:r>
      <w:r w:rsidR="005F5AEA">
        <w:rPr>
          <w:rFonts w:ascii="Times New Roman" w:hAnsi="Times New Roman" w:cs="Times New Roman"/>
          <w:sz w:val="24"/>
          <w:szCs w:val="24"/>
        </w:rPr>
        <w:t xml:space="preserve">: </w:t>
      </w:r>
      <w:r w:rsidR="009B7BCA" w:rsidRPr="00437573">
        <w:rPr>
          <w:rFonts w:ascii="Times New Roman" w:hAnsi="Times New Roman" w:cs="Times New Roman"/>
          <w:sz w:val="24"/>
          <w:szCs w:val="24"/>
        </w:rPr>
        <w:t>«</w:t>
      </w:r>
      <w:r w:rsidR="005F5AEA" w:rsidRPr="00E956CE">
        <w:rPr>
          <w:rFonts w:ascii="Times New Roman" w:hAnsi="Times New Roman" w:cs="Times New Roman"/>
          <w:i/>
          <w:sz w:val="24"/>
          <w:szCs w:val="24"/>
        </w:rPr>
        <w:t xml:space="preserve">la </w:t>
      </w:r>
      <w:r w:rsidR="009B7BCA" w:rsidRPr="00E956CE">
        <w:rPr>
          <w:rFonts w:ascii="Times New Roman" w:hAnsi="Times New Roman" w:cs="Times New Roman"/>
          <w:i/>
          <w:sz w:val="24"/>
          <w:szCs w:val="24"/>
        </w:rPr>
        <w:t>“vecchiezza” (B) è con la “vita” (A) nello stesso rapporto che la “sera” (D) è col “giorno” (C)</w:t>
      </w:r>
      <w:r w:rsidR="009B7BCA" w:rsidRPr="00437573">
        <w:rPr>
          <w:rFonts w:ascii="Times New Roman" w:hAnsi="Times New Roman" w:cs="Times New Roman"/>
          <w:sz w:val="24"/>
          <w:szCs w:val="24"/>
        </w:rPr>
        <w:t xml:space="preserve">» </w:t>
      </w:r>
      <w:r w:rsidR="005F5AEA">
        <w:rPr>
          <w:rFonts w:ascii="Times New Roman" w:hAnsi="Times New Roman" w:cs="Times New Roman"/>
          <w:sz w:val="24"/>
          <w:szCs w:val="24"/>
        </w:rPr>
        <w:t>(</w:t>
      </w:r>
      <w:r w:rsidR="009B7BCA" w:rsidRPr="00437573">
        <w:rPr>
          <w:rFonts w:ascii="Times New Roman" w:hAnsi="Times New Roman" w:cs="Times New Roman"/>
          <w:sz w:val="24"/>
          <w:szCs w:val="24"/>
        </w:rPr>
        <w:t xml:space="preserve">Aristotele, </w:t>
      </w:r>
      <w:r w:rsidR="009B7BCA" w:rsidRPr="00437573">
        <w:rPr>
          <w:rFonts w:ascii="Times New Roman" w:hAnsi="Times New Roman" w:cs="Times New Roman"/>
          <w:i/>
          <w:sz w:val="24"/>
          <w:szCs w:val="24"/>
        </w:rPr>
        <w:t>Poetica</w:t>
      </w:r>
      <w:r w:rsidR="005F5AEA">
        <w:rPr>
          <w:rFonts w:ascii="Times New Roman" w:hAnsi="Times New Roman" w:cs="Times New Roman"/>
          <w:sz w:val="24"/>
          <w:szCs w:val="24"/>
        </w:rPr>
        <w:t>)</w:t>
      </w:r>
    </w:p>
    <w:p w:rsidR="00653EDE" w:rsidRDefault="005F5AEA" w:rsidP="009728F0">
      <w:pPr>
        <w:pStyle w:val="NormaleWeb"/>
        <w:tabs>
          <w:tab w:val="left" w:pos="4320"/>
        </w:tabs>
        <w:spacing w:before="0" w:beforeAutospacing="0" w:after="0" w:afterAutospacing="0"/>
      </w:pPr>
      <w:r>
        <w:t>I</w:t>
      </w:r>
      <w:r w:rsidR="009B7BCA" w:rsidRPr="00437573">
        <w:t xml:space="preserve">l campo di studio privilegiato della poetica </w:t>
      </w:r>
      <w:r w:rsidR="00E956CE">
        <w:t>è</w:t>
      </w:r>
      <w:r w:rsidR="009B7BCA" w:rsidRPr="00437573">
        <w:t xml:space="preserve"> </w:t>
      </w:r>
      <w:r w:rsidR="009B7BCA" w:rsidRPr="005F5AEA">
        <w:t>la tragedia</w:t>
      </w:r>
      <w:r w:rsidR="009B7BCA" w:rsidRPr="00437573">
        <w:t xml:space="preserve">. </w:t>
      </w:r>
      <w:r w:rsidR="00E956CE">
        <w:t>Ne indica le</w:t>
      </w:r>
      <w:r>
        <w:t xml:space="preserve"> parti (</w:t>
      </w:r>
      <w:r w:rsidR="009B7BCA" w:rsidRPr="00437573">
        <w:t>il racconto, i caratteri, il pensiero, l’elocuzione, la produzione di canti, la vista</w:t>
      </w:r>
      <w:r w:rsidR="009728F0">
        <w:t>)</w:t>
      </w:r>
      <w:r w:rsidR="009B7BCA" w:rsidRPr="00437573">
        <w:t xml:space="preserve">. Il racconto, unione di fabula e intreccio, </w:t>
      </w:r>
      <w:r w:rsidR="000F51A4">
        <w:t>è</w:t>
      </w:r>
      <w:r w:rsidR="009B7BCA" w:rsidRPr="00437573">
        <w:t xml:space="preserve"> la parte reggente della tragedia, ne è “</w:t>
      </w:r>
      <w:r w:rsidR="009B7BCA" w:rsidRPr="000F51A4">
        <w:rPr>
          <w:i/>
        </w:rPr>
        <w:t>come l’anima e il principio</w:t>
      </w:r>
      <w:r w:rsidR="009B7BCA" w:rsidRPr="00437573">
        <w:t>”, “</w:t>
      </w:r>
      <w:r w:rsidR="009B7BCA" w:rsidRPr="000F51A4">
        <w:rPr>
          <w:i/>
        </w:rPr>
        <w:t>un intero dotato di grandezza e compiuto in se stesso</w:t>
      </w:r>
      <w:r w:rsidR="009B7BCA" w:rsidRPr="00437573">
        <w:t>”</w:t>
      </w:r>
      <w:r w:rsidR="000F51A4">
        <w:t>.</w:t>
      </w:r>
      <w:r w:rsidR="009B7BCA" w:rsidRPr="00437573">
        <w:t xml:space="preserve"> Nel racconto</w:t>
      </w:r>
      <w:r w:rsidR="000F51A4">
        <w:t xml:space="preserve"> </w:t>
      </w:r>
      <w:r w:rsidR="009B7BCA" w:rsidRPr="00437573">
        <w:t>si snoda la struttura dinamica della tragedia: la peripezia</w:t>
      </w:r>
      <w:r w:rsidR="000F51A4">
        <w:t>,</w:t>
      </w:r>
      <w:r w:rsidR="009B7BCA" w:rsidRPr="00437573">
        <w:t xml:space="preserve"> il riconoscimento</w:t>
      </w:r>
      <w:r w:rsidR="000F51A4">
        <w:t xml:space="preserve">, </w:t>
      </w:r>
      <w:r w:rsidR="009B7BCA" w:rsidRPr="00437573">
        <w:t xml:space="preserve">il patimento (determinato dalla </w:t>
      </w:r>
      <w:proofErr w:type="spellStart"/>
      <w:r w:rsidR="009B7BCA" w:rsidRPr="00437573">
        <w:rPr>
          <w:i/>
        </w:rPr>
        <w:t>catastrofé</w:t>
      </w:r>
      <w:proofErr w:type="spellEnd"/>
      <w:r w:rsidR="000F51A4">
        <w:rPr>
          <w:i/>
        </w:rPr>
        <w:t xml:space="preserve"> </w:t>
      </w:r>
      <w:r w:rsidR="009B7BCA" w:rsidRPr="00437573">
        <w:t>«</w:t>
      </w:r>
      <w:r w:rsidR="009B7BCA" w:rsidRPr="00C739AC">
        <w:rPr>
          <w:i/>
        </w:rPr>
        <w:t>azione atta a distruggere e intesa a portare dolore</w:t>
      </w:r>
      <w:r w:rsidR="009B7BCA" w:rsidRPr="00437573">
        <w:t>»</w:t>
      </w:r>
      <w:r w:rsidR="000F51A4">
        <w:t>)</w:t>
      </w:r>
      <w:r w:rsidR="009B7BCA" w:rsidRPr="00437573">
        <w:t>, la catarsi</w:t>
      </w:r>
      <w:r w:rsidR="000F51A4">
        <w:t xml:space="preserve">. </w:t>
      </w:r>
      <w:r w:rsidR="009B7BCA" w:rsidRPr="00437573">
        <w:t>Vi è nella narrazione drammatica un progressivo, crescente stupore per l’imprevedibilità dei fatti, ma che, per la loro verosimiglianza e per la loro improvvisa scoperta, hanno la forza della necessità</w:t>
      </w:r>
      <w:r w:rsidR="000F51A4">
        <w:t xml:space="preserve">: </w:t>
      </w:r>
      <w:r w:rsidR="009B7BCA" w:rsidRPr="00437573">
        <w:t>genera e alimenta la meraviglia</w:t>
      </w:r>
      <w:r w:rsidR="000F51A4">
        <w:t>, coinvolge lo spettatore negli opposti stati di p</w:t>
      </w:r>
      <w:r w:rsidR="009B7BCA" w:rsidRPr="00437573">
        <w:t>ietà e terrore</w:t>
      </w:r>
      <w:r w:rsidR="000F51A4">
        <w:t>, attrazione e fuga</w:t>
      </w:r>
      <w:r w:rsidR="00187710">
        <w:t xml:space="preserve">; </w:t>
      </w:r>
      <w:r w:rsidR="009B7BCA" w:rsidRPr="00437573">
        <w:t xml:space="preserve">un allontanamento che </w:t>
      </w:r>
      <w:r w:rsidR="00187710">
        <w:t xml:space="preserve">è </w:t>
      </w:r>
      <w:r w:rsidR="009B7BCA" w:rsidRPr="00437573">
        <w:t>un rivolgersi</w:t>
      </w:r>
      <w:r w:rsidR="00187710">
        <w:t xml:space="preserve">. Con </w:t>
      </w:r>
      <w:r w:rsidR="009B7BCA" w:rsidRPr="00437573">
        <w:t>«</w:t>
      </w:r>
      <w:r w:rsidR="009B7BCA" w:rsidRPr="00187710">
        <w:rPr>
          <w:i/>
        </w:rPr>
        <w:t>il piacere che proviene dalla pietà e dal terrore</w:t>
      </w:r>
      <w:r w:rsidR="009B7BCA" w:rsidRPr="00437573">
        <w:t xml:space="preserve">» la tragedia </w:t>
      </w:r>
      <w:r w:rsidR="00C739AC">
        <w:t>realizza</w:t>
      </w:r>
      <w:r w:rsidR="009B7BCA" w:rsidRPr="00437573">
        <w:t xml:space="preserve"> il proprio ruolo poetico e poietico: la catarsi; «</w:t>
      </w:r>
      <w:r w:rsidR="009B7BCA" w:rsidRPr="00187710">
        <w:rPr>
          <w:i/>
        </w:rPr>
        <w:t>attraverso pietà e terrore porta a compimento la purificazione delle passioni e di questo genere di azioni</w:t>
      </w:r>
      <w:r w:rsidR="009B7BCA" w:rsidRPr="00437573">
        <w:t xml:space="preserve">». </w:t>
      </w:r>
      <w:r w:rsidR="00187710">
        <w:t xml:space="preserve">Lo stesso </w:t>
      </w:r>
      <w:r w:rsidR="00C739AC">
        <w:t>avviene</w:t>
      </w:r>
      <w:r w:rsidR="00187710">
        <w:t xml:space="preserve"> nella </w:t>
      </w:r>
      <w:r w:rsidR="00C739AC">
        <w:t>c</w:t>
      </w:r>
      <w:r w:rsidR="00187710">
        <w:t>ommedia (che non è un trattato mancante)</w:t>
      </w:r>
      <w:r w:rsidR="009728F0">
        <w:t>. L</w:t>
      </w:r>
      <w:r w:rsidR="00187710">
        <w:t>a catarsi accade</w:t>
      </w:r>
      <w:r w:rsidR="00C739AC">
        <w:t xml:space="preserve"> nel coinvolgimento creato dall’arte, “poietica” in molti sensi</w:t>
      </w:r>
      <w:r w:rsidR="009728F0">
        <w:t xml:space="preserve"> e in infinite forme, “riserva dei possibili”</w:t>
      </w:r>
      <w:r w:rsidR="00C739AC">
        <w:t>.</w:t>
      </w:r>
    </w:p>
    <w:sectPr w:rsidR="00653EDE" w:rsidSect="00475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E45917"/>
    <w:rsid w:val="000F51A4"/>
    <w:rsid w:val="00114649"/>
    <w:rsid w:val="00146628"/>
    <w:rsid w:val="00185A55"/>
    <w:rsid w:val="00187710"/>
    <w:rsid w:val="001E6F71"/>
    <w:rsid w:val="0024723F"/>
    <w:rsid w:val="00266946"/>
    <w:rsid w:val="00310D84"/>
    <w:rsid w:val="00337FD0"/>
    <w:rsid w:val="003B0964"/>
    <w:rsid w:val="00437573"/>
    <w:rsid w:val="004751CD"/>
    <w:rsid w:val="004D5A60"/>
    <w:rsid w:val="00536D0E"/>
    <w:rsid w:val="00591751"/>
    <w:rsid w:val="005F5AEA"/>
    <w:rsid w:val="00645A56"/>
    <w:rsid w:val="00653EDE"/>
    <w:rsid w:val="0081433A"/>
    <w:rsid w:val="00897325"/>
    <w:rsid w:val="008D2DB6"/>
    <w:rsid w:val="009728F0"/>
    <w:rsid w:val="009B7BCA"/>
    <w:rsid w:val="009D528C"/>
    <w:rsid w:val="00A56CEA"/>
    <w:rsid w:val="00B10BD3"/>
    <w:rsid w:val="00B77F7F"/>
    <w:rsid w:val="00C739AC"/>
    <w:rsid w:val="00E45917"/>
    <w:rsid w:val="00E956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E459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Web1">
    <w:name w:val="Normale (Web)1"/>
    <w:basedOn w:val="Normale"/>
    <w:rsid w:val="009B7BCA"/>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0476741">
      <w:bodyDiv w:val="1"/>
      <w:marLeft w:val="0"/>
      <w:marRight w:val="0"/>
      <w:marTop w:val="0"/>
      <w:marBottom w:val="0"/>
      <w:divBdr>
        <w:top w:val="none" w:sz="0" w:space="0" w:color="auto"/>
        <w:left w:val="none" w:sz="0" w:space="0" w:color="auto"/>
        <w:bottom w:val="none" w:sz="0" w:space="0" w:color="auto"/>
        <w:right w:val="none" w:sz="0" w:space="0" w:color="auto"/>
      </w:divBdr>
    </w:div>
    <w:div w:id="136265757">
      <w:bodyDiv w:val="1"/>
      <w:marLeft w:val="0"/>
      <w:marRight w:val="0"/>
      <w:marTop w:val="0"/>
      <w:marBottom w:val="0"/>
      <w:divBdr>
        <w:top w:val="none" w:sz="0" w:space="0" w:color="auto"/>
        <w:left w:val="none" w:sz="0" w:space="0" w:color="auto"/>
        <w:bottom w:val="none" w:sz="0" w:space="0" w:color="auto"/>
        <w:right w:val="none" w:sz="0" w:space="0" w:color="auto"/>
      </w:divBdr>
    </w:div>
    <w:div w:id="419445774">
      <w:bodyDiv w:val="1"/>
      <w:marLeft w:val="0"/>
      <w:marRight w:val="0"/>
      <w:marTop w:val="0"/>
      <w:marBottom w:val="0"/>
      <w:divBdr>
        <w:top w:val="none" w:sz="0" w:space="0" w:color="auto"/>
        <w:left w:val="none" w:sz="0" w:space="0" w:color="auto"/>
        <w:bottom w:val="none" w:sz="0" w:space="0" w:color="auto"/>
        <w:right w:val="none" w:sz="0" w:space="0" w:color="auto"/>
      </w:divBdr>
    </w:div>
    <w:div w:id="684134041">
      <w:bodyDiv w:val="1"/>
      <w:marLeft w:val="0"/>
      <w:marRight w:val="0"/>
      <w:marTop w:val="0"/>
      <w:marBottom w:val="0"/>
      <w:divBdr>
        <w:top w:val="none" w:sz="0" w:space="0" w:color="auto"/>
        <w:left w:val="none" w:sz="0" w:space="0" w:color="auto"/>
        <w:bottom w:val="none" w:sz="0" w:space="0" w:color="auto"/>
        <w:right w:val="none" w:sz="0" w:space="0" w:color="auto"/>
      </w:divBdr>
    </w:div>
    <w:div w:id="695271919">
      <w:bodyDiv w:val="1"/>
      <w:marLeft w:val="0"/>
      <w:marRight w:val="0"/>
      <w:marTop w:val="0"/>
      <w:marBottom w:val="0"/>
      <w:divBdr>
        <w:top w:val="none" w:sz="0" w:space="0" w:color="auto"/>
        <w:left w:val="none" w:sz="0" w:space="0" w:color="auto"/>
        <w:bottom w:val="none" w:sz="0" w:space="0" w:color="auto"/>
        <w:right w:val="none" w:sz="0" w:space="0" w:color="auto"/>
      </w:divBdr>
    </w:div>
    <w:div w:id="1401713840">
      <w:bodyDiv w:val="1"/>
      <w:marLeft w:val="0"/>
      <w:marRight w:val="0"/>
      <w:marTop w:val="0"/>
      <w:marBottom w:val="0"/>
      <w:divBdr>
        <w:top w:val="none" w:sz="0" w:space="0" w:color="auto"/>
        <w:left w:val="none" w:sz="0" w:space="0" w:color="auto"/>
        <w:bottom w:val="none" w:sz="0" w:space="0" w:color="auto"/>
        <w:right w:val="none" w:sz="0" w:space="0" w:color="auto"/>
      </w:divBdr>
    </w:div>
    <w:div w:id="1415470791">
      <w:bodyDiv w:val="1"/>
      <w:marLeft w:val="0"/>
      <w:marRight w:val="0"/>
      <w:marTop w:val="0"/>
      <w:marBottom w:val="0"/>
      <w:divBdr>
        <w:top w:val="none" w:sz="0" w:space="0" w:color="auto"/>
        <w:left w:val="none" w:sz="0" w:space="0" w:color="auto"/>
        <w:bottom w:val="none" w:sz="0" w:space="0" w:color="auto"/>
        <w:right w:val="none" w:sz="0" w:space="0" w:color="auto"/>
      </w:divBdr>
    </w:div>
    <w:div w:id="1482573405">
      <w:bodyDiv w:val="1"/>
      <w:marLeft w:val="0"/>
      <w:marRight w:val="0"/>
      <w:marTop w:val="0"/>
      <w:marBottom w:val="0"/>
      <w:divBdr>
        <w:top w:val="none" w:sz="0" w:space="0" w:color="auto"/>
        <w:left w:val="none" w:sz="0" w:space="0" w:color="auto"/>
        <w:bottom w:val="none" w:sz="0" w:space="0" w:color="auto"/>
        <w:right w:val="none" w:sz="0" w:space="0" w:color="auto"/>
      </w:divBdr>
    </w:div>
    <w:div w:id="1532499425">
      <w:bodyDiv w:val="1"/>
      <w:marLeft w:val="0"/>
      <w:marRight w:val="0"/>
      <w:marTop w:val="0"/>
      <w:marBottom w:val="0"/>
      <w:divBdr>
        <w:top w:val="none" w:sz="0" w:space="0" w:color="auto"/>
        <w:left w:val="none" w:sz="0" w:space="0" w:color="auto"/>
        <w:bottom w:val="none" w:sz="0" w:space="0" w:color="auto"/>
        <w:right w:val="none" w:sz="0" w:space="0" w:color="auto"/>
      </w:divBdr>
    </w:div>
    <w:div w:id="1823689544">
      <w:bodyDiv w:val="1"/>
      <w:marLeft w:val="0"/>
      <w:marRight w:val="0"/>
      <w:marTop w:val="0"/>
      <w:marBottom w:val="0"/>
      <w:divBdr>
        <w:top w:val="none" w:sz="0" w:space="0" w:color="auto"/>
        <w:left w:val="none" w:sz="0" w:space="0" w:color="auto"/>
        <w:bottom w:val="none" w:sz="0" w:space="0" w:color="auto"/>
        <w:right w:val="none" w:sz="0" w:space="0" w:color="auto"/>
      </w:divBdr>
    </w:div>
    <w:div w:id="2015494977">
      <w:bodyDiv w:val="1"/>
      <w:marLeft w:val="0"/>
      <w:marRight w:val="0"/>
      <w:marTop w:val="0"/>
      <w:marBottom w:val="0"/>
      <w:divBdr>
        <w:top w:val="none" w:sz="0" w:space="0" w:color="auto"/>
        <w:left w:val="none" w:sz="0" w:space="0" w:color="auto"/>
        <w:bottom w:val="none" w:sz="0" w:space="0" w:color="auto"/>
        <w:right w:val="none" w:sz="0" w:space="0" w:color="auto"/>
      </w:divBdr>
    </w:div>
    <w:div w:id="2015523111">
      <w:bodyDiv w:val="1"/>
      <w:marLeft w:val="0"/>
      <w:marRight w:val="0"/>
      <w:marTop w:val="0"/>
      <w:marBottom w:val="0"/>
      <w:divBdr>
        <w:top w:val="none" w:sz="0" w:space="0" w:color="auto"/>
        <w:left w:val="none" w:sz="0" w:space="0" w:color="auto"/>
        <w:bottom w:val="none" w:sz="0" w:space="0" w:color="auto"/>
        <w:right w:val="none" w:sz="0" w:space="0" w:color="auto"/>
      </w:divBdr>
    </w:div>
    <w:div w:id="2041978935">
      <w:bodyDiv w:val="1"/>
      <w:marLeft w:val="0"/>
      <w:marRight w:val="0"/>
      <w:marTop w:val="0"/>
      <w:marBottom w:val="0"/>
      <w:divBdr>
        <w:top w:val="none" w:sz="0" w:space="0" w:color="auto"/>
        <w:left w:val="none" w:sz="0" w:space="0" w:color="auto"/>
        <w:bottom w:val="none" w:sz="0" w:space="0" w:color="auto"/>
        <w:right w:val="none" w:sz="0" w:space="0" w:color="auto"/>
      </w:divBdr>
    </w:div>
    <w:div w:id="21009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710</Words>
  <Characters>4049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9</cp:revision>
  <dcterms:created xsi:type="dcterms:W3CDTF">2022-02-20T15:44:00Z</dcterms:created>
  <dcterms:modified xsi:type="dcterms:W3CDTF">2022-03-12T07:09:00Z</dcterms:modified>
</cp:coreProperties>
</file>