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36CA3615" w:rsidR="005E73CA" w:rsidRPr="009124C2" w:rsidRDefault="00BD2228" w:rsidP="00CB3121">
            <w:pPr>
              <w:jc w:val="center"/>
              <w:rPr>
                <w:b/>
                <w:sz w:val="40"/>
                <w:szCs w:val="40"/>
              </w:rPr>
            </w:pPr>
            <w:r>
              <w:rPr>
                <w:b/>
                <w:sz w:val="40"/>
                <w:szCs w:val="40"/>
              </w:rPr>
              <w:t>31</w:t>
            </w:r>
          </w:p>
        </w:tc>
        <w:tc>
          <w:tcPr>
            <w:tcW w:w="6783" w:type="dxa"/>
            <w:vAlign w:val="center"/>
          </w:tcPr>
          <w:p w14:paraId="47AB3DF8" w14:textId="50C05164" w:rsidR="005E73CA" w:rsidRPr="00BD2228" w:rsidRDefault="00BD2228" w:rsidP="00CB3121">
            <w:pPr>
              <w:jc w:val="center"/>
              <w:rPr>
                <w:b/>
                <w:i/>
                <w:iCs/>
                <w:szCs w:val="28"/>
              </w:rPr>
            </w:pPr>
            <w:r w:rsidRPr="00BD2228">
              <w:rPr>
                <w:rFonts w:cs="Arial"/>
                <w:b/>
                <w:i/>
                <w:iCs/>
                <w:szCs w:val="28"/>
              </w:rPr>
              <w:t>STORIA E STORIE: FIGURE DI DONNE NEI ROMANZI STORICI</w:t>
            </w:r>
            <w:r w:rsidRPr="00BD2228">
              <w:rPr>
                <w:rFonts w:cs="Arial"/>
                <w:i/>
                <w:iCs/>
                <w:szCs w:val="28"/>
              </w:rPr>
              <w:t xml:space="preserve"> </w:t>
            </w:r>
            <w:r w:rsidRPr="00BD2228">
              <w:rPr>
                <w:rFonts w:cs="Arial"/>
                <w:b/>
                <w:i/>
                <w:iCs/>
                <w:szCs w:val="28"/>
              </w:rPr>
              <w:t xml:space="preserve">DEL NOVECENTO </w:t>
            </w:r>
            <w:r w:rsidRPr="00BD2228">
              <w:rPr>
                <w:rFonts w:cs="Arial"/>
                <w:i/>
                <w:iCs/>
                <w:szCs w:val="28"/>
              </w:rPr>
              <w:t>(NUOVO)</w:t>
            </w:r>
            <w:r w:rsidRPr="00BD2228">
              <w:rPr>
                <w:rFonts w:cs="Arial"/>
                <w:b/>
                <w:bCs/>
                <w:i/>
                <w:iCs/>
                <w:color w:val="538135" w:themeColor="accent6" w:themeShade="BF"/>
                <w:szCs w:val="28"/>
              </w:rPr>
              <w:t xml:space="preserve"> </w:t>
            </w:r>
            <w:r w:rsidR="005E73CA" w:rsidRPr="00BD2228">
              <w:rPr>
                <w:b/>
                <w:i/>
                <w:iCs/>
                <w:szCs w:val="28"/>
              </w:rPr>
              <w:t xml:space="preserve"> </w:t>
            </w:r>
          </w:p>
        </w:tc>
      </w:tr>
    </w:tbl>
    <w:p w14:paraId="35F3D8F4" w14:textId="77777777" w:rsidR="00CE0E41" w:rsidRPr="004E30B7" w:rsidRDefault="00CE0E41" w:rsidP="00CE0E41">
      <w:pPr>
        <w:rPr>
          <w:sz w:val="16"/>
          <w:szCs w:val="16"/>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03853C88" w:rsidR="00CE0E41" w:rsidRPr="00BD2228" w:rsidRDefault="00BD2228" w:rsidP="00CB3121">
            <w:pPr>
              <w:jc w:val="both"/>
              <w:rPr>
                <w:rFonts w:cs="Arial"/>
                <w:b/>
                <w:sz w:val="24"/>
              </w:rPr>
            </w:pPr>
            <w:r w:rsidRPr="00BD2228">
              <w:rPr>
                <w:rFonts w:cs="Arial"/>
                <w:b/>
                <w:sz w:val="24"/>
              </w:rPr>
              <w:t>Alessandra Limonta</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668F7B08" w:rsidR="00CE0E41" w:rsidRPr="00BD2228" w:rsidRDefault="00BD2228" w:rsidP="00CB3121">
            <w:pPr>
              <w:rPr>
                <w:sz w:val="24"/>
              </w:rPr>
            </w:pPr>
            <w:r w:rsidRPr="00BD2228">
              <w:rPr>
                <w:sz w:val="24"/>
              </w:rPr>
              <w:t xml:space="preserve">Venerdì </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5CA833B2" w:rsidR="00CE0E41" w:rsidRPr="00BD2228" w:rsidRDefault="00BD2228" w:rsidP="00CB3121">
            <w:pPr>
              <w:rPr>
                <w:sz w:val="24"/>
              </w:rPr>
            </w:pPr>
            <w:r w:rsidRPr="00BD2228">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583EDADB" w:rsidR="00CE0E41" w:rsidRPr="00BD2228" w:rsidRDefault="00CE0E41" w:rsidP="00CB3121">
            <w:pPr>
              <w:rPr>
                <w:sz w:val="24"/>
              </w:rPr>
            </w:pPr>
            <w:r w:rsidRPr="00BD2228">
              <w:rPr>
                <w:sz w:val="24"/>
              </w:rPr>
              <w:t xml:space="preserve">Dal </w:t>
            </w:r>
            <w:r w:rsidR="00BD2228" w:rsidRPr="00BD2228">
              <w:rPr>
                <w:rFonts w:cs="Arial"/>
                <w:bCs/>
                <w:sz w:val="24"/>
              </w:rPr>
              <w:t>29 settembre al 27 ottobre 2023 (5 incontri</w:t>
            </w:r>
            <w:r w:rsidR="00A424F7">
              <w:rPr>
                <w:rFonts w:cs="Arial"/>
                <w:bCs/>
                <w:sz w:val="24"/>
              </w:rPr>
              <w:t xml:space="preserve"> - </w:t>
            </w:r>
            <w:r w:rsidR="004E30B7" w:rsidRPr="00BD2228">
              <w:rPr>
                <w:rFonts w:cs="Arial"/>
                <w:bCs/>
                <w:sz w:val="24"/>
              </w:rPr>
              <w:t>€ 20,00)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27DDD03B" w:rsidR="00CE0E41" w:rsidRPr="00BD2228" w:rsidRDefault="00BD2228" w:rsidP="00CB3121">
            <w:pPr>
              <w:jc w:val="both"/>
              <w:rPr>
                <w:sz w:val="24"/>
              </w:rPr>
            </w:pPr>
            <w:r w:rsidRPr="00BD2228">
              <w:rPr>
                <w:rFonts w:cs="Arial"/>
                <w:bCs/>
                <w:sz w:val="24"/>
              </w:rPr>
              <w:t xml:space="preserve">Mutuo Soccorso </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57B71906" w:rsidR="00CE0E41" w:rsidRPr="00BD2228" w:rsidRDefault="00BD2228" w:rsidP="00BD2228">
            <w:pPr>
              <w:pStyle w:val="Corpotesto"/>
              <w:spacing w:after="0"/>
              <w:jc w:val="both"/>
              <w:rPr>
                <w:rFonts w:ascii="Arial" w:hAnsi="Arial" w:cs="Arial"/>
                <w:b/>
                <w:bCs/>
              </w:rPr>
            </w:pPr>
            <w:r w:rsidRPr="00BD2228">
              <w:rPr>
                <w:rFonts w:ascii="Arial" w:hAnsi="Arial" w:cs="Arial"/>
                <w:b/>
                <w:bCs/>
              </w:rPr>
              <w:t xml:space="preserve">LETTERATURA </w:t>
            </w:r>
            <w:r w:rsidRPr="00BD2228">
              <w:rPr>
                <w:rFonts w:ascii="Arial" w:hAnsi="Arial" w:cs="Arial"/>
              </w:rPr>
              <w:t>(max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0CA13369" w:rsidR="00CE0E41" w:rsidRPr="00BD2228" w:rsidRDefault="00BD2228" w:rsidP="00BD2228">
            <w:pPr>
              <w:pStyle w:val="Corpotesto"/>
              <w:spacing w:after="0"/>
              <w:jc w:val="both"/>
              <w:rPr>
                <w:rFonts w:ascii="Arial" w:hAnsi="Arial" w:cs="Arial"/>
                <w:i/>
                <w:iCs/>
              </w:rPr>
            </w:pPr>
            <w:r w:rsidRPr="00BD2228">
              <w:rPr>
                <w:rFonts w:ascii="Arial" w:hAnsi="Arial" w:cs="Arial"/>
                <w:i/>
                <w:iCs/>
              </w:rPr>
              <w:t xml:space="preserve">La Storia mondiale è come un grande arazzo in cui il disegno è formato da migliaia di storie individuali, di solito non conosciute. Nei romanzi che analizzeremo sono presentate le vicende personali di donne di diverse generazioni, inserite nel tragico contesto storico del Novecento. Nella suggestiva alternanza di storie e di storia, di piccoli episodi quotidiani e di enormi stravolgimenti collettivi, le protagoniste femminili si trovano a fare i conti soprattutto con le rigide regole di comportamento familiare e sociale, contro cui devono lottare per ritrovare </w:t>
            </w:r>
            <w:proofErr w:type="gramStart"/>
            <w:r w:rsidRPr="00BD2228">
              <w:rPr>
                <w:rFonts w:ascii="Arial" w:hAnsi="Arial" w:cs="Arial"/>
                <w:i/>
                <w:iCs/>
              </w:rPr>
              <w:t>se</w:t>
            </w:r>
            <w:proofErr w:type="gramEnd"/>
            <w:r w:rsidRPr="00BD2228">
              <w:rPr>
                <w:rFonts w:ascii="Arial" w:hAnsi="Arial" w:cs="Arial"/>
                <w:i/>
                <w:iCs/>
              </w:rPr>
              <w:t xml:space="preserve"> stesse e seguire i propri sogni. Come la contadina tatara Zuleika risucchiata nel vortice della politica staliniana degli anni ’30, o come Cate e le altre donne chirurgo, che - sfidando ogni divieto - durante la Prima guerra mondiale aprirono a Londra un ospedale di guerra completamente gestito da loro.</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0D7E53BA" w:rsidR="00CE0E41" w:rsidRPr="009124C2" w:rsidRDefault="00BD2228" w:rsidP="005E73CA">
            <w:pPr>
              <w:ind w:left="57"/>
              <w:jc w:val="center"/>
              <w:rPr>
                <w:sz w:val="22"/>
                <w:szCs w:val="22"/>
              </w:rPr>
            </w:pPr>
            <w:r>
              <w:rPr>
                <w:sz w:val="22"/>
                <w:szCs w:val="22"/>
              </w:rPr>
              <w:t>29.09.2023</w:t>
            </w:r>
          </w:p>
        </w:tc>
        <w:tc>
          <w:tcPr>
            <w:tcW w:w="7487" w:type="dxa"/>
            <w:vAlign w:val="center"/>
          </w:tcPr>
          <w:p w14:paraId="49C6AEFD" w14:textId="77777777" w:rsidR="00A424F7" w:rsidRPr="00A424F7" w:rsidRDefault="00A424F7" w:rsidP="00A424F7">
            <w:pPr>
              <w:rPr>
                <w:sz w:val="24"/>
              </w:rPr>
            </w:pPr>
            <w:r w:rsidRPr="00A424F7">
              <w:rPr>
                <w:b/>
                <w:bCs/>
                <w:sz w:val="24"/>
              </w:rPr>
              <w:t>ex Unione Sovietica</w:t>
            </w:r>
            <w:r w:rsidRPr="00A424F7">
              <w:rPr>
                <w:sz w:val="24"/>
              </w:rPr>
              <w:t xml:space="preserve">: Nino </w:t>
            </w:r>
            <w:proofErr w:type="spellStart"/>
            <w:r w:rsidRPr="00A424F7">
              <w:rPr>
                <w:sz w:val="24"/>
              </w:rPr>
              <w:t>Haratischwil</w:t>
            </w:r>
            <w:proofErr w:type="spellEnd"/>
            <w:r w:rsidRPr="00A424F7">
              <w:rPr>
                <w:sz w:val="24"/>
              </w:rPr>
              <w:t xml:space="preserve"> ‘L'ottava vita’ (per </w:t>
            </w:r>
            <w:proofErr w:type="spellStart"/>
            <w:r w:rsidRPr="00A424F7">
              <w:rPr>
                <w:sz w:val="24"/>
              </w:rPr>
              <w:t>Brilka</w:t>
            </w:r>
            <w:proofErr w:type="spellEnd"/>
            <w:r w:rsidRPr="00A424F7">
              <w:rPr>
                <w:sz w:val="24"/>
              </w:rPr>
              <w:t>)</w:t>
            </w:r>
          </w:p>
          <w:p w14:paraId="663404D6" w14:textId="77777777" w:rsidR="00A424F7" w:rsidRPr="00A424F7" w:rsidRDefault="00A424F7" w:rsidP="00A424F7">
            <w:pPr>
              <w:pStyle w:val="Contenutotabella"/>
              <w:rPr>
                <w:sz w:val="24"/>
              </w:rPr>
            </w:pPr>
            <w:r w:rsidRPr="00A424F7">
              <w:rPr>
                <w:sz w:val="24"/>
              </w:rPr>
              <w:t xml:space="preserve"> </w:t>
            </w:r>
            <w:proofErr w:type="spellStart"/>
            <w:r w:rsidRPr="00A424F7">
              <w:rPr>
                <w:sz w:val="24"/>
              </w:rPr>
              <w:t>Jachina</w:t>
            </w:r>
            <w:proofErr w:type="spellEnd"/>
            <w:r w:rsidRPr="00A424F7">
              <w:rPr>
                <w:sz w:val="24"/>
              </w:rPr>
              <w:t xml:space="preserve">, </w:t>
            </w:r>
            <w:proofErr w:type="spellStart"/>
            <w:r w:rsidRPr="00A424F7">
              <w:rPr>
                <w:sz w:val="24"/>
              </w:rPr>
              <w:t>Guzel</w:t>
            </w:r>
            <w:proofErr w:type="spellEnd"/>
            <w:r w:rsidRPr="00A424F7">
              <w:rPr>
                <w:sz w:val="24"/>
              </w:rPr>
              <w:t>' ‘Zuleika apre gli occhi’</w:t>
            </w:r>
          </w:p>
          <w:p w14:paraId="5E21CF0E" w14:textId="77777777" w:rsidR="00CE0E41" w:rsidRDefault="00A424F7" w:rsidP="00A424F7">
            <w:pPr>
              <w:rPr>
                <w:sz w:val="24"/>
              </w:rPr>
            </w:pPr>
            <w:r w:rsidRPr="00A424F7">
              <w:rPr>
                <w:b/>
                <w:bCs/>
                <w:sz w:val="24"/>
              </w:rPr>
              <w:t>Turchia, Armenia</w:t>
            </w:r>
            <w:r w:rsidRPr="00A424F7">
              <w:rPr>
                <w:sz w:val="24"/>
              </w:rPr>
              <w:t>: Elif Shafak ‘La bastarda di Istanbul’</w:t>
            </w:r>
          </w:p>
          <w:p w14:paraId="5C2B06AB" w14:textId="74AA7947" w:rsidR="00A424F7" w:rsidRPr="00A424F7" w:rsidRDefault="00A424F7" w:rsidP="00A424F7">
            <w:pPr>
              <w:rPr>
                <w:rFonts w:cs="Arial"/>
                <w:sz w:val="10"/>
                <w:szCs w:val="10"/>
              </w:rPr>
            </w:pP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79E942FA" w:rsidR="00CE0E41" w:rsidRPr="009124C2" w:rsidRDefault="00BD2228" w:rsidP="005E73CA">
            <w:pPr>
              <w:ind w:left="57"/>
              <w:jc w:val="center"/>
              <w:rPr>
                <w:sz w:val="22"/>
                <w:szCs w:val="22"/>
              </w:rPr>
            </w:pPr>
            <w:r>
              <w:rPr>
                <w:sz w:val="22"/>
                <w:szCs w:val="22"/>
              </w:rPr>
              <w:t>06.10.2023</w:t>
            </w:r>
          </w:p>
        </w:tc>
        <w:tc>
          <w:tcPr>
            <w:tcW w:w="7487" w:type="dxa"/>
            <w:vAlign w:val="center"/>
          </w:tcPr>
          <w:p w14:paraId="3A1C69E7" w14:textId="77777777" w:rsidR="00A424F7" w:rsidRPr="00A424F7" w:rsidRDefault="00A424F7" w:rsidP="00A424F7">
            <w:pPr>
              <w:pStyle w:val="Contenutotabella"/>
              <w:rPr>
                <w:sz w:val="24"/>
              </w:rPr>
            </w:pPr>
            <w:r w:rsidRPr="00A424F7">
              <w:rPr>
                <w:b/>
                <w:bCs/>
                <w:sz w:val="24"/>
              </w:rPr>
              <w:t>Italia (Bergamasca)</w:t>
            </w:r>
            <w:r w:rsidRPr="00A424F7">
              <w:rPr>
                <w:sz w:val="24"/>
              </w:rPr>
              <w:t>: Alessandra Selmi ‘Al di qua del fiume’</w:t>
            </w:r>
          </w:p>
          <w:p w14:paraId="6F1790EA" w14:textId="77777777" w:rsidR="00A424F7" w:rsidRPr="00A424F7" w:rsidRDefault="00A424F7" w:rsidP="00A424F7">
            <w:pPr>
              <w:pStyle w:val="Contenutotabella"/>
              <w:rPr>
                <w:sz w:val="24"/>
              </w:rPr>
            </w:pPr>
            <w:r w:rsidRPr="00A424F7">
              <w:rPr>
                <w:b/>
                <w:bCs/>
                <w:sz w:val="24"/>
              </w:rPr>
              <w:t>Inghilterra</w:t>
            </w:r>
            <w:r w:rsidRPr="00A424F7">
              <w:rPr>
                <w:sz w:val="24"/>
              </w:rPr>
              <w:t xml:space="preserve">: Ilaria Tuti ‘Come vento cucito alla </w:t>
            </w:r>
            <w:proofErr w:type="spellStart"/>
            <w:r w:rsidRPr="00A424F7">
              <w:rPr>
                <w:sz w:val="24"/>
              </w:rPr>
              <w:t>terra’</w:t>
            </w:r>
            <w:proofErr w:type="spellEnd"/>
          </w:p>
          <w:p w14:paraId="79332C62" w14:textId="77777777" w:rsidR="00CE0E41" w:rsidRDefault="00A424F7" w:rsidP="00A424F7">
            <w:pPr>
              <w:pStyle w:val="Contenutotabella"/>
              <w:rPr>
                <w:sz w:val="24"/>
              </w:rPr>
            </w:pPr>
            <w:r w:rsidRPr="00A424F7">
              <w:rPr>
                <w:b/>
                <w:bCs/>
                <w:sz w:val="24"/>
              </w:rPr>
              <w:t>Italia</w:t>
            </w:r>
            <w:r w:rsidRPr="00A424F7">
              <w:rPr>
                <w:sz w:val="24"/>
              </w:rPr>
              <w:t>: Ritanna Armeni ‘Mara. Una donna del Novecento’</w:t>
            </w:r>
          </w:p>
          <w:p w14:paraId="4AC22338" w14:textId="761F6494" w:rsidR="00A424F7" w:rsidRPr="00A424F7" w:rsidRDefault="00A424F7" w:rsidP="00A424F7">
            <w:pPr>
              <w:pStyle w:val="Contenutotabella"/>
              <w:rPr>
                <w:rFonts w:cs="Arial"/>
                <w:sz w:val="10"/>
                <w:szCs w:val="10"/>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18B4504A" w:rsidR="00CE0E41" w:rsidRPr="009124C2" w:rsidRDefault="00BD2228" w:rsidP="005E73CA">
            <w:pPr>
              <w:ind w:left="57"/>
              <w:jc w:val="center"/>
              <w:rPr>
                <w:sz w:val="22"/>
                <w:szCs w:val="22"/>
              </w:rPr>
            </w:pPr>
            <w:r>
              <w:rPr>
                <w:sz w:val="22"/>
                <w:szCs w:val="22"/>
              </w:rPr>
              <w:t>13.10.2023</w:t>
            </w:r>
          </w:p>
        </w:tc>
        <w:tc>
          <w:tcPr>
            <w:tcW w:w="7487" w:type="dxa"/>
            <w:vAlign w:val="center"/>
          </w:tcPr>
          <w:p w14:paraId="19EF354A" w14:textId="77777777" w:rsidR="00A424F7" w:rsidRPr="00A424F7" w:rsidRDefault="00A424F7" w:rsidP="00A424F7">
            <w:pPr>
              <w:pStyle w:val="Contenutotabella"/>
              <w:rPr>
                <w:sz w:val="24"/>
              </w:rPr>
            </w:pPr>
            <w:r w:rsidRPr="00A424F7">
              <w:rPr>
                <w:b/>
                <w:bCs/>
                <w:sz w:val="24"/>
              </w:rPr>
              <w:t>Somalia</w:t>
            </w:r>
            <w:r w:rsidRPr="00A424F7">
              <w:rPr>
                <w:sz w:val="24"/>
              </w:rPr>
              <w:t>: Igiaba Scego ‘Cassandra a Mogadiscio’</w:t>
            </w:r>
          </w:p>
          <w:p w14:paraId="08DC1FAB" w14:textId="77777777" w:rsidR="00A424F7" w:rsidRPr="00A424F7" w:rsidRDefault="00A424F7" w:rsidP="00A424F7">
            <w:pPr>
              <w:pStyle w:val="Contenutotabella"/>
              <w:rPr>
                <w:sz w:val="24"/>
              </w:rPr>
            </w:pPr>
            <w:r w:rsidRPr="00A424F7">
              <w:rPr>
                <w:b/>
                <w:bCs/>
                <w:sz w:val="24"/>
              </w:rPr>
              <w:t>Italia (Roma)</w:t>
            </w:r>
            <w:r w:rsidRPr="00A424F7">
              <w:rPr>
                <w:sz w:val="24"/>
              </w:rPr>
              <w:t xml:space="preserve">: Ritanna Armeni ‘Il secondo </w:t>
            </w:r>
            <w:proofErr w:type="spellStart"/>
            <w:r w:rsidRPr="00A424F7">
              <w:rPr>
                <w:sz w:val="24"/>
              </w:rPr>
              <w:t>piano’</w:t>
            </w:r>
            <w:proofErr w:type="spellEnd"/>
          </w:p>
          <w:p w14:paraId="7FB7970B" w14:textId="02CF66A8" w:rsidR="00A424F7" w:rsidRPr="00A424F7" w:rsidRDefault="00A424F7" w:rsidP="00A424F7">
            <w:pPr>
              <w:pStyle w:val="Contenutotabella"/>
              <w:rPr>
                <w:sz w:val="24"/>
              </w:rPr>
            </w:pPr>
            <w:r w:rsidRPr="00A424F7">
              <w:rPr>
                <w:b/>
                <w:bCs/>
                <w:sz w:val="24"/>
              </w:rPr>
              <w:t>Italia – Istria</w:t>
            </w:r>
            <w:r w:rsidRPr="00A424F7">
              <w:rPr>
                <w:sz w:val="24"/>
              </w:rPr>
              <w:t xml:space="preserve">: Anna Maria Mori - Nelida Milani ‘Bora. Il vento dell’esilio’  </w:t>
            </w:r>
          </w:p>
          <w:p w14:paraId="0DA08E97" w14:textId="31188A5D" w:rsidR="00CE0E41" w:rsidRPr="00A424F7" w:rsidRDefault="00CE0E41" w:rsidP="00CB3121">
            <w:pPr>
              <w:rPr>
                <w:rFonts w:cs="Arial"/>
                <w:sz w:val="12"/>
                <w:szCs w:val="12"/>
              </w:rPr>
            </w:pP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1B05A2F5" w:rsidR="00CE0E41" w:rsidRPr="00EB4BE2" w:rsidRDefault="00BD2228" w:rsidP="005E73CA">
            <w:pPr>
              <w:jc w:val="center"/>
              <w:rPr>
                <w:sz w:val="22"/>
                <w:szCs w:val="22"/>
              </w:rPr>
            </w:pPr>
            <w:r>
              <w:rPr>
                <w:sz w:val="22"/>
                <w:szCs w:val="22"/>
              </w:rPr>
              <w:t>20.10.2023</w:t>
            </w:r>
          </w:p>
        </w:tc>
        <w:tc>
          <w:tcPr>
            <w:tcW w:w="7487" w:type="dxa"/>
            <w:vAlign w:val="center"/>
          </w:tcPr>
          <w:p w14:paraId="5D13A627" w14:textId="77777777" w:rsidR="00A424F7" w:rsidRPr="00A424F7" w:rsidRDefault="00A424F7" w:rsidP="00A424F7">
            <w:pPr>
              <w:pStyle w:val="Contenutotabella"/>
              <w:rPr>
                <w:sz w:val="24"/>
              </w:rPr>
            </w:pPr>
            <w:r w:rsidRPr="00A424F7">
              <w:rPr>
                <w:b/>
                <w:bCs/>
                <w:sz w:val="24"/>
              </w:rPr>
              <w:t>Albania</w:t>
            </w:r>
            <w:r w:rsidRPr="00A424F7">
              <w:rPr>
                <w:sz w:val="24"/>
              </w:rPr>
              <w:t xml:space="preserve">: </w:t>
            </w:r>
            <w:proofErr w:type="spellStart"/>
            <w:r w:rsidRPr="00A424F7">
              <w:rPr>
                <w:sz w:val="24"/>
              </w:rPr>
              <w:t>Anilda</w:t>
            </w:r>
            <w:proofErr w:type="spellEnd"/>
            <w:r w:rsidRPr="00A424F7">
              <w:rPr>
                <w:sz w:val="24"/>
              </w:rPr>
              <w:t xml:space="preserve"> Ibrahimi: ‘Il tuo nome è una promessa’</w:t>
            </w:r>
          </w:p>
          <w:p w14:paraId="55DA0840" w14:textId="77777777" w:rsidR="00A424F7" w:rsidRPr="00A424F7" w:rsidRDefault="00A424F7" w:rsidP="00A424F7">
            <w:pPr>
              <w:pStyle w:val="Contenutotabella"/>
              <w:rPr>
                <w:sz w:val="24"/>
              </w:rPr>
            </w:pPr>
            <w:r w:rsidRPr="00A424F7">
              <w:rPr>
                <w:b/>
                <w:bCs/>
                <w:sz w:val="24"/>
              </w:rPr>
              <w:t>Palestina</w:t>
            </w:r>
            <w:r w:rsidRPr="00A424F7">
              <w:rPr>
                <w:sz w:val="24"/>
              </w:rPr>
              <w:t xml:space="preserve">: Susan </w:t>
            </w:r>
            <w:proofErr w:type="spellStart"/>
            <w:r w:rsidRPr="00A424F7">
              <w:rPr>
                <w:sz w:val="24"/>
              </w:rPr>
              <w:t>Abulhawa</w:t>
            </w:r>
            <w:proofErr w:type="spellEnd"/>
            <w:r w:rsidRPr="00A424F7">
              <w:rPr>
                <w:sz w:val="24"/>
              </w:rPr>
              <w:t xml:space="preserve"> ‘Ogni mattina a Jenin’ </w:t>
            </w:r>
          </w:p>
          <w:p w14:paraId="589FBAD5" w14:textId="77777777" w:rsidR="00CE0E41" w:rsidRDefault="00A424F7" w:rsidP="00A424F7">
            <w:pPr>
              <w:rPr>
                <w:sz w:val="24"/>
              </w:rPr>
            </w:pPr>
            <w:r w:rsidRPr="00A424F7">
              <w:rPr>
                <w:b/>
                <w:bCs/>
                <w:sz w:val="24"/>
              </w:rPr>
              <w:t>Cecoslovacchia</w:t>
            </w:r>
            <w:r w:rsidRPr="00A424F7">
              <w:rPr>
                <w:sz w:val="24"/>
              </w:rPr>
              <w:t xml:space="preserve">: Jana </w:t>
            </w:r>
            <w:proofErr w:type="spellStart"/>
            <w:r w:rsidRPr="00A424F7">
              <w:rPr>
                <w:sz w:val="24"/>
              </w:rPr>
              <w:t>Karsaiová</w:t>
            </w:r>
            <w:proofErr w:type="spellEnd"/>
            <w:r w:rsidRPr="00A424F7">
              <w:rPr>
                <w:sz w:val="24"/>
              </w:rPr>
              <w:t xml:space="preserve"> ‘Divorzio di </w:t>
            </w:r>
            <w:proofErr w:type="spellStart"/>
            <w:r w:rsidRPr="00A424F7">
              <w:rPr>
                <w:sz w:val="24"/>
              </w:rPr>
              <w:t>velluto’</w:t>
            </w:r>
            <w:proofErr w:type="spellEnd"/>
          </w:p>
          <w:p w14:paraId="30D042A7" w14:textId="287B502D" w:rsidR="00A424F7" w:rsidRPr="00A424F7" w:rsidRDefault="00A424F7" w:rsidP="00A424F7">
            <w:pPr>
              <w:rPr>
                <w:rFonts w:cs="Arial"/>
                <w:sz w:val="24"/>
              </w:rPr>
            </w:pP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35B9F278" w:rsidR="00CE0E41" w:rsidRPr="009124C2" w:rsidRDefault="00BD2228" w:rsidP="005E73CA">
            <w:pPr>
              <w:ind w:left="57"/>
              <w:jc w:val="center"/>
              <w:rPr>
                <w:sz w:val="22"/>
                <w:szCs w:val="22"/>
              </w:rPr>
            </w:pPr>
            <w:r>
              <w:rPr>
                <w:sz w:val="22"/>
                <w:szCs w:val="22"/>
              </w:rPr>
              <w:t>27.10.2023</w:t>
            </w:r>
          </w:p>
        </w:tc>
        <w:tc>
          <w:tcPr>
            <w:tcW w:w="7487" w:type="dxa"/>
            <w:vAlign w:val="center"/>
          </w:tcPr>
          <w:p w14:paraId="1D8DE59A" w14:textId="77777777" w:rsidR="00A424F7" w:rsidRPr="00A424F7" w:rsidRDefault="00A424F7" w:rsidP="00A424F7">
            <w:pPr>
              <w:pStyle w:val="Contenutotabella"/>
              <w:rPr>
                <w:sz w:val="24"/>
              </w:rPr>
            </w:pPr>
            <w:r w:rsidRPr="00A424F7">
              <w:rPr>
                <w:b/>
                <w:bCs/>
                <w:sz w:val="24"/>
              </w:rPr>
              <w:t>ex-Jugoslavia</w:t>
            </w:r>
            <w:r w:rsidRPr="00A424F7">
              <w:rPr>
                <w:sz w:val="24"/>
              </w:rPr>
              <w:t xml:space="preserve">: Rosella </w:t>
            </w:r>
            <w:proofErr w:type="spellStart"/>
            <w:r w:rsidRPr="00A424F7">
              <w:rPr>
                <w:sz w:val="24"/>
              </w:rPr>
              <w:t>Postorino‘Mi</w:t>
            </w:r>
            <w:proofErr w:type="spellEnd"/>
            <w:r w:rsidRPr="00A424F7">
              <w:rPr>
                <w:sz w:val="24"/>
              </w:rPr>
              <w:t xml:space="preserve"> limitavo ad amare </w:t>
            </w:r>
            <w:proofErr w:type="spellStart"/>
            <w:r w:rsidRPr="00A424F7">
              <w:rPr>
                <w:sz w:val="24"/>
              </w:rPr>
              <w:t>te’</w:t>
            </w:r>
            <w:proofErr w:type="spellEnd"/>
          </w:p>
          <w:p w14:paraId="67AE00F6" w14:textId="77777777" w:rsidR="00A424F7" w:rsidRPr="00A424F7" w:rsidRDefault="00A424F7" w:rsidP="00A424F7">
            <w:pPr>
              <w:pStyle w:val="Contenutotabella"/>
              <w:rPr>
                <w:sz w:val="24"/>
              </w:rPr>
            </w:pPr>
            <w:r w:rsidRPr="00A424F7">
              <w:rPr>
                <w:b/>
                <w:bCs/>
                <w:sz w:val="24"/>
              </w:rPr>
              <w:t>Cile</w:t>
            </w:r>
            <w:r w:rsidRPr="00A424F7">
              <w:rPr>
                <w:sz w:val="24"/>
              </w:rPr>
              <w:t xml:space="preserve">: Marcela Serrano ‘Il giardino di Amelia’  </w:t>
            </w:r>
          </w:p>
          <w:p w14:paraId="69402EEC" w14:textId="0EBB2E6A" w:rsidR="00CE0E41" w:rsidRPr="00A424F7" w:rsidRDefault="00A424F7" w:rsidP="007E683C">
            <w:pPr>
              <w:rPr>
                <w:rFonts w:cs="Arial"/>
                <w:i/>
                <w:iCs/>
                <w:sz w:val="24"/>
              </w:rPr>
            </w:pPr>
            <w:r w:rsidRPr="00A424F7">
              <w:rPr>
                <w:b/>
                <w:bCs/>
                <w:sz w:val="24"/>
              </w:rPr>
              <w:t>Cina</w:t>
            </w:r>
            <w:r w:rsidRPr="00A424F7">
              <w:rPr>
                <w:sz w:val="24"/>
              </w:rPr>
              <w:t xml:space="preserve">: Nguyen, Phan </w:t>
            </w:r>
            <w:proofErr w:type="spellStart"/>
            <w:r w:rsidRPr="00A424F7">
              <w:rPr>
                <w:sz w:val="24"/>
              </w:rPr>
              <w:t>Que</w:t>
            </w:r>
            <w:proofErr w:type="spellEnd"/>
            <w:r w:rsidRPr="00A424F7">
              <w:rPr>
                <w:sz w:val="24"/>
              </w:rPr>
              <w:t xml:space="preserve"> Mai ‘Quando le montagne cantano’</w:t>
            </w:r>
          </w:p>
        </w:tc>
      </w:tr>
    </w:tbl>
    <w:p w14:paraId="5C7D55D2" w14:textId="77777777" w:rsidR="00CE0E41" w:rsidRPr="007E6AB1" w:rsidRDefault="00CE0E41" w:rsidP="00CE0E41">
      <w:pPr>
        <w:rPr>
          <w:rFonts w:ascii="Times New Roman" w:hAnsi="Times New Roman"/>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4E30B7"/>
    <w:rsid w:val="00565751"/>
    <w:rsid w:val="005E73CA"/>
    <w:rsid w:val="007E683C"/>
    <w:rsid w:val="00967B0C"/>
    <w:rsid w:val="00A424F7"/>
    <w:rsid w:val="00B64D67"/>
    <w:rsid w:val="00BD2228"/>
    <w:rsid w:val="00C8011A"/>
    <w:rsid w:val="00CB6454"/>
    <w:rsid w:val="00CE0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Corpotesto">
    <w:name w:val="Body Text"/>
    <w:basedOn w:val="Normale"/>
    <w:link w:val="CorpotestoCarattere"/>
    <w:uiPriority w:val="99"/>
    <w:unhideWhenUsed/>
    <w:rsid w:val="00BD2228"/>
    <w:pPr>
      <w:spacing w:after="120"/>
    </w:pPr>
    <w:rPr>
      <w:rFonts w:ascii="Tahoma" w:hAnsi="Tahoma" w:cs="Tahoma"/>
      <w:sz w:val="24"/>
    </w:rPr>
  </w:style>
  <w:style w:type="character" w:customStyle="1" w:styleId="CorpotestoCarattere">
    <w:name w:val="Corpo testo Carattere"/>
    <w:basedOn w:val="Carpredefinitoparagrafo"/>
    <w:link w:val="Corpotesto"/>
    <w:uiPriority w:val="99"/>
    <w:rsid w:val="00BD2228"/>
    <w:rPr>
      <w:rFonts w:ascii="Tahoma" w:eastAsia="Times New Roman" w:hAnsi="Tahoma" w:cs="Tahoma"/>
      <w:sz w:val="24"/>
      <w:szCs w:val="24"/>
      <w:lang w:eastAsia="it-IT"/>
    </w:rPr>
  </w:style>
  <w:style w:type="paragraph" w:customStyle="1" w:styleId="Contenutotabella">
    <w:name w:val="Contenuto tabella"/>
    <w:basedOn w:val="Normale"/>
    <w:rsid w:val="00A424F7"/>
    <w:pPr>
      <w:suppressLineNumbers/>
      <w:suppressAutoHyphens/>
      <w:spacing w:line="100" w:lineRule="atLeas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2023-06-15T16:24:00Z</dcterms:created>
  <dcterms:modified xsi:type="dcterms:W3CDTF">2023-06-15T16:24:00Z</dcterms:modified>
</cp:coreProperties>
</file>