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46A29743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 Bergamo </w:t>
      </w:r>
      <w:r w:rsidR="00826846">
        <w:rPr>
          <w:color w:val="00B050"/>
        </w:rPr>
        <w:t>–</w:t>
      </w:r>
      <w:r w:rsidRPr="00437D8A">
        <w:rPr>
          <w:b/>
          <w:color w:val="00B050"/>
        </w:rPr>
        <w:t xml:space="preserve"> </w:t>
      </w:r>
      <w:r w:rsidR="00826846">
        <w:rPr>
          <w:b/>
          <w:bCs/>
          <w:color w:val="00B050"/>
          <w:sz w:val="24"/>
        </w:rPr>
        <w:t xml:space="preserve">SECONDA </w:t>
      </w:r>
      <w:r w:rsidRPr="00437D8A">
        <w:rPr>
          <w:b/>
          <w:bCs/>
          <w:color w:val="00B050"/>
          <w:sz w:val="24"/>
        </w:rPr>
        <w:t>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851"/>
        <w:gridCol w:w="6945"/>
      </w:tblGrid>
      <w:tr w:rsidR="005E73CA" w:rsidRPr="00F028A8" w14:paraId="1E942FA0" w14:textId="77777777" w:rsidTr="003F6793">
        <w:trPr>
          <w:trHeight w:val="830"/>
        </w:trPr>
        <w:tc>
          <w:tcPr>
            <w:tcW w:w="1838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51" w:type="dxa"/>
            <w:vAlign w:val="center"/>
          </w:tcPr>
          <w:p w14:paraId="68BA21B0" w14:textId="4C4B2C03" w:rsidR="005E73CA" w:rsidRPr="009124C2" w:rsidRDefault="003F6793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43</w:t>
            </w:r>
          </w:p>
        </w:tc>
        <w:tc>
          <w:tcPr>
            <w:tcW w:w="6945" w:type="dxa"/>
            <w:vAlign w:val="center"/>
          </w:tcPr>
          <w:p w14:paraId="47AB3DF8" w14:textId="279B0672" w:rsidR="005E73CA" w:rsidRPr="003F6793" w:rsidRDefault="003F6793" w:rsidP="003F6793">
            <w:pPr>
              <w:rPr>
                <w:rFonts w:cs="Arial"/>
                <w:b/>
                <w:bCs/>
                <w:i/>
                <w:iCs/>
                <w:snapToGrid w:val="0"/>
                <w:color w:val="538135" w:themeColor="accent6" w:themeShade="BF"/>
                <w:szCs w:val="28"/>
              </w:rPr>
            </w:pPr>
            <w:r w:rsidRPr="003F6793">
              <w:rPr>
                <w:rFonts w:cs="Arial"/>
                <w:b/>
                <w:bCs/>
                <w:i/>
                <w:iCs/>
                <w:szCs w:val="28"/>
              </w:rPr>
              <w:t>BERNINI E BORROMINI, DUE ARTISTI RIVALI NELLO SPLENDORE DELLA ROMA BAROCCA</w:t>
            </w:r>
            <w:r w:rsidRPr="003F6793">
              <w:rPr>
                <w:rFonts w:cs="Arial"/>
                <w:bCs/>
                <w:i/>
                <w:iCs/>
                <w:szCs w:val="28"/>
              </w:rPr>
              <w:t xml:space="preserve"> </w:t>
            </w:r>
            <w:r w:rsidRPr="003F6793">
              <w:rPr>
                <w:rFonts w:cs="Arial"/>
                <w:bCs/>
                <w:i/>
                <w:iCs/>
                <w:sz w:val="24"/>
              </w:rPr>
              <w:t>(</w:t>
            </w:r>
            <w:r w:rsidRPr="003F6793">
              <w:rPr>
                <w:rFonts w:cs="Arial"/>
                <w:i/>
                <w:iCs/>
                <w:sz w:val="24"/>
              </w:rPr>
              <w:t xml:space="preserve">NUOVO) </w:t>
            </w:r>
            <w:r w:rsidR="005E73CA" w:rsidRPr="003F6793">
              <w:rPr>
                <w:b/>
                <w:i/>
                <w:sz w:val="24"/>
              </w:rPr>
              <w:t xml:space="preserve"> </w:t>
            </w:r>
          </w:p>
        </w:tc>
      </w:tr>
    </w:tbl>
    <w:p w14:paraId="35F3D8F4" w14:textId="77777777" w:rsidR="00CE0E41" w:rsidRPr="003F6793" w:rsidRDefault="00CE0E41" w:rsidP="00CE0E41">
      <w:pPr>
        <w:rPr>
          <w:sz w:val="6"/>
          <w:szCs w:val="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04D7103F" w:rsidR="00CE0E41" w:rsidRPr="003F6793" w:rsidRDefault="003F6793" w:rsidP="003F679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4"/>
              </w:rPr>
            </w:pPr>
            <w:r w:rsidRPr="003F6793">
              <w:rPr>
                <w:rFonts w:cs="Arial"/>
                <w:b/>
                <w:bCs/>
                <w:sz w:val="24"/>
              </w:rPr>
              <w:t>Daniela Mancia Viviani</w:t>
            </w:r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2B5C2477" w:rsidR="00CE0E41" w:rsidRPr="003F6793" w:rsidRDefault="003F6793" w:rsidP="003F6793">
            <w:pPr>
              <w:pStyle w:val="NormaleWeb"/>
              <w:spacing w:before="0" w:after="0"/>
              <w:rPr>
                <w:rFonts w:ascii="Arial" w:hAnsi="Arial" w:cs="Arial"/>
              </w:rPr>
            </w:pPr>
            <w:r w:rsidRPr="003F6793">
              <w:rPr>
                <w:rFonts w:ascii="Arial" w:hAnsi="Arial" w:cs="Arial"/>
              </w:rPr>
              <w:t>Mercoledì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38150403" w:rsidR="00CE0E41" w:rsidRPr="003F6793" w:rsidRDefault="003F6793" w:rsidP="00CB3121">
            <w:pPr>
              <w:rPr>
                <w:sz w:val="24"/>
              </w:rPr>
            </w:pPr>
            <w:r w:rsidRPr="003F6793">
              <w:rPr>
                <w:rFonts w:cs="Arial"/>
                <w:sz w:val="24"/>
              </w:rPr>
              <w:t>9.30-11.45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70A85479" w:rsidR="00CE0E41" w:rsidRPr="003F6793" w:rsidRDefault="00CE0E41" w:rsidP="00CB3121">
            <w:pPr>
              <w:rPr>
                <w:sz w:val="24"/>
              </w:rPr>
            </w:pPr>
            <w:r w:rsidRPr="003F6793">
              <w:rPr>
                <w:sz w:val="24"/>
              </w:rPr>
              <w:t xml:space="preserve">Dal </w:t>
            </w:r>
            <w:r w:rsidR="003F6793" w:rsidRPr="003F6793">
              <w:rPr>
                <w:rFonts w:cs="Arial"/>
                <w:sz w:val="24"/>
              </w:rPr>
              <w:t>10 gennaio al 6 marzo 2024 (9 incontri</w:t>
            </w:r>
            <w:r w:rsidR="003F6793" w:rsidRPr="003F6793">
              <w:rPr>
                <w:rFonts w:cs="Arial"/>
                <w:sz w:val="24"/>
              </w:rPr>
              <w:t xml:space="preserve"> - </w:t>
            </w:r>
            <w:r w:rsidR="003F6793" w:rsidRPr="003F6793">
              <w:rPr>
                <w:rFonts w:cs="Arial"/>
                <w:sz w:val="24"/>
              </w:rPr>
              <w:t>€ 36,00</w:t>
            </w:r>
            <w:r w:rsidR="003F6793" w:rsidRPr="003F6793">
              <w:rPr>
                <w:rFonts w:cs="Arial"/>
                <w:sz w:val="24"/>
                <w:shd w:val="clear" w:color="auto" w:fill="FFFFFF"/>
              </w:rPr>
              <w:t>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2F088C17" w:rsidR="00CE0E41" w:rsidRPr="003F6793" w:rsidRDefault="003F6793" w:rsidP="00CB3121">
            <w:pPr>
              <w:jc w:val="both"/>
              <w:rPr>
                <w:sz w:val="24"/>
              </w:rPr>
            </w:pPr>
            <w:r w:rsidRPr="003F6793">
              <w:rPr>
                <w:rFonts w:cs="Arial"/>
                <w:sz w:val="24"/>
                <w:shd w:val="clear" w:color="auto" w:fill="FFFFFF"/>
              </w:rPr>
              <w:t>Social Domus, via XXIV Maggio 32</w:t>
            </w:r>
          </w:p>
        </w:tc>
      </w:tr>
      <w:tr w:rsidR="00CE0E41" w:rsidRPr="009124C2" w14:paraId="57703C0E" w14:textId="77777777" w:rsidTr="005E73CA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585AF1FD" w:rsidR="00CE0E41" w:rsidRPr="003F6793" w:rsidRDefault="003F6793" w:rsidP="003F6793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 w:rsidRPr="003F6793">
              <w:rPr>
                <w:rFonts w:cs="Arial"/>
                <w:b/>
                <w:bCs/>
                <w:sz w:val="24"/>
              </w:rPr>
              <w:t xml:space="preserve">STORIA DELL’ARTE </w:t>
            </w:r>
            <w:r w:rsidRPr="003F6793">
              <w:rPr>
                <w:rFonts w:cs="Arial"/>
                <w:sz w:val="24"/>
              </w:rPr>
              <w:t>(max 70)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58FFBF83" w14:textId="7263A823" w:rsidR="00CE0E41" w:rsidRPr="003F6793" w:rsidRDefault="003F6793" w:rsidP="003F6793">
            <w:pPr>
              <w:pStyle w:val="NormaleWeb"/>
              <w:spacing w:before="0" w:after="0"/>
              <w:rPr>
                <w:rFonts w:ascii="Arial" w:hAnsi="Arial" w:cs="Arial"/>
              </w:rPr>
            </w:pPr>
            <w:r w:rsidRPr="003F6793">
              <w:rPr>
                <w:rFonts w:ascii="Arial" w:hAnsi="Arial" w:cs="Arial"/>
                <w:i/>
                <w:iCs/>
              </w:rPr>
              <w:t>Attraverso la vita e le opere dei due protagonisti del Seicento romano, analizzeremo uno dei momenti più affascinanti, misteriosi e complessi dell’arte italiana e conosceremo a fondo i luoghi e i monumenti più noti e ammirati della Roma Barocca</w:t>
            </w:r>
            <w:r w:rsidRPr="003F6793">
              <w:rPr>
                <w:rFonts w:ascii="Arial" w:hAnsi="Arial" w:cs="Arial"/>
              </w:rPr>
              <w:t>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3F6793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E73CA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3335F9EC" w:rsidR="00CE0E41" w:rsidRPr="009124C2" w:rsidRDefault="003F6793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10.01.2024</w:t>
            </w:r>
          </w:p>
        </w:tc>
        <w:tc>
          <w:tcPr>
            <w:tcW w:w="7487" w:type="dxa"/>
            <w:vAlign w:val="center"/>
          </w:tcPr>
          <w:p w14:paraId="5C2B06AB" w14:textId="1266ECF7" w:rsidR="00CE0E41" w:rsidRPr="003F6793" w:rsidRDefault="003F6793" w:rsidP="003F6793">
            <w:pPr>
              <w:ind w:left="282"/>
              <w:rPr>
                <w:rFonts w:cs="Arial"/>
                <w:sz w:val="24"/>
              </w:rPr>
            </w:pPr>
            <w:r w:rsidRPr="003F6793">
              <w:rPr>
                <w:rFonts w:cs="Arial"/>
                <w:sz w:val="24"/>
              </w:rPr>
              <w:t>Classicismo e naturalismo pittorico a Roma all’inizio del ‘600.</w:t>
            </w:r>
          </w:p>
        </w:tc>
      </w:tr>
      <w:tr w:rsidR="00CE0E41" w:rsidRPr="009124C2" w14:paraId="14CE0752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6661AA35" w:rsidR="00CE0E41" w:rsidRPr="009124C2" w:rsidRDefault="003F6793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>
              <w:rPr>
                <w:sz w:val="22"/>
                <w:szCs w:val="22"/>
              </w:rPr>
              <w:t>01.2024</w:t>
            </w:r>
          </w:p>
        </w:tc>
        <w:tc>
          <w:tcPr>
            <w:tcW w:w="7487" w:type="dxa"/>
            <w:vAlign w:val="center"/>
          </w:tcPr>
          <w:p w14:paraId="4AC22338" w14:textId="5B060E7E" w:rsidR="00CE0E41" w:rsidRPr="003F6793" w:rsidRDefault="003F6793" w:rsidP="003F6793">
            <w:pPr>
              <w:ind w:left="282"/>
              <w:rPr>
                <w:rFonts w:cs="Arial"/>
                <w:sz w:val="24"/>
              </w:rPr>
            </w:pPr>
            <w:r w:rsidRPr="003F6793">
              <w:rPr>
                <w:rFonts w:cs="Arial"/>
                <w:sz w:val="24"/>
              </w:rPr>
              <w:t>Arte a Roma tra tarda Maniera e Barocco.</w:t>
            </w:r>
          </w:p>
        </w:tc>
      </w:tr>
      <w:tr w:rsidR="00CE0E41" w:rsidRPr="009124C2" w14:paraId="638AFA5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0DAE8069" w:rsidR="00CE0E41" w:rsidRPr="009124C2" w:rsidRDefault="003F6793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>
              <w:rPr>
                <w:sz w:val="22"/>
                <w:szCs w:val="22"/>
              </w:rPr>
              <w:t>01.2024</w:t>
            </w:r>
          </w:p>
        </w:tc>
        <w:tc>
          <w:tcPr>
            <w:tcW w:w="7487" w:type="dxa"/>
            <w:vAlign w:val="center"/>
          </w:tcPr>
          <w:p w14:paraId="0DA08E97" w14:textId="6362A94E" w:rsidR="00CE0E41" w:rsidRPr="003F6793" w:rsidRDefault="003F6793" w:rsidP="003F6793">
            <w:pPr>
              <w:ind w:left="282"/>
              <w:rPr>
                <w:rFonts w:cs="Arial"/>
                <w:sz w:val="24"/>
              </w:rPr>
            </w:pPr>
            <w:r w:rsidRPr="003F6793">
              <w:rPr>
                <w:rFonts w:cs="Arial"/>
                <w:sz w:val="24"/>
              </w:rPr>
              <w:t>Mecenati e artisti nella Roma del Seicento.</w:t>
            </w:r>
          </w:p>
        </w:tc>
      </w:tr>
      <w:tr w:rsidR="00CE0E41" w:rsidRPr="009124C2" w14:paraId="4099DA0F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485AA7A4" w:rsidR="00CE0E41" w:rsidRPr="00EB4BE2" w:rsidRDefault="003F6793" w:rsidP="005E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  <w:r>
              <w:rPr>
                <w:sz w:val="22"/>
                <w:szCs w:val="22"/>
              </w:rPr>
              <w:t>01.2024</w:t>
            </w:r>
          </w:p>
        </w:tc>
        <w:tc>
          <w:tcPr>
            <w:tcW w:w="7487" w:type="dxa"/>
            <w:vAlign w:val="center"/>
          </w:tcPr>
          <w:p w14:paraId="30D042A7" w14:textId="1E2743D9" w:rsidR="00CE0E41" w:rsidRPr="003F6793" w:rsidRDefault="003F6793" w:rsidP="003F6793">
            <w:pPr>
              <w:ind w:left="282"/>
              <w:rPr>
                <w:rFonts w:cs="Arial"/>
                <w:sz w:val="24"/>
              </w:rPr>
            </w:pPr>
            <w:r w:rsidRPr="003F6793">
              <w:rPr>
                <w:rFonts w:cs="Arial"/>
                <w:sz w:val="24"/>
              </w:rPr>
              <w:t>Il giovane Bernini e le sculture per Scipione Borghese.</w:t>
            </w:r>
          </w:p>
        </w:tc>
      </w:tr>
      <w:tr w:rsidR="00CE0E41" w:rsidRPr="009124C2" w14:paraId="5E54F49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656C46F0" w:rsidR="00CE0E41" w:rsidRPr="009124C2" w:rsidRDefault="003F6793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.2024</w:t>
            </w:r>
          </w:p>
        </w:tc>
        <w:tc>
          <w:tcPr>
            <w:tcW w:w="7487" w:type="dxa"/>
            <w:vAlign w:val="center"/>
          </w:tcPr>
          <w:p w14:paraId="69402EEC" w14:textId="666079A3" w:rsidR="00CE0E41" w:rsidRPr="003F6793" w:rsidRDefault="003F6793" w:rsidP="003F6793">
            <w:pPr>
              <w:ind w:left="282"/>
              <w:rPr>
                <w:rFonts w:cs="Arial"/>
                <w:sz w:val="24"/>
              </w:rPr>
            </w:pPr>
            <w:r w:rsidRPr="003F6793">
              <w:rPr>
                <w:rFonts w:cs="Arial"/>
                <w:sz w:val="24"/>
              </w:rPr>
              <w:t>Bernini architetto e scultore del Papa.</w:t>
            </w:r>
          </w:p>
        </w:tc>
      </w:tr>
      <w:tr w:rsidR="00CE0E41" w:rsidRPr="009124C2" w14:paraId="02325D45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7C3925EA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37707E04" w14:textId="68A66B9F" w:rsidR="00CE0E41" w:rsidRPr="009124C2" w:rsidRDefault="003F6793" w:rsidP="005E73CA">
            <w:pPr>
              <w:ind w:left="57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14.</w:t>
            </w:r>
            <w:r>
              <w:rPr>
                <w:sz w:val="22"/>
                <w:szCs w:val="22"/>
              </w:rPr>
              <w:t>02.2024</w:t>
            </w:r>
          </w:p>
        </w:tc>
        <w:tc>
          <w:tcPr>
            <w:tcW w:w="7487" w:type="dxa"/>
            <w:vAlign w:val="center"/>
          </w:tcPr>
          <w:p w14:paraId="719F2A9A" w14:textId="7D029023" w:rsidR="00CE0E41" w:rsidRPr="003F6793" w:rsidRDefault="003F6793" w:rsidP="003F6793">
            <w:pPr>
              <w:ind w:left="282"/>
              <w:rPr>
                <w:rFonts w:cs="Arial"/>
                <w:sz w:val="24"/>
              </w:rPr>
            </w:pPr>
            <w:r w:rsidRPr="003F6793">
              <w:rPr>
                <w:rFonts w:cs="Arial"/>
                <w:sz w:val="24"/>
              </w:rPr>
              <w:t>Bernini e le grandi scenografie della Roma barocca.</w:t>
            </w:r>
          </w:p>
        </w:tc>
      </w:tr>
      <w:tr w:rsidR="00CE0E41" w:rsidRPr="009124C2" w14:paraId="1390F27B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130D557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29754A11" w14:textId="60C0F667" w:rsidR="00CE0E41" w:rsidRPr="009124C2" w:rsidRDefault="003F6793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  <w:r>
              <w:rPr>
                <w:sz w:val="22"/>
                <w:szCs w:val="22"/>
              </w:rPr>
              <w:t>02.2024</w:t>
            </w:r>
          </w:p>
        </w:tc>
        <w:tc>
          <w:tcPr>
            <w:tcW w:w="7487" w:type="dxa"/>
            <w:vAlign w:val="center"/>
          </w:tcPr>
          <w:p w14:paraId="13A74864" w14:textId="05893D55" w:rsidR="00CE0E41" w:rsidRPr="003F6793" w:rsidRDefault="003F6793" w:rsidP="003F6793">
            <w:pPr>
              <w:ind w:left="282"/>
              <w:rPr>
                <w:rFonts w:cs="Arial"/>
                <w:sz w:val="24"/>
              </w:rPr>
            </w:pPr>
            <w:r w:rsidRPr="003F6793">
              <w:rPr>
                <w:rFonts w:cs="Arial"/>
                <w:sz w:val="24"/>
              </w:rPr>
              <w:t>Borromini a Roma e la Chiesa di S. Carlo alle Quattro Fontane.</w:t>
            </w:r>
          </w:p>
        </w:tc>
      </w:tr>
      <w:tr w:rsidR="00CE0E41" w:rsidRPr="009124C2" w14:paraId="48D3DF3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3AB31D78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047E54B2" w14:textId="1FB0236E" w:rsidR="00CE0E41" w:rsidRPr="009124C2" w:rsidRDefault="003F6793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  <w:r>
              <w:rPr>
                <w:sz w:val="22"/>
                <w:szCs w:val="22"/>
              </w:rPr>
              <w:t>02.2024</w:t>
            </w:r>
          </w:p>
        </w:tc>
        <w:tc>
          <w:tcPr>
            <w:tcW w:w="7487" w:type="dxa"/>
            <w:vAlign w:val="center"/>
          </w:tcPr>
          <w:p w14:paraId="7D83EACE" w14:textId="567FF28F" w:rsidR="00CE0E41" w:rsidRPr="003F6793" w:rsidRDefault="003F6793" w:rsidP="003F6793">
            <w:pPr>
              <w:ind w:left="282"/>
              <w:rPr>
                <w:rFonts w:cs="Arial"/>
                <w:sz w:val="24"/>
              </w:rPr>
            </w:pPr>
            <w:r w:rsidRPr="003F6793">
              <w:rPr>
                <w:rFonts w:cs="Arial"/>
                <w:sz w:val="24"/>
              </w:rPr>
              <w:t>Borromini e le grandi invenzioni per gli Oratoriani.</w:t>
            </w:r>
          </w:p>
        </w:tc>
      </w:tr>
      <w:tr w:rsidR="00CE0E41" w:rsidRPr="009124C2" w14:paraId="17ED9DB2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260C43D1" w14:textId="11C77B47" w:rsidR="00CE0E41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39" w:type="dxa"/>
            <w:vAlign w:val="center"/>
          </w:tcPr>
          <w:p w14:paraId="3F9271AE" w14:textId="3F2A20CE" w:rsidR="00CE0E41" w:rsidRPr="00CE0E41" w:rsidRDefault="003F6793" w:rsidP="003F679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06.03.2024</w:t>
            </w:r>
          </w:p>
        </w:tc>
        <w:tc>
          <w:tcPr>
            <w:tcW w:w="7487" w:type="dxa"/>
            <w:vAlign w:val="center"/>
          </w:tcPr>
          <w:p w14:paraId="7020085C" w14:textId="434C059B" w:rsidR="00967B0C" w:rsidRPr="003F6793" w:rsidRDefault="003F6793" w:rsidP="003F6793">
            <w:pPr>
              <w:ind w:left="282"/>
              <w:rPr>
                <w:rFonts w:cs="Arial"/>
                <w:sz w:val="24"/>
              </w:rPr>
            </w:pPr>
            <w:r w:rsidRPr="003F6793">
              <w:rPr>
                <w:rFonts w:cs="Arial"/>
                <w:sz w:val="24"/>
              </w:rPr>
              <w:t>Borromini: la ricostruzione di San Giovanni in Laterano e le opere incompiute.</w:t>
            </w:r>
          </w:p>
        </w:tc>
      </w:tr>
      <w:tr w:rsidR="00B64D67" w:rsidRPr="009124C2" w14:paraId="32D3E94C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02FA6275" w14:textId="1F0067EF" w:rsidR="00B64D67" w:rsidRDefault="00B64D67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14:paraId="5A9FDB39" w14:textId="5CA19DA8" w:rsidR="00B64D67" w:rsidRPr="00B05005" w:rsidRDefault="00B64D67" w:rsidP="005E73C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87" w:type="dxa"/>
            <w:vAlign w:val="center"/>
          </w:tcPr>
          <w:p w14:paraId="41AA06CE" w14:textId="1EF12D94" w:rsidR="00B64D67" w:rsidRPr="00B64D67" w:rsidRDefault="00B64D67" w:rsidP="00B64D6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262A85"/>
    <w:rsid w:val="00351E86"/>
    <w:rsid w:val="003F6793"/>
    <w:rsid w:val="00422C2B"/>
    <w:rsid w:val="00437D8A"/>
    <w:rsid w:val="00565751"/>
    <w:rsid w:val="005E73CA"/>
    <w:rsid w:val="007E683C"/>
    <w:rsid w:val="00826846"/>
    <w:rsid w:val="00967B0C"/>
    <w:rsid w:val="00B64D67"/>
    <w:rsid w:val="00C8011A"/>
    <w:rsid w:val="00CB6454"/>
    <w:rsid w:val="00CE0E41"/>
    <w:rsid w:val="00E1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styleId="NormaleWeb">
    <w:name w:val="Normal (Web)"/>
    <w:basedOn w:val="Normale"/>
    <w:rsid w:val="003F6793"/>
    <w:pPr>
      <w:widowControl w:val="0"/>
      <w:suppressAutoHyphens/>
      <w:spacing w:before="120" w:after="216"/>
    </w:pPr>
    <w:rPr>
      <w:rFonts w:ascii="Times New Roman" w:eastAsia="Arial Unicode MS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2</cp:revision>
  <dcterms:created xsi:type="dcterms:W3CDTF">2023-05-30T20:43:00Z</dcterms:created>
  <dcterms:modified xsi:type="dcterms:W3CDTF">2023-05-30T20:43:00Z</dcterms:modified>
</cp:coreProperties>
</file>