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D596" w14:textId="77777777" w:rsidR="00A75469" w:rsidRDefault="00A75469" w:rsidP="003F2241">
      <w:pPr>
        <w:pStyle w:val="Nessunaspaziatura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047BCF2C" w14:textId="7AE0E0A3" w:rsidR="003F2241" w:rsidRPr="009D54A6" w:rsidRDefault="003F2241" w:rsidP="003F2241">
      <w:pPr>
        <w:pStyle w:val="Nessunaspaziatura"/>
        <w:jc w:val="both"/>
        <w:rPr>
          <w:b/>
          <w:sz w:val="24"/>
          <w:szCs w:val="24"/>
          <w:u w:val="single"/>
          <w:shd w:val="clear" w:color="auto" w:fill="FFFFFF"/>
        </w:rPr>
      </w:pPr>
      <w:r w:rsidRPr="009D54A6">
        <w:rPr>
          <w:b/>
          <w:sz w:val="24"/>
          <w:szCs w:val="24"/>
          <w:u w:val="single"/>
          <w:shd w:val="clear" w:color="auto" w:fill="FFFFFF"/>
        </w:rPr>
        <w:t>La vittoria italiana e la fine delle ostilità</w:t>
      </w:r>
    </w:p>
    <w:p w14:paraId="1CC77BD7" w14:textId="77777777" w:rsidR="003F2241" w:rsidRPr="009D54A6" w:rsidRDefault="003F2241" w:rsidP="003F2241">
      <w:pPr>
        <w:pStyle w:val="Nessunaspaziatura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2BE6AB11" w14:textId="7A1ACC35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b/>
          <w:sz w:val="24"/>
          <w:szCs w:val="24"/>
          <w:shd w:val="clear" w:color="auto" w:fill="FFFFFF"/>
        </w:rPr>
        <w:t>Tra il 24 ottobre e il 4 novembre</w:t>
      </w:r>
      <w:r w:rsidRPr="00E61010">
        <w:rPr>
          <w:sz w:val="24"/>
          <w:szCs w:val="24"/>
          <w:shd w:val="clear" w:color="auto" w:fill="FFFFFF"/>
        </w:rPr>
        <w:t xml:space="preserve"> si combatté l’ultima grande battaglia. L’ Esercito italiano forte di 51 divisioni affiancate da altre 3 inglesi, 2 francesi, 1 cecoslovacca e dal 332° Reggimento americano che avrà comunque un ruolo marginale in quanto impegnato prevalentemente in azioni diversive, attaccò contemporaneamente </w:t>
      </w:r>
      <w:r w:rsidRPr="00E61010">
        <w:rPr>
          <w:b/>
          <w:sz w:val="24"/>
          <w:szCs w:val="24"/>
          <w:shd w:val="clear" w:color="auto" w:fill="FFFFFF"/>
        </w:rPr>
        <w:t>sul Grappa e sul Piave</w:t>
      </w:r>
      <w:r w:rsidRPr="00E61010">
        <w:rPr>
          <w:sz w:val="24"/>
          <w:szCs w:val="24"/>
          <w:shd w:val="clear" w:color="auto" w:fill="FFFFFF"/>
        </w:rPr>
        <w:t xml:space="preserve"> inserendosi a cuneo nelle armate austriache.  </w:t>
      </w:r>
    </w:p>
    <w:p w14:paraId="4B3D7B59" w14:textId="77777777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</w:p>
    <w:p w14:paraId="14D6951F" w14:textId="22ADA6B3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493529">
        <w:rPr>
          <w:b/>
          <w:bCs/>
          <w:sz w:val="24"/>
          <w:szCs w:val="24"/>
          <w:shd w:val="clear" w:color="auto" w:fill="FFFFFF"/>
        </w:rPr>
        <w:t xml:space="preserve">Il 24 scattò </w:t>
      </w:r>
      <w:r w:rsidR="00A75469" w:rsidRPr="00493529">
        <w:rPr>
          <w:b/>
          <w:bCs/>
          <w:sz w:val="24"/>
          <w:szCs w:val="24"/>
          <w:shd w:val="clear" w:color="auto" w:fill="FFFFFF"/>
        </w:rPr>
        <w:t>l’</w:t>
      </w:r>
      <w:r w:rsidRPr="00493529">
        <w:rPr>
          <w:b/>
          <w:bCs/>
          <w:sz w:val="24"/>
          <w:szCs w:val="24"/>
          <w:shd w:val="clear" w:color="auto" w:fill="FFFFFF"/>
        </w:rPr>
        <w:t>offensiva sul Grappa</w:t>
      </w:r>
      <w:r w:rsidRPr="00E61010">
        <w:rPr>
          <w:sz w:val="24"/>
          <w:szCs w:val="24"/>
          <w:shd w:val="clear" w:color="auto" w:fill="FFFFFF"/>
        </w:rPr>
        <w:t xml:space="preserve"> che trovò inizialmente una resistenza ostinata da parte del nemico e fece registrare per gli Italiani gravi perdite non compensate dagli</w:t>
      </w:r>
      <w:r w:rsidR="00A75469">
        <w:rPr>
          <w:sz w:val="24"/>
          <w:szCs w:val="24"/>
          <w:shd w:val="clear" w:color="auto" w:fill="FFFFFF"/>
        </w:rPr>
        <w:t xml:space="preserve"> </w:t>
      </w:r>
      <w:r w:rsidRPr="00E61010">
        <w:rPr>
          <w:sz w:val="24"/>
          <w:szCs w:val="24"/>
          <w:shd w:val="clear" w:color="auto" w:fill="FFFFFF"/>
        </w:rPr>
        <w:t xml:space="preserve">scarsi guadagni territoriali. </w:t>
      </w:r>
    </w:p>
    <w:p w14:paraId="07238A86" w14:textId="2574268A" w:rsidR="003F2241" w:rsidRPr="00782F7B" w:rsidRDefault="003F2241" w:rsidP="003F2241">
      <w:pPr>
        <w:pStyle w:val="Nessunaspaziatura"/>
        <w:jc w:val="both"/>
        <w:rPr>
          <w:shd w:val="clear" w:color="auto" w:fill="FFFFFF"/>
        </w:rPr>
      </w:pPr>
      <w:r w:rsidRPr="00493529">
        <w:rPr>
          <w:b/>
          <w:bCs/>
          <w:sz w:val="24"/>
          <w:szCs w:val="24"/>
          <w:shd w:val="clear" w:color="auto" w:fill="FFFFFF"/>
        </w:rPr>
        <w:t>Il 26 furono le truppe dell’VIII corpo d’ Armata del generale Caviglia</w:t>
      </w:r>
      <w:r w:rsidRPr="00E61010">
        <w:rPr>
          <w:sz w:val="24"/>
          <w:szCs w:val="24"/>
          <w:shd w:val="clear" w:color="auto" w:fill="FFFFFF"/>
        </w:rPr>
        <w:t xml:space="preserve"> supportate da due corpi d’ Armata frances</w:t>
      </w:r>
      <w:r w:rsidR="00A75469">
        <w:rPr>
          <w:sz w:val="24"/>
          <w:szCs w:val="24"/>
          <w:shd w:val="clear" w:color="auto" w:fill="FFFFFF"/>
        </w:rPr>
        <w:t>e</w:t>
      </w:r>
      <w:r w:rsidRPr="00E61010">
        <w:rPr>
          <w:sz w:val="24"/>
          <w:szCs w:val="24"/>
          <w:shd w:val="clear" w:color="auto" w:fill="FFFFFF"/>
        </w:rPr>
        <w:t xml:space="preserve"> e dal corpo d’ Armata Inglese rispettivamente guidati dal generale Jean Cesar Graziani e dal generale Frederich ad attraversare il Piave</w:t>
      </w:r>
      <w:r w:rsidRPr="00782F7B">
        <w:rPr>
          <w:shd w:val="clear" w:color="auto" w:fill="FFFFFF"/>
        </w:rPr>
        <w:t xml:space="preserve">.  </w:t>
      </w:r>
    </w:p>
    <w:p w14:paraId="7985FC5C" w14:textId="4EDBF35D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Dopo due giorni di resistenza nemica che fece addirittura temere l’insuccesso dell’operazione, le forze alleate riuscirono a passare il fiume alle </w:t>
      </w:r>
      <w:r w:rsidRPr="00E61010">
        <w:rPr>
          <w:b/>
          <w:sz w:val="24"/>
          <w:szCs w:val="24"/>
          <w:shd w:val="clear" w:color="auto" w:fill="FFFFFF"/>
        </w:rPr>
        <w:t xml:space="preserve">Grave di </w:t>
      </w:r>
      <w:proofErr w:type="spellStart"/>
      <w:r w:rsidRPr="00E61010">
        <w:rPr>
          <w:b/>
          <w:sz w:val="24"/>
          <w:szCs w:val="24"/>
          <w:shd w:val="clear" w:color="auto" w:fill="FFFFFF"/>
        </w:rPr>
        <w:t>Papadopoli</w:t>
      </w:r>
      <w:proofErr w:type="spellEnd"/>
      <w:r w:rsidRPr="00E61010">
        <w:rPr>
          <w:sz w:val="24"/>
          <w:szCs w:val="24"/>
          <w:shd w:val="clear" w:color="auto" w:fill="FFFFFF"/>
        </w:rPr>
        <w:t xml:space="preserve"> e con una brillante manovra che spezzava in due lo schieramento nemico, risalirono rapidamente il Piave dirigendosi verso la pianura di Vittorio Veneto.  </w:t>
      </w:r>
    </w:p>
    <w:p w14:paraId="242F52C7" w14:textId="5B6C21FD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>A questo punto la situazione dell’esercito austro ungarico precipitò: numerosi reparti, soprattutto ungheresi e slavi, si rifiutarono di combattere, gettarono le armi e si diressero verso casa.</w:t>
      </w:r>
    </w:p>
    <w:p w14:paraId="468771C9" w14:textId="7EED38FE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 Il 30 gli alti </w:t>
      </w:r>
      <w:proofErr w:type="gramStart"/>
      <w:r w:rsidRPr="00E61010">
        <w:rPr>
          <w:sz w:val="24"/>
          <w:szCs w:val="24"/>
          <w:shd w:val="clear" w:color="auto" w:fill="FFFFFF"/>
        </w:rPr>
        <w:t xml:space="preserve">comandi </w:t>
      </w:r>
      <w:r w:rsidR="00493529">
        <w:rPr>
          <w:sz w:val="24"/>
          <w:szCs w:val="24"/>
          <w:shd w:val="clear" w:color="auto" w:fill="FFFFFF"/>
        </w:rPr>
        <w:t xml:space="preserve"> austriaci</w:t>
      </w:r>
      <w:proofErr w:type="gramEnd"/>
      <w:r w:rsidR="00493529">
        <w:rPr>
          <w:sz w:val="24"/>
          <w:szCs w:val="24"/>
          <w:shd w:val="clear" w:color="auto" w:fill="FFFFFF"/>
        </w:rPr>
        <w:t xml:space="preserve"> </w:t>
      </w:r>
      <w:r w:rsidRPr="00E61010">
        <w:rPr>
          <w:sz w:val="24"/>
          <w:szCs w:val="24"/>
          <w:shd w:val="clear" w:color="auto" w:fill="FFFFFF"/>
        </w:rPr>
        <w:t>disposero per la ritirata, ma Diaz e Badoglio ordinarono alle truppe italiane di inseguire senza tregua il nemico e di infliggergli perdite irrimediabili.</w:t>
      </w:r>
    </w:p>
    <w:p w14:paraId="55250F86" w14:textId="34791A64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L’ esercito imperiale che dietro la prima linea aveva ormai il vuoto, subì una rotta simile a quella che l’esercito italiano aveva sperimentato a Caporetto nel 1917 mentre la fanteria italiana, non senza combattere, avanzava nei territori del </w:t>
      </w:r>
      <w:r w:rsidRPr="00493529">
        <w:rPr>
          <w:b/>
          <w:bCs/>
          <w:sz w:val="24"/>
          <w:szCs w:val="24"/>
          <w:shd w:val="clear" w:color="auto" w:fill="FFFFFF"/>
        </w:rPr>
        <w:t>Venet</w:t>
      </w:r>
      <w:r w:rsidRPr="00E61010">
        <w:rPr>
          <w:sz w:val="24"/>
          <w:szCs w:val="24"/>
          <w:shd w:val="clear" w:color="auto" w:fill="FFFFFF"/>
        </w:rPr>
        <w:t xml:space="preserve">o e del </w:t>
      </w:r>
      <w:r w:rsidRPr="00493529">
        <w:rPr>
          <w:b/>
          <w:bCs/>
          <w:sz w:val="24"/>
          <w:szCs w:val="24"/>
          <w:shd w:val="clear" w:color="auto" w:fill="FFFFFF"/>
        </w:rPr>
        <w:t>Friuli</w:t>
      </w:r>
      <w:r w:rsidRPr="00E61010">
        <w:rPr>
          <w:sz w:val="24"/>
          <w:szCs w:val="24"/>
          <w:shd w:val="clear" w:color="auto" w:fill="FFFFFF"/>
        </w:rPr>
        <w:t xml:space="preserve"> festeggiata dalla popolazione.</w:t>
      </w:r>
    </w:p>
    <w:p w14:paraId="09D169EA" w14:textId="77777777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</w:p>
    <w:p w14:paraId="41D8EE81" w14:textId="77777777" w:rsidR="003F2241" w:rsidRPr="00782F7B" w:rsidRDefault="003F2241" w:rsidP="003F2241">
      <w:pPr>
        <w:pStyle w:val="Nessunaspaziatura"/>
        <w:ind w:left="3540" w:firstLine="708"/>
        <w:jc w:val="both"/>
        <w:rPr>
          <w:shd w:val="clear" w:color="auto" w:fill="FFFFFF"/>
        </w:rPr>
      </w:pPr>
      <w:r w:rsidRPr="00782F7B">
        <w:rPr>
          <w:shd w:val="clear" w:color="auto" w:fill="FFFFFF"/>
        </w:rPr>
        <w:t>***</w:t>
      </w:r>
    </w:p>
    <w:p w14:paraId="3A42A30E" w14:textId="110A6852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All’ Austria non restava che prendere atto della sconfitta e l’imperatore </w:t>
      </w:r>
      <w:r w:rsidRPr="00493529">
        <w:rPr>
          <w:b/>
          <w:bCs/>
          <w:sz w:val="24"/>
          <w:szCs w:val="24"/>
          <w:shd w:val="clear" w:color="auto" w:fill="FFFFFF"/>
        </w:rPr>
        <w:t>Carlo</w:t>
      </w:r>
      <w:r w:rsidR="00976CF0" w:rsidRPr="00493529">
        <w:rPr>
          <w:b/>
          <w:bCs/>
          <w:sz w:val="24"/>
          <w:szCs w:val="24"/>
          <w:shd w:val="clear" w:color="auto" w:fill="FFFFFF"/>
        </w:rPr>
        <w:t xml:space="preserve"> I </w:t>
      </w:r>
      <w:r w:rsidRPr="00E61010">
        <w:rPr>
          <w:sz w:val="24"/>
          <w:szCs w:val="24"/>
          <w:shd w:val="clear" w:color="auto" w:fill="FFFFFF"/>
        </w:rPr>
        <w:t xml:space="preserve">ordinò ai suoi generali di avviare i contatti con gli alleati per la richiesta di armistizio.  </w:t>
      </w:r>
    </w:p>
    <w:p w14:paraId="297621E9" w14:textId="0E7A31F8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Le trattative guidate da </w:t>
      </w:r>
      <w:r w:rsidRPr="00493529">
        <w:rPr>
          <w:b/>
          <w:bCs/>
          <w:sz w:val="24"/>
          <w:szCs w:val="24"/>
          <w:shd w:val="clear" w:color="auto" w:fill="FFFFFF"/>
        </w:rPr>
        <w:t>Badogli</w:t>
      </w:r>
      <w:r w:rsidRPr="00E61010">
        <w:rPr>
          <w:sz w:val="24"/>
          <w:szCs w:val="24"/>
          <w:shd w:val="clear" w:color="auto" w:fill="FFFFFF"/>
        </w:rPr>
        <w:t xml:space="preserve">o per </w:t>
      </w:r>
      <w:r w:rsidR="00493529">
        <w:rPr>
          <w:sz w:val="24"/>
          <w:szCs w:val="24"/>
          <w:shd w:val="clear" w:color="auto" w:fill="FFFFFF"/>
        </w:rPr>
        <w:t xml:space="preserve">la </w:t>
      </w:r>
      <w:r w:rsidRPr="00E61010">
        <w:rPr>
          <w:sz w:val="24"/>
          <w:szCs w:val="24"/>
          <w:shd w:val="clear" w:color="auto" w:fill="FFFFFF"/>
        </w:rPr>
        <w:t xml:space="preserve">parte italiana e dal generale </w:t>
      </w:r>
      <w:r w:rsidRPr="00493529">
        <w:rPr>
          <w:b/>
          <w:bCs/>
          <w:sz w:val="24"/>
          <w:szCs w:val="24"/>
          <w:shd w:val="clear" w:color="auto" w:fill="FFFFFF"/>
        </w:rPr>
        <w:t>Webe</w:t>
      </w:r>
      <w:r w:rsidRPr="00E61010">
        <w:rPr>
          <w:sz w:val="24"/>
          <w:szCs w:val="24"/>
          <w:shd w:val="clear" w:color="auto" w:fill="FFFFFF"/>
        </w:rPr>
        <w:t xml:space="preserve">r per </w:t>
      </w:r>
      <w:r w:rsidR="00493529">
        <w:rPr>
          <w:sz w:val="24"/>
          <w:szCs w:val="24"/>
          <w:shd w:val="clear" w:color="auto" w:fill="FFFFFF"/>
        </w:rPr>
        <w:t xml:space="preserve">quella </w:t>
      </w:r>
      <w:r w:rsidRPr="00E61010">
        <w:rPr>
          <w:sz w:val="24"/>
          <w:szCs w:val="24"/>
          <w:shd w:val="clear" w:color="auto" w:fill="FFFFFF"/>
        </w:rPr>
        <w:t>austriaca</w:t>
      </w:r>
      <w:r w:rsidR="00976CF0">
        <w:rPr>
          <w:sz w:val="24"/>
          <w:szCs w:val="24"/>
          <w:shd w:val="clear" w:color="auto" w:fill="FFFFFF"/>
        </w:rPr>
        <w:t xml:space="preserve">, </w:t>
      </w:r>
      <w:r w:rsidRPr="00E61010">
        <w:rPr>
          <w:sz w:val="24"/>
          <w:szCs w:val="24"/>
          <w:shd w:val="clear" w:color="auto" w:fill="FFFFFF"/>
        </w:rPr>
        <w:t xml:space="preserve">intavolate già a partire dalla giornata del 29 ottobre, ma ufficialmente avviate nella mattinata del </w:t>
      </w:r>
      <w:r w:rsidRPr="00493529">
        <w:rPr>
          <w:b/>
          <w:bCs/>
          <w:sz w:val="24"/>
          <w:szCs w:val="24"/>
          <w:shd w:val="clear" w:color="auto" w:fill="FFFFFF"/>
        </w:rPr>
        <w:t>1° novembre a villa Giusti,</w:t>
      </w:r>
      <w:r w:rsidRPr="00E61010">
        <w:rPr>
          <w:sz w:val="24"/>
          <w:szCs w:val="24"/>
          <w:shd w:val="clear" w:color="auto" w:fill="FFFFFF"/>
        </w:rPr>
        <w:t xml:space="preserve"> gettarono le basi dell’</w:t>
      </w:r>
      <w:r w:rsidRPr="00493529">
        <w:rPr>
          <w:b/>
          <w:bCs/>
          <w:sz w:val="24"/>
          <w:szCs w:val="24"/>
          <w:shd w:val="clear" w:color="auto" w:fill="FFFFFF"/>
        </w:rPr>
        <w:t>accordo</w:t>
      </w:r>
      <w:r w:rsidRPr="00E61010">
        <w:rPr>
          <w:sz w:val="24"/>
          <w:szCs w:val="24"/>
          <w:shd w:val="clear" w:color="auto" w:fill="FFFFFF"/>
        </w:rPr>
        <w:t xml:space="preserve"> che venne trasmesso per l’approvazione sia a Versailles dove dalla fine di febbraio era stato realizzato il Comando interalleato</w:t>
      </w:r>
      <w:r w:rsidR="00C026A3">
        <w:rPr>
          <w:sz w:val="24"/>
          <w:szCs w:val="24"/>
          <w:shd w:val="clear" w:color="auto" w:fill="FFFFFF"/>
        </w:rPr>
        <w:t>,</w:t>
      </w:r>
      <w:r w:rsidRPr="00E61010">
        <w:rPr>
          <w:sz w:val="24"/>
          <w:szCs w:val="24"/>
          <w:shd w:val="clear" w:color="auto" w:fill="FFFFFF"/>
        </w:rPr>
        <w:t xml:space="preserve"> sia a Vienna.</w:t>
      </w:r>
    </w:p>
    <w:p w14:paraId="33FFA89C" w14:textId="7F32D9DA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493529">
        <w:rPr>
          <w:b/>
          <w:bCs/>
          <w:sz w:val="24"/>
          <w:szCs w:val="24"/>
          <w:shd w:val="clear" w:color="auto" w:fill="FFFFFF"/>
        </w:rPr>
        <w:t>Il 3 novembre l’Austria accettò tutte le condizioni</w:t>
      </w:r>
      <w:r w:rsidRPr="00E61010">
        <w:rPr>
          <w:sz w:val="24"/>
          <w:szCs w:val="24"/>
          <w:shd w:val="clear" w:color="auto" w:fill="FFFFFF"/>
        </w:rPr>
        <w:t>: cessione dei territori secondo quanto previsto dal Patto di Londra, consegna del 50% dell</w:t>
      </w:r>
      <w:r w:rsidR="00976CF0">
        <w:rPr>
          <w:sz w:val="24"/>
          <w:szCs w:val="24"/>
          <w:shd w:val="clear" w:color="auto" w:fill="FFFFFF"/>
        </w:rPr>
        <w:t>’</w:t>
      </w:r>
      <w:r w:rsidRPr="00E61010">
        <w:rPr>
          <w:sz w:val="24"/>
          <w:szCs w:val="24"/>
          <w:shd w:val="clear" w:color="auto" w:fill="FFFFFF"/>
        </w:rPr>
        <w:t xml:space="preserve">artiglieria, liberazione immediata dei prigionieri di guerra e persino imposizione di deferire l’annuncio del cessate il fuoco alle ore 15 del 4 novembre.  </w:t>
      </w:r>
    </w:p>
    <w:p w14:paraId="71F42EA7" w14:textId="03D0D169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>Nelle 24 h che precede</w:t>
      </w:r>
      <w:r w:rsidR="00493529">
        <w:rPr>
          <w:sz w:val="24"/>
          <w:szCs w:val="24"/>
          <w:shd w:val="clear" w:color="auto" w:fill="FFFFFF"/>
        </w:rPr>
        <w:t>ttero</w:t>
      </w:r>
      <w:r w:rsidRPr="00E61010">
        <w:rPr>
          <w:sz w:val="24"/>
          <w:szCs w:val="24"/>
          <w:shd w:val="clear" w:color="auto" w:fill="FFFFFF"/>
        </w:rPr>
        <w:t xml:space="preserve"> la fine delle ostilità, le forze italiane dilagarono: </w:t>
      </w:r>
      <w:r w:rsidRPr="00493529">
        <w:rPr>
          <w:b/>
          <w:bCs/>
          <w:sz w:val="24"/>
          <w:szCs w:val="24"/>
          <w:shd w:val="clear" w:color="auto" w:fill="FFFFFF"/>
        </w:rPr>
        <w:t>nella mattinata del 3 novembre venne liberata Trento</w:t>
      </w:r>
      <w:r w:rsidRPr="00E61010">
        <w:rPr>
          <w:sz w:val="24"/>
          <w:szCs w:val="24"/>
          <w:shd w:val="clear" w:color="auto" w:fill="FFFFFF"/>
        </w:rPr>
        <w:t xml:space="preserve"> e mentre il generale Pecori – Girardi comandante della I Armata si recò al Castello del Buon Consiglio a deporre dei fiori sul luogo dell’impiccagione di Cesare Battisti, </w:t>
      </w:r>
      <w:r w:rsidRPr="00493529">
        <w:rPr>
          <w:b/>
          <w:bCs/>
          <w:sz w:val="24"/>
          <w:szCs w:val="24"/>
          <w:shd w:val="clear" w:color="auto" w:fill="FFFFFF"/>
        </w:rPr>
        <w:t>la fanteria</w:t>
      </w:r>
      <w:r w:rsidRPr="00E61010">
        <w:rPr>
          <w:sz w:val="24"/>
          <w:szCs w:val="24"/>
          <w:shd w:val="clear" w:color="auto" w:fill="FFFFFF"/>
        </w:rPr>
        <w:t xml:space="preserve">, risalendo l’Adige </w:t>
      </w:r>
      <w:r w:rsidRPr="00493529">
        <w:rPr>
          <w:b/>
          <w:bCs/>
          <w:sz w:val="24"/>
          <w:szCs w:val="24"/>
          <w:shd w:val="clear" w:color="auto" w:fill="FFFFFF"/>
        </w:rPr>
        <w:t>occupò il Tirolo</w:t>
      </w:r>
      <w:r w:rsidRPr="00E61010">
        <w:rPr>
          <w:sz w:val="24"/>
          <w:szCs w:val="24"/>
          <w:shd w:val="clear" w:color="auto" w:fill="FFFFFF"/>
        </w:rPr>
        <w:t xml:space="preserve">. </w:t>
      </w:r>
    </w:p>
    <w:p w14:paraId="3FAEAF89" w14:textId="195A7C27" w:rsidR="003F2241" w:rsidRPr="00493529" w:rsidRDefault="003F2241" w:rsidP="003F2241">
      <w:pPr>
        <w:pStyle w:val="Nessunaspaziatura"/>
        <w:jc w:val="both"/>
        <w:rPr>
          <w:b/>
          <w:bCs/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In Veneto </w:t>
      </w:r>
      <w:r w:rsidRPr="00493529">
        <w:rPr>
          <w:b/>
          <w:bCs/>
          <w:sz w:val="24"/>
          <w:szCs w:val="24"/>
          <w:shd w:val="clear" w:color="auto" w:fill="FFFFFF"/>
        </w:rPr>
        <w:t>l’VIII Armata di Caviglia riprese</w:t>
      </w:r>
      <w:r w:rsidRPr="00E61010">
        <w:rPr>
          <w:sz w:val="24"/>
          <w:szCs w:val="24"/>
          <w:shd w:val="clear" w:color="auto" w:fill="FFFFFF"/>
        </w:rPr>
        <w:t xml:space="preserve"> </w:t>
      </w:r>
      <w:r w:rsidRPr="00493529">
        <w:rPr>
          <w:b/>
          <w:bCs/>
          <w:sz w:val="24"/>
          <w:szCs w:val="24"/>
          <w:shd w:val="clear" w:color="auto" w:fill="FFFFFF"/>
        </w:rPr>
        <w:t>Feltre</w:t>
      </w:r>
      <w:r w:rsidRPr="00E61010">
        <w:rPr>
          <w:sz w:val="24"/>
          <w:szCs w:val="24"/>
          <w:shd w:val="clear" w:color="auto" w:fill="FFFFFF"/>
        </w:rPr>
        <w:t xml:space="preserve">, </w:t>
      </w:r>
      <w:r w:rsidRPr="00493529">
        <w:rPr>
          <w:b/>
          <w:bCs/>
          <w:sz w:val="24"/>
          <w:szCs w:val="24"/>
          <w:shd w:val="clear" w:color="auto" w:fill="FFFFFF"/>
        </w:rPr>
        <w:t>Belluno</w:t>
      </w:r>
      <w:r w:rsidRPr="00E61010">
        <w:rPr>
          <w:sz w:val="24"/>
          <w:szCs w:val="24"/>
          <w:shd w:val="clear" w:color="auto" w:fill="FFFFFF"/>
        </w:rPr>
        <w:t xml:space="preserve"> e si spinse sino a Pieve di Cadore, mentre reparti dell’VIII, della III e della X Armata passarono il Tagliamento e liberarono </w:t>
      </w:r>
      <w:r w:rsidRPr="00493529">
        <w:rPr>
          <w:b/>
          <w:bCs/>
          <w:sz w:val="24"/>
          <w:szCs w:val="24"/>
          <w:shd w:val="clear" w:color="auto" w:fill="FFFFFF"/>
        </w:rPr>
        <w:t xml:space="preserve">Udine, Palmanova e Gorizia. </w:t>
      </w:r>
    </w:p>
    <w:p w14:paraId="2B90DFC8" w14:textId="52946CAB" w:rsidR="003F2241" w:rsidRPr="00E61010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>La sera i soldati della brigata Arezzo e della II brigata</w:t>
      </w:r>
      <w:r>
        <w:rPr>
          <w:sz w:val="24"/>
          <w:szCs w:val="24"/>
          <w:shd w:val="clear" w:color="auto" w:fill="FFFFFF"/>
        </w:rPr>
        <w:t xml:space="preserve"> dei bersaglieri </w:t>
      </w:r>
      <w:r w:rsidRPr="00E61010">
        <w:rPr>
          <w:sz w:val="24"/>
          <w:szCs w:val="24"/>
          <w:shd w:val="clear" w:color="auto" w:fill="FFFFFF"/>
        </w:rPr>
        <w:t xml:space="preserve">  trasportati via mare da Venezia raggiunsero </w:t>
      </w:r>
      <w:r w:rsidRPr="00493529">
        <w:rPr>
          <w:b/>
          <w:bCs/>
          <w:sz w:val="24"/>
          <w:szCs w:val="24"/>
          <w:shd w:val="clear" w:color="auto" w:fill="FFFFFF"/>
        </w:rPr>
        <w:t>Trieste</w:t>
      </w:r>
      <w:r w:rsidRPr="00E61010">
        <w:rPr>
          <w:sz w:val="24"/>
          <w:szCs w:val="24"/>
          <w:shd w:val="clear" w:color="auto" w:fill="FFFFFF"/>
        </w:rPr>
        <w:t xml:space="preserve"> accolti trionfalmente dalla popolazione che si era già liberata il 30 ottobre. </w:t>
      </w:r>
    </w:p>
    <w:p w14:paraId="60906D49" w14:textId="77CDACC8" w:rsidR="003F2241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E61010">
        <w:rPr>
          <w:sz w:val="24"/>
          <w:szCs w:val="24"/>
          <w:shd w:val="clear" w:color="auto" w:fill="FFFFFF"/>
        </w:rPr>
        <w:t xml:space="preserve"> Si sparò e si morì ancora anche </w:t>
      </w:r>
      <w:r w:rsidR="00493529">
        <w:rPr>
          <w:sz w:val="24"/>
          <w:szCs w:val="24"/>
          <w:shd w:val="clear" w:color="auto" w:fill="FFFFFF"/>
        </w:rPr>
        <w:t>il</w:t>
      </w:r>
      <w:r w:rsidRPr="00E61010">
        <w:rPr>
          <w:sz w:val="24"/>
          <w:szCs w:val="24"/>
          <w:shd w:val="clear" w:color="auto" w:fill="FFFFFF"/>
        </w:rPr>
        <w:t xml:space="preserve"> </w:t>
      </w:r>
      <w:r w:rsidRPr="00493529">
        <w:rPr>
          <w:b/>
          <w:bCs/>
          <w:sz w:val="24"/>
          <w:szCs w:val="24"/>
          <w:shd w:val="clear" w:color="auto" w:fill="FFFFFF"/>
        </w:rPr>
        <w:t>4 novembre</w:t>
      </w:r>
      <w:r w:rsidRPr="00E61010">
        <w:rPr>
          <w:sz w:val="24"/>
          <w:szCs w:val="24"/>
          <w:shd w:val="clear" w:color="auto" w:fill="FFFFFF"/>
        </w:rPr>
        <w:t xml:space="preserve">; ma alle ore 15 la guerra per l’Italia terminò con l’orgoglioso </w:t>
      </w:r>
      <w:r w:rsidRPr="00493529">
        <w:rPr>
          <w:b/>
          <w:bCs/>
          <w:sz w:val="24"/>
          <w:szCs w:val="24"/>
          <w:shd w:val="clear" w:color="auto" w:fill="FFFFFF"/>
        </w:rPr>
        <w:t>Bollettino della Vittoria emanato da Diaz</w:t>
      </w:r>
      <w:r w:rsidRPr="00E61010">
        <w:rPr>
          <w:sz w:val="24"/>
          <w:szCs w:val="24"/>
          <w:shd w:val="clear" w:color="auto" w:fill="FFFFFF"/>
        </w:rPr>
        <w:t xml:space="preserve"> e i festeggiamenti per la felice conclusione della “quarta guerra d’ indipendenza”.</w:t>
      </w:r>
      <w:r>
        <w:rPr>
          <w:sz w:val="24"/>
          <w:szCs w:val="24"/>
          <w:shd w:val="clear" w:color="auto" w:fill="FFFFFF"/>
        </w:rPr>
        <w:t xml:space="preserve"> </w:t>
      </w:r>
      <w:r w:rsidRPr="00976CF0">
        <w:rPr>
          <w:color w:val="FF0000"/>
          <w:sz w:val="24"/>
          <w:szCs w:val="24"/>
          <w:shd w:val="clear" w:color="auto" w:fill="FFFFFF"/>
        </w:rPr>
        <w:t>(testo nelle slides)</w:t>
      </w:r>
    </w:p>
    <w:p w14:paraId="6FE5BA4B" w14:textId="3E7EA34E" w:rsidR="003F2241" w:rsidRDefault="003F2241" w:rsidP="003F2241">
      <w:pPr>
        <w:pStyle w:val="Nessunaspaziatura"/>
        <w:jc w:val="both"/>
        <w:rPr>
          <w:sz w:val="24"/>
          <w:szCs w:val="24"/>
          <w:shd w:val="clear" w:color="auto" w:fill="FFFFFF"/>
        </w:rPr>
      </w:pPr>
    </w:p>
    <w:p w14:paraId="5B28C9C1" w14:textId="7841AC5D" w:rsidR="003F2241" w:rsidRPr="00E61010" w:rsidRDefault="00CC22A0" w:rsidP="00CC22A0">
      <w:pPr>
        <w:pStyle w:val="Nessunaspaziatura"/>
        <w:ind w:left="2832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***</w:t>
      </w:r>
    </w:p>
    <w:p w14:paraId="67801FFC" w14:textId="37E5A1CE" w:rsidR="00CC22A0" w:rsidRPr="00294A82" w:rsidRDefault="00CC22A0" w:rsidP="00CC22A0">
      <w:pPr>
        <w:rPr>
          <w:sz w:val="24"/>
          <w:szCs w:val="24"/>
        </w:rPr>
      </w:pPr>
      <w:r w:rsidRPr="00294A82">
        <w:rPr>
          <w:sz w:val="24"/>
          <w:szCs w:val="24"/>
        </w:rPr>
        <w:t>La conclusione vittoriosa della guerra fu salutata con grandi manifestazioni che esaltarono lo sforzo eroico compiuto sui campi di battaglia e nel Paese per superare la disfatta di Caporetto,</w:t>
      </w:r>
      <w:r w:rsidR="00493529">
        <w:rPr>
          <w:sz w:val="24"/>
          <w:szCs w:val="24"/>
        </w:rPr>
        <w:t xml:space="preserve"> </w:t>
      </w:r>
      <w:proofErr w:type="gramStart"/>
      <w:r w:rsidR="00493529">
        <w:rPr>
          <w:sz w:val="24"/>
          <w:szCs w:val="24"/>
        </w:rPr>
        <w:t xml:space="preserve">per </w:t>
      </w:r>
      <w:r w:rsidRPr="00294A82">
        <w:rPr>
          <w:sz w:val="24"/>
          <w:szCs w:val="24"/>
        </w:rPr>
        <w:t xml:space="preserve"> sconfiggere</w:t>
      </w:r>
      <w:proofErr w:type="gramEnd"/>
      <w:r w:rsidRPr="00294A82">
        <w:rPr>
          <w:sz w:val="24"/>
          <w:szCs w:val="24"/>
        </w:rPr>
        <w:t xml:space="preserve"> con aiuti militari esterni estremamente limitati “uno dei più potenti eserciti del mondo” e </w:t>
      </w:r>
      <w:r w:rsidR="00493529">
        <w:rPr>
          <w:sz w:val="24"/>
          <w:szCs w:val="24"/>
        </w:rPr>
        <w:t xml:space="preserve">per </w:t>
      </w:r>
      <w:r w:rsidRPr="00294A82">
        <w:rPr>
          <w:sz w:val="24"/>
          <w:szCs w:val="24"/>
        </w:rPr>
        <w:t xml:space="preserve">recuperare “terre irredente” allo storico nemico del Risorgimento. </w:t>
      </w:r>
    </w:p>
    <w:p w14:paraId="3957F751" w14:textId="0279DC56" w:rsidR="00CC22A0" w:rsidRDefault="00CC22A0" w:rsidP="00CC22A0">
      <w:pPr>
        <w:pStyle w:val="Nessunaspaziatura"/>
        <w:rPr>
          <w:sz w:val="24"/>
          <w:szCs w:val="24"/>
        </w:rPr>
      </w:pPr>
      <w:r w:rsidRPr="00294A82">
        <w:rPr>
          <w:sz w:val="24"/>
          <w:szCs w:val="24"/>
        </w:rPr>
        <w:t xml:space="preserve">Dovunque “Te </w:t>
      </w:r>
      <w:proofErr w:type="spellStart"/>
      <w:r w:rsidRPr="00294A82">
        <w:rPr>
          <w:sz w:val="24"/>
          <w:szCs w:val="24"/>
        </w:rPr>
        <w:t>deum</w:t>
      </w:r>
      <w:proofErr w:type="spellEnd"/>
      <w:r w:rsidRPr="00294A82">
        <w:rPr>
          <w:sz w:val="24"/>
          <w:szCs w:val="24"/>
        </w:rPr>
        <w:t xml:space="preserve">” e celebrazioni civili resero omaggio ai caduti e consacrarono il mito della </w:t>
      </w:r>
      <w:r w:rsidRPr="00493529">
        <w:rPr>
          <w:b/>
          <w:bCs/>
          <w:sz w:val="24"/>
          <w:szCs w:val="24"/>
        </w:rPr>
        <w:t>“quarta guerra d’ indipendenza</w:t>
      </w:r>
      <w:r w:rsidRPr="00294A82">
        <w:rPr>
          <w:sz w:val="24"/>
          <w:szCs w:val="24"/>
        </w:rPr>
        <w:t xml:space="preserve">”.  Ma al di là delle celebrazioni, nel momento in cui si dovettero affrontare le questioni nazionali ed internazionali che lo sforzo bellico aveva prodotto in Italia e che la scomparsa degli Imperi Centrali ed in particolare nel nostro caso, dell’Austria – Ungheria mettevano sul tappeto, la situazione apparve </w:t>
      </w:r>
      <w:r>
        <w:rPr>
          <w:sz w:val="24"/>
          <w:szCs w:val="24"/>
        </w:rPr>
        <w:t xml:space="preserve">del tutto meno rosea. </w:t>
      </w:r>
    </w:p>
    <w:p w14:paraId="4D596A5A" w14:textId="77777777" w:rsidR="00C026A3" w:rsidRDefault="00C026A3" w:rsidP="00CC22A0">
      <w:pPr>
        <w:pStyle w:val="Nessunaspaziatura"/>
        <w:rPr>
          <w:sz w:val="24"/>
          <w:szCs w:val="24"/>
        </w:rPr>
      </w:pPr>
    </w:p>
    <w:p w14:paraId="337F13D4" w14:textId="691E4F71" w:rsidR="00C026A3" w:rsidRDefault="00C026A3" w:rsidP="00C026A3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5766D581" w14:textId="77777777" w:rsidR="00493529" w:rsidRDefault="00623079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La guerra aveva mobilitato 60 milioni di soldati</w:t>
      </w:r>
      <w:r w:rsidR="00493529">
        <w:rPr>
          <w:sz w:val="24"/>
          <w:szCs w:val="24"/>
        </w:rPr>
        <w:t xml:space="preserve"> nella sola Europa</w:t>
      </w:r>
      <w:r>
        <w:rPr>
          <w:sz w:val="24"/>
          <w:szCs w:val="24"/>
        </w:rPr>
        <w:t xml:space="preserve">, ne aveva ucciso oltre 9 milioni e feriti almeno 21 milioni. </w:t>
      </w:r>
    </w:p>
    <w:p w14:paraId="4C77E616" w14:textId="3E54D471" w:rsidR="00623079" w:rsidRDefault="00623079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Aveva fatto registrare 950.000 morti civili per operazioni di guerra e circa altri 6 milioni per cause collaterali tra le quali la famosa “spagnola”.</w:t>
      </w:r>
    </w:p>
    <w:p w14:paraId="2B10EAD7" w14:textId="0037CD10" w:rsidR="00B0392D" w:rsidRDefault="00623079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Aveva dissolto in un colpo solo l’assetto europeo e mediorientale: erano stati </w:t>
      </w:r>
      <w:r w:rsidR="00493529">
        <w:rPr>
          <w:sz w:val="24"/>
          <w:szCs w:val="24"/>
        </w:rPr>
        <w:t>abbattuti</w:t>
      </w:r>
      <w:r>
        <w:rPr>
          <w:sz w:val="24"/>
          <w:szCs w:val="24"/>
        </w:rPr>
        <w:t xml:space="preserve"> 4 imperi (austro-ungarico, tedesco, russo, </w:t>
      </w:r>
      <w:r w:rsidR="00C026A3">
        <w:rPr>
          <w:sz w:val="24"/>
          <w:szCs w:val="24"/>
        </w:rPr>
        <w:t>ottomano</w:t>
      </w:r>
      <w:r>
        <w:rPr>
          <w:sz w:val="24"/>
          <w:szCs w:val="24"/>
        </w:rPr>
        <w:t>) e in quello ex zarista era in corso un</w:t>
      </w:r>
      <w:r w:rsidR="00493529">
        <w:rPr>
          <w:sz w:val="24"/>
          <w:szCs w:val="24"/>
        </w:rPr>
        <w:t>’</w:t>
      </w:r>
      <w:r>
        <w:rPr>
          <w:sz w:val="24"/>
          <w:szCs w:val="24"/>
        </w:rPr>
        <w:t>inedita rivoluzione bolscevica che proponeva un modello alternativo a quello borghese</w:t>
      </w:r>
      <w:r w:rsidR="00B0392D">
        <w:rPr>
          <w:sz w:val="24"/>
          <w:szCs w:val="24"/>
        </w:rPr>
        <w:t>.</w:t>
      </w:r>
    </w:p>
    <w:p w14:paraId="1CBFE1A8" w14:textId="732C5C59" w:rsidR="00B0392D" w:rsidRDefault="00B0392D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Aveva </w:t>
      </w:r>
      <w:r w:rsidR="00B11A91">
        <w:rPr>
          <w:sz w:val="24"/>
          <w:szCs w:val="24"/>
        </w:rPr>
        <w:t>causato</w:t>
      </w:r>
      <w:r>
        <w:rPr>
          <w:sz w:val="24"/>
          <w:szCs w:val="24"/>
        </w:rPr>
        <w:t xml:space="preserve"> per la prima volta sul territorio europeo </w:t>
      </w:r>
      <w:r w:rsidR="00B11A91">
        <w:rPr>
          <w:sz w:val="24"/>
          <w:szCs w:val="24"/>
        </w:rPr>
        <w:t xml:space="preserve">l’impiego di truppe americane </w:t>
      </w:r>
      <w:r>
        <w:rPr>
          <w:sz w:val="24"/>
          <w:szCs w:val="24"/>
        </w:rPr>
        <w:t>e pres</w:t>
      </w:r>
      <w:r w:rsidR="00C026A3">
        <w:rPr>
          <w:sz w:val="24"/>
          <w:szCs w:val="24"/>
        </w:rPr>
        <w:t>iedere</w:t>
      </w:r>
      <w:r>
        <w:rPr>
          <w:sz w:val="24"/>
          <w:szCs w:val="24"/>
        </w:rPr>
        <w:t xml:space="preserve"> </w:t>
      </w:r>
      <w:r w:rsidR="00C026A3">
        <w:rPr>
          <w:sz w:val="24"/>
          <w:szCs w:val="24"/>
        </w:rPr>
        <w:t>la</w:t>
      </w:r>
      <w:r>
        <w:rPr>
          <w:sz w:val="24"/>
          <w:szCs w:val="24"/>
        </w:rPr>
        <w:t xml:space="preserve"> Conferenza di Pace </w:t>
      </w:r>
      <w:r w:rsidR="00493529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="00B11A91">
        <w:rPr>
          <w:sz w:val="24"/>
          <w:szCs w:val="24"/>
        </w:rPr>
        <w:t>loro Presidente</w:t>
      </w:r>
      <w:r w:rsidR="00C026A3">
        <w:rPr>
          <w:sz w:val="24"/>
          <w:szCs w:val="24"/>
        </w:rPr>
        <w:t xml:space="preserve"> che, </w:t>
      </w:r>
      <w:r>
        <w:rPr>
          <w:sz w:val="24"/>
          <w:szCs w:val="24"/>
        </w:rPr>
        <w:t>con una visione molto diversa da quella tradizionale europea</w:t>
      </w:r>
      <w:r w:rsidR="00C026A3">
        <w:rPr>
          <w:sz w:val="24"/>
          <w:szCs w:val="24"/>
        </w:rPr>
        <w:t>,</w:t>
      </w:r>
      <w:r w:rsidR="00267B41">
        <w:rPr>
          <w:sz w:val="24"/>
          <w:szCs w:val="24"/>
        </w:rPr>
        <w:t xml:space="preserve"> avrebbe spiazzato la diplomazia italiana.</w:t>
      </w:r>
    </w:p>
    <w:p w14:paraId="2D176738" w14:textId="07B862C1" w:rsidR="00623079" w:rsidRDefault="00B0392D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Aveva </w:t>
      </w:r>
      <w:r w:rsidR="00B11A91">
        <w:rPr>
          <w:sz w:val="24"/>
          <w:szCs w:val="24"/>
        </w:rPr>
        <w:t>prodotto</w:t>
      </w:r>
      <w:r>
        <w:rPr>
          <w:sz w:val="24"/>
          <w:szCs w:val="24"/>
        </w:rPr>
        <w:t xml:space="preserve"> in tutti i paesi europei gli inevitabili corollari di </w:t>
      </w:r>
      <w:r w:rsidR="00B11A91">
        <w:rPr>
          <w:sz w:val="24"/>
          <w:szCs w:val="24"/>
        </w:rPr>
        <w:t>una disastrosa guerra durata 4 anni</w:t>
      </w:r>
      <w:r>
        <w:rPr>
          <w:sz w:val="24"/>
          <w:szCs w:val="24"/>
        </w:rPr>
        <w:t xml:space="preserve">: </w:t>
      </w:r>
      <w:r w:rsidR="00C026A3">
        <w:rPr>
          <w:sz w:val="24"/>
          <w:szCs w:val="24"/>
        </w:rPr>
        <w:t xml:space="preserve">il </w:t>
      </w:r>
      <w:r>
        <w:rPr>
          <w:sz w:val="24"/>
          <w:szCs w:val="24"/>
        </w:rPr>
        <w:t>dissesto economico, i traumi psicologici di chi era stato direttamente ed indirettamente coinvolto n</w:t>
      </w:r>
      <w:r w:rsidR="00B11A91">
        <w:rPr>
          <w:sz w:val="24"/>
          <w:szCs w:val="24"/>
        </w:rPr>
        <w:t>el conflitto</w:t>
      </w:r>
      <w:r>
        <w:rPr>
          <w:sz w:val="24"/>
          <w:szCs w:val="24"/>
        </w:rPr>
        <w:t>, il complicato ritorno alla vita civile di milioni di soldati che avevano vissuto al fronte in una condizione eccezionale e ai quali erano state fatte promesse di un mondo diverso</w:t>
      </w:r>
      <w:r w:rsidR="00C026A3">
        <w:rPr>
          <w:sz w:val="24"/>
          <w:szCs w:val="24"/>
        </w:rPr>
        <w:t>.</w:t>
      </w:r>
      <w:r w:rsidR="00623079">
        <w:rPr>
          <w:sz w:val="24"/>
          <w:szCs w:val="24"/>
        </w:rPr>
        <w:t xml:space="preserve"> </w:t>
      </w:r>
    </w:p>
    <w:p w14:paraId="15369A92" w14:textId="07DFA70A" w:rsidR="00B0392D" w:rsidRDefault="00B0392D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Aveva e stava creando nei vinti sentimenti di frustrazione che da una parte motivavano a cercare capri espiatori all’interno del </w:t>
      </w:r>
      <w:r w:rsidR="00C026A3">
        <w:rPr>
          <w:sz w:val="24"/>
          <w:szCs w:val="24"/>
        </w:rPr>
        <w:t xml:space="preserve">proprio </w:t>
      </w:r>
      <w:r>
        <w:rPr>
          <w:sz w:val="24"/>
          <w:szCs w:val="24"/>
        </w:rPr>
        <w:t>paese e dall’altro sentimenti di revanche</w:t>
      </w:r>
      <w:r w:rsidR="00B11A91">
        <w:rPr>
          <w:sz w:val="24"/>
          <w:szCs w:val="24"/>
        </w:rPr>
        <w:t>.</w:t>
      </w:r>
    </w:p>
    <w:p w14:paraId="371AC7FC" w14:textId="70ECFD9B" w:rsidR="00B0392D" w:rsidRDefault="00B0392D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Stava </w:t>
      </w:r>
      <w:r w:rsidR="00B11A91">
        <w:rPr>
          <w:sz w:val="24"/>
          <w:szCs w:val="24"/>
        </w:rPr>
        <w:t>imponendo ai</w:t>
      </w:r>
      <w:r>
        <w:rPr>
          <w:sz w:val="24"/>
          <w:szCs w:val="24"/>
        </w:rPr>
        <w:t xml:space="preserve"> vincitori l’onere e l’onore di costruire un nuovo ordine europeo capace di creare condizioni di pace durature con una revisione della carta geografica europea, ma</w:t>
      </w:r>
      <w:r w:rsidR="00B11A91">
        <w:rPr>
          <w:sz w:val="24"/>
          <w:szCs w:val="24"/>
        </w:rPr>
        <w:t xml:space="preserve"> generava</w:t>
      </w:r>
      <w:r>
        <w:rPr>
          <w:sz w:val="24"/>
          <w:szCs w:val="24"/>
        </w:rPr>
        <w:t xml:space="preserve"> anche il desiderio famelico di spartirsi il bottino coloniale sottratto ai vinti</w:t>
      </w:r>
      <w:r w:rsidR="00B11A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45C3CC8" w14:textId="7D2C93F7" w:rsidR="00B0392D" w:rsidRDefault="00B0392D" w:rsidP="00CC22A0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E si potrebbe continuare con l’elenco</w:t>
      </w:r>
      <w:r w:rsidR="00C026A3">
        <w:rPr>
          <w:sz w:val="24"/>
          <w:szCs w:val="24"/>
        </w:rPr>
        <w:t xml:space="preserve"> di problemi che, mal risolti, faranno considerare la Seconda Guerra Mondiale </w:t>
      </w:r>
      <w:r w:rsidR="00B11A91">
        <w:rPr>
          <w:sz w:val="24"/>
          <w:szCs w:val="24"/>
        </w:rPr>
        <w:t>una</w:t>
      </w:r>
      <w:r w:rsidR="00C026A3">
        <w:rPr>
          <w:sz w:val="24"/>
          <w:szCs w:val="24"/>
        </w:rPr>
        <w:t xml:space="preserve"> semplice prosecuzione della Grande Guerra.</w:t>
      </w:r>
    </w:p>
    <w:p w14:paraId="604D5260" w14:textId="77777777" w:rsidR="00267B41" w:rsidRDefault="00267B41" w:rsidP="00CC22A0">
      <w:pPr>
        <w:pStyle w:val="Nessunaspaziatura"/>
        <w:rPr>
          <w:sz w:val="24"/>
          <w:szCs w:val="24"/>
        </w:rPr>
      </w:pPr>
    </w:p>
    <w:p w14:paraId="2756F7B7" w14:textId="0897DA40" w:rsidR="00A4259E" w:rsidRPr="00A4259E" w:rsidRDefault="00A4259E" w:rsidP="00A4259E">
      <w:pPr>
        <w:pStyle w:val="Nessunaspaziatura"/>
        <w:tabs>
          <w:tab w:val="left" w:pos="3036"/>
          <w:tab w:val="center" w:pos="4819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4259E">
        <w:rPr>
          <w:sz w:val="36"/>
          <w:szCs w:val="36"/>
        </w:rPr>
        <w:t>1919</w:t>
      </w:r>
    </w:p>
    <w:p w14:paraId="52518904" w14:textId="77777777" w:rsidR="00A4259E" w:rsidRDefault="00A4259E" w:rsidP="00CC22A0">
      <w:pPr>
        <w:pStyle w:val="Nessunaspaziatura"/>
        <w:rPr>
          <w:sz w:val="24"/>
          <w:szCs w:val="24"/>
        </w:rPr>
      </w:pPr>
    </w:p>
    <w:p w14:paraId="3C50B837" w14:textId="4E69F7BA" w:rsidR="00267B41" w:rsidRPr="00C026A3" w:rsidRDefault="00267B41" w:rsidP="00CC22A0">
      <w:pPr>
        <w:pStyle w:val="Nessunaspaziatura"/>
        <w:rPr>
          <w:b/>
          <w:bCs/>
          <w:sz w:val="24"/>
          <w:szCs w:val="24"/>
        </w:rPr>
      </w:pPr>
      <w:r w:rsidRPr="00C026A3">
        <w:rPr>
          <w:b/>
          <w:bCs/>
          <w:sz w:val="24"/>
          <w:szCs w:val="24"/>
        </w:rPr>
        <w:t xml:space="preserve">L’ITALIA A VERSAILLES </w:t>
      </w:r>
    </w:p>
    <w:p w14:paraId="0CF03749" w14:textId="77777777" w:rsidR="00267B41" w:rsidRDefault="00267B41" w:rsidP="00CC22A0">
      <w:pPr>
        <w:pStyle w:val="Nessunaspaziatura"/>
        <w:rPr>
          <w:sz w:val="24"/>
          <w:szCs w:val="24"/>
        </w:rPr>
      </w:pPr>
    </w:p>
    <w:p w14:paraId="10E7AF61" w14:textId="1DF8D12C" w:rsidR="00267B41" w:rsidRPr="00294A82" w:rsidRDefault="00267B41" w:rsidP="00267B41">
      <w:pPr>
        <w:pStyle w:val="Nessunaspaziatura"/>
        <w:rPr>
          <w:sz w:val="24"/>
          <w:szCs w:val="24"/>
        </w:rPr>
      </w:pPr>
      <w:r w:rsidRPr="00294A82">
        <w:rPr>
          <w:sz w:val="24"/>
          <w:szCs w:val="24"/>
        </w:rPr>
        <w:t>Il 18 gennaio 1919 si aprivano in diverse località dei dintorni di Parigi i lavori della Conferenza di pace.  Dei 27 paesi alleati dell’Intesa protagonisti furono in realtà</w:t>
      </w:r>
      <w:r w:rsidR="00B11A91">
        <w:rPr>
          <w:sz w:val="24"/>
          <w:szCs w:val="24"/>
        </w:rPr>
        <w:t xml:space="preserve"> </w:t>
      </w:r>
      <w:proofErr w:type="gramStart"/>
      <w:r w:rsidR="00B11A91">
        <w:rPr>
          <w:sz w:val="24"/>
          <w:szCs w:val="24"/>
        </w:rPr>
        <w:t xml:space="preserve">solo </w:t>
      </w:r>
      <w:r w:rsidRPr="00294A82">
        <w:rPr>
          <w:sz w:val="24"/>
          <w:szCs w:val="24"/>
        </w:rPr>
        <w:t xml:space="preserve"> i</w:t>
      </w:r>
      <w:proofErr w:type="gramEnd"/>
      <w:r w:rsidRPr="00294A82">
        <w:rPr>
          <w:sz w:val="24"/>
          <w:szCs w:val="24"/>
        </w:rPr>
        <w:t xml:space="preserve"> quattro principali vincitori della guerra</w:t>
      </w:r>
      <w:r w:rsidRPr="00294A82">
        <w:rPr>
          <w:b/>
          <w:sz w:val="24"/>
          <w:szCs w:val="24"/>
        </w:rPr>
        <w:t xml:space="preserve">: Gli Stati Uniti rappresentati dal presidente Woodrow Wilson, la Gran Bretagna </w:t>
      </w:r>
      <w:r w:rsidR="00B11A91">
        <w:rPr>
          <w:b/>
          <w:sz w:val="24"/>
          <w:szCs w:val="24"/>
        </w:rPr>
        <w:t>da</w:t>
      </w:r>
      <w:r w:rsidRPr="00294A82">
        <w:rPr>
          <w:b/>
          <w:sz w:val="24"/>
          <w:szCs w:val="24"/>
        </w:rPr>
        <w:t xml:space="preserve"> David Lloyd George, la Francia </w:t>
      </w:r>
      <w:r w:rsidR="00B11A91">
        <w:rPr>
          <w:b/>
          <w:sz w:val="24"/>
          <w:szCs w:val="24"/>
        </w:rPr>
        <w:t xml:space="preserve">da </w:t>
      </w:r>
      <w:r w:rsidRPr="00294A82">
        <w:rPr>
          <w:b/>
          <w:sz w:val="24"/>
          <w:szCs w:val="24"/>
        </w:rPr>
        <w:t xml:space="preserve">Georges </w:t>
      </w:r>
      <w:proofErr w:type="spellStart"/>
      <w:r w:rsidRPr="00294A82">
        <w:rPr>
          <w:b/>
          <w:sz w:val="24"/>
          <w:szCs w:val="24"/>
        </w:rPr>
        <w:t>Clemanceau</w:t>
      </w:r>
      <w:proofErr w:type="spellEnd"/>
      <w:r w:rsidRPr="00294A82">
        <w:rPr>
          <w:b/>
          <w:sz w:val="24"/>
          <w:szCs w:val="24"/>
        </w:rPr>
        <w:t>, l’</w:t>
      </w:r>
      <w:r w:rsidR="00C026A3">
        <w:rPr>
          <w:b/>
          <w:sz w:val="24"/>
          <w:szCs w:val="24"/>
        </w:rPr>
        <w:t xml:space="preserve">Italia </w:t>
      </w:r>
      <w:r w:rsidR="00B11A91">
        <w:rPr>
          <w:b/>
          <w:sz w:val="24"/>
          <w:szCs w:val="24"/>
        </w:rPr>
        <w:t>da</w:t>
      </w:r>
      <w:r w:rsidRPr="00294A82">
        <w:rPr>
          <w:b/>
          <w:sz w:val="24"/>
          <w:szCs w:val="24"/>
        </w:rPr>
        <w:t xml:space="preserve"> Vittorio Emanuele Orlando.</w:t>
      </w:r>
      <w:r w:rsidRPr="00294A82">
        <w:rPr>
          <w:sz w:val="24"/>
          <w:szCs w:val="24"/>
        </w:rPr>
        <w:t xml:space="preserve"> </w:t>
      </w:r>
    </w:p>
    <w:p w14:paraId="233FE4B2" w14:textId="3E13FD28" w:rsidR="00267B41" w:rsidRPr="00294A82" w:rsidRDefault="00267B41" w:rsidP="00267B41">
      <w:pPr>
        <w:pStyle w:val="Nessunaspaziatura"/>
        <w:rPr>
          <w:b/>
          <w:sz w:val="24"/>
          <w:szCs w:val="24"/>
        </w:rPr>
      </w:pPr>
      <w:r w:rsidRPr="00294A82">
        <w:rPr>
          <w:b/>
          <w:sz w:val="24"/>
          <w:szCs w:val="24"/>
        </w:rPr>
        <w:t xml:space="preserve">Ne conseguirono, 4 trattati: Versailles (Germania), Saint Germain e Trianon (ex Impero Asburgico), Neuilly (Bulgaria), Sèvres </w:t>
      </w:r>
      <w:r w:rsidR="00C026A3">
        <w:rPr>
          <w:b/>
          <w:sz w:val="24"/>
          <w:szCs w:val="24"/>
        </w:rPr>
        <w:t>(</w:t>
      </w:r>
      <w:r w:rsidRPr="00294A82">
        <w:rPr>
          <w:b/>
          <w:sz w:val="24"/>
          <w:szCs w:val="24"/>
        </w:rPr>
        <w:t>impero Ottomano).</w:t>
      </w:r>
    </w:p>
    <w:p w14:paraId="65354CF0" w14:textId="010ABD1C" w:rsidR="00267B41" w:rsidRPr="00294A82" w:rsidRDefault="00267B41" w:rsidP="00267B41">
      <w:pPr>
        <w:pStyle w:val="Nessunaspaziatura"/>
        <w:rPr>
          <w:sz w:val="24"/>
          <w:szCs w:val="24"/>
        </w:rPr>
      </w:pPr>
      <w:r w:rsidRPr="00294A82">
        <w:rPr>
          <w:sz w:val="24"/>
          <w:szCs w:val="24"/>
        </w:rPr>
        <w:lastRenderedPageBreak/>
        <w:t>L’ Italia era uscita vittoriosa dalla guerra e rafforzata sul piano internazionale in quanto aveva raggiunto l’obiettivo dei “sospirati confini naturali”, vedeva scomparire il tradizionale nemico risorgimentale, era entrata nel gran</w:t>
      </w:r>
      <w:r w:rsidR="00B11A91">
        <w:rPr>
          <w:sz w:val="24"/>
          <w:szCs w:val="24"/>
        </w:rPr>
        <w:t xml:space="preserve"> “</w:t>
      </w:r>
      <w:r w:rsidRPr="00294A82">
        <w:rPr>
          <w:sz w:val="24"/>
          <w:szCs w:val="24"/>
        </w:rPr>
        <w:t xml:space="preserve">concerto europeo”, riteneva di poter giocare un nuovo ruolo in quell’ area balcanica e danubiana che la dissoluzione degli </w:t>
      </w:r>
      <w:r w:rsidR="00C026A3">
        <w:rPr>
          <w:sz w:val="24"/>
          <w:szCs w:val="24"/>
        </w:rPr>
        <w:t>I</w:t>
      </w:r>
      <w:r w:rsidRPr="00294A82">
        <w:rPr>
          <w:sz w:val="24"/>
          <w:szCs w:val="24"/>
        </w:rPr>
        <w:t xml:space="preserve">mperi </w:t>
      </w:r>
      <w:r w:rsidR="00C026A3">
        <w:rPr>
          <w:sz w:val="24"/>
          <w:szCs w:val="24"/>
        </w:rPr>
        <w:t>C</w:t>
      </w:r>
      <w:r w:rsidRPr="00294A82">
        <w:rPr>
          <w:sz w:val="24"/>
          <w:szCs w:val="24"/>
        </w:rPr>
        <w:t xml:space="preserve">entrali rendeva aperta a nuovi scambi.  </w:t>
      </w:r>
    </w:p>
    <w:p w14:paraId="07F140BE" w14:textId="1B7BAB7F" w:rsidR="00CA40BD" w:rsidRPr="0070344A" w:rsidRDefault="00CA40BD" w:rsidP="00CA40BD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Sonnino si presentò a Versailles per chiedere che quanto era stato stabilito dal </w:t>
      </w:r>
      <w:r w:rsidRPr="00B11A9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Patto di Londra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venisse applicato alla lettera. Ma rispetto ad allora erano intervenuti nuovi fattori:</w:t>
      </w:r>
    </w:p>
    <w:p w14:paraId="4D4D5C50" w14:textId="52E90162" w:rsidR="00CA40BD" w:rsidRPr="0070344A" w:rsidRDefault="00CA40BD" w:rsidP="00CA40BD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La linea fissata da Wilson nei celebri 21punti e il nuovo ruolo degli Usa</w:t>
      </w:r>
    </w:p>
    <w:p w14:paraId="2BDB581C" w14:textId="52602BA2" w:rsidR="00CA40BD" w:rsidRPr="0070344A" w:rsidRDefault="00CA40BD" w:rsidP="00CA40BD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La</w:t>
      </w:r>
      <w:r w:rsidR="00B11A9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revisione della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carta europea nata dalla dissoluzione dell’Impero asburgico </w:t>
      </w:r>
      <w:r w:rsidR="002B7601">
        <w:rPr>
          <w:rFonts w:asciiTheme="minorHAnsi" w:eastAsia="Calibri" w:hAnsiTheme="minorHAnsi" w:cstheme="minorHAnsi"/>
          <w:color w:val="000000" w:themeColor="text1"/>
          <w:kern w:val="24"/>
        </w:rPr>
        <w:t xml:space="preserve">e alla quale si doveva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la </w:t>
      </w:r>
      <w:r w:rsidR="002B7601">
        <w:rPr>
          <w:rFonts w:asciiTheme="minorHAnsi" w:eastAsia="Calibri" w:hAnsiTheme="minorHAnsi" w:cstheme="minorHAnsi"/>
          <w:color w:val="000000" w:themeColor="text1"/>
          <w:kern w:val="24"/>
        </w:rPr>
        <w:t xml:space="preserve">nascita della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Jugoslavia che ora </w:t>
      </w:r>
      <w:r w:rsidR="002B7601">
        <w:rPr>
          <w:rFonts w:asciiTheme="minorHAnsi" w:eastAsia="Calibri" w:hAnsiTheme="minorHAnsi" w:cstheme="minorHAnsi"/>
          <w:color w:val="000000" w:themeColor="text1"/>
          <w:kern w:val="24"/>
        </w:rPr>
        <w:t xml:space="preserve">pretendeva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la Dalmazi</w:t>
      </w:r>
      <w:r w:rsidR="00C026A3">
        <w:rPr>
          <w:rFonts w:asciiTheme="minorHAnsi" w:eastAsia="Calibri" w:hAnsiTheme="minorHAnsi" w:cstheme="minorHAnsi"/>
          <w:color w:val="000000" w:themeColor="text1"/>
          <w:kern w:val="24"/>
        </w:rPr>
        <w:t>a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. </w:t>
      </w:r>
    </w:p>
    <w:p w14:paraId="7CAB262C" w14:textId="77C84680" w:rsidR="00CA40BD" w:rsidRPr="0070344A" w:rsidRDefault="00CA40BD" w:rsidP="002B760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Sonnino e Orlando chiesero </w:t>
      </w:r>
      <w:r w:rsidRPr="0070344A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Fiume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in base al principio di nazionalità e gli altri territori in base a quanto concordato con il Patto di Londra (evidente contraddizione)</w:t>
      </w:r>
      <w:r w:rsidR="002B7601">
        <w:rPr>
          <w:rFonts w:asciiTheme="minorHAnsi" w:eastAsia="Calibri" w:hAnsiTheme="minorHAnsi" w:cstheme="minorHAnsi"/>
          <w:color w:val="000000" w:themeColor="text1"/>
          <w:kern w:val="24"/>
        </w:rPr>
        <w:t>. Con loro atteggiamento si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inimic</w:t>
      </w:r>
      <w:r w:rsidR="002B760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arono 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i rappresentanti del futuro stato iugoslavo e </w:t>
      </w:r>
      <w:r w:rsidR="002B760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lo stesso 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Wilson che inviò un messaggio al popolo italiano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6ECCCCCE" w14:textId="13AE44F3" w:rsidR="00CA40BD" w:rsidRPr="0070344A" w:rsidRDefault="00CA40BD" w:rsidP="00CA40B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Il 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24 aprile 1919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visto che non riuscivano ad ottenere quanto desideravano, e considerato il messaggio di Wilson agli Italiani uno schiaffo morale alla delegazione italiana, Orlando e Sonnino abbandonarono Versailles e ritornarono in Italia   </w:t>
      </w:r>
      <w:r w:rsidR="002B7601">
        <w:rPr>
          <w:rFonts w:asciiTheme="minorHAnsi" w:eastAsiaTheme="minorEastAsia" w:hAnsiTheme="minorHAnsi" w:cstheme="minorHAnsi"/>
          <w:color w:val="000000" w:themeColor="text1"/>
          <w:kern w:val="24"/>
        </w:rPr>
        <w:t>motivando il loro rientro con la necessità di consultare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il Parlamento</w:t>
      </w:r>
      <w:r w:rsidR="002B760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Vennero accolti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da imponenti manifestazioni patriottiche e da una campagna di stampa contro Wilson.</w:t>
      </w:r>
      <w:r w:rsidR="002B760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Le reazioni italiane non ebbero l’effetto auspicato. I</w:t>
      </w:r>
      <w:r w:rsidRPr="00C026A3">
        <w:rPr>
          <w:rFonts w:asciiTheme="minorHAnsi" w:eastAsiaTheme="minorEastAsia" w:hAnsiTheme="minorHAnsi" w:cstheme="minorHAnsi"/>
          <w:kern w:val="24"/>
        </w:rPr>
        <w:t>l 5 maggio</w:t>
      </w:r>
      <w:r w:rsidR="002B7601">
        <w:rPr>
          <w:rFonts w:asciiTheme="minorHAnsi" w:eastAsiaTheme="minorEastAsia" w:hAnsiTheme="minorHAnsi" w:cstheme="minorHAnsi"/>
          <w:kern w:val="24"/>
        </w:rPr>
        <w:t>,</w:t>
      </w:r>
      <w:r w:rsidRPr="00C026A3">
        <w:rPr>
          <w:rFonts w:asciiTheme="minorHAnsi" w:eastAsiaTheme="minorEastAsia" w:hAnsiTheme="minorHAnsi" w:cstheme="minorHAnsi"/>
          <w:kern w:val="24"/>
        </w:rPr>
        <w:t xml:space="preserve">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quando gli altri tre vincitori fecero sapere che sarebbero andati avanti anche senza l’Italia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, rientrarono a Versailles.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I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l braccio di ferro con gli al</w:t>
      </w:r>
      <w:r w:rsidR="00C026A3">
        <w:rPr>
          <w:rFonts w:asciiTheme="minorHAnsi" w:eastAsiaTheme="minorEastAsia" w:hAnsiTheme="minorHAnsi" w:cstheme="minorHAnsi"/>
          <w:color w:val="000000" w:themeColor="text1"/>
          <w:kern w:val="24"/>
        </w:rPr>
        <w:t>leati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era perso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</w:t>
      </w:r>
      <w:r w:rsidR="00C026A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continuarlo metteva a rischio le importazioni di merci </w:t>
      </w:r>
      <w:r w:rsidR="00976CF0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di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cui l’Italia aveva assoluta necessità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in primis il carbone inglese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</w:t>
      </w:r>
    </w:p>
    <w:p w14:paraId="41D9DD97" w14:textId="5841B07C" w:rsidR="00CA40BD" w:rsidRPr="0070344A" w:rsidRDefault="00CA40BD" w:rsidP="00CA40B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Orlando il 28 maggio</w:t>
      </w:r>
      <w:r w:rsidR="00E4747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, obtorto collo, 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firmò il Trattato di pace. Battuto alla Camera</w:t>
      </w:r>
      <w:r w:rsidR="00E4747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, 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si dimise il 19 giugno e venne sostituito da Nitti </w:t>
      </w:r>
    </w:p>
    <w:p w14:paraId="22966D2A" w14:textId="77777777" w:rsidR="00267B41" w:rsidRPr="0070344A" w:rsidRDefault="00267B41" w:rsidP="00CC22A0">
      <w:pPr>
        <w:pStyle w:val="Nessunaspaziatura"/>
        <w:rPr>
          <w:rFonts w:cstheme="minorHAnsi"/>
          <w:sz w:val="24"/>
          <w:szCs w:val="24"/>
        </w:rPr>
      </w:pPr>
    </w:p>
    <w:p w14:paraId="36558355" w14:textId="401C3E6D" w:rsidR="00CA40BD" w:rsidRPr="005A4017" w:rsidRDefault="00CA40BD" w:rsidP="00CC22A0">
      <w:pPr>
        <w:pStyle w:val="Nessunaspaziatura"/>
        <w:rPr>
          <w:rFonts w:cstheme="minorHAnsi"/>
          <w:b/>
          <w:bCs/>
          <w:sz w:val="24"/>
          <w:szCs w:val="24"/>
        </w:rPr>
      </w:pPr>
      <w:r w:rsidRPr="005A4017">
        <w:rPr>
          <w:rFonts w:cstheme="minorHAnsi"/>
          <w:b/>
          <w:bCs/>
          <w:sz w:val="24"/>
          <w:szCs w:val="24"/>
        </w:rPr>
        <w:t>L’AVVENTURA DI FIUME</w:t>
      </w:r>
      <w:r w:rsidR="00497A98" w:rsidRPr="005A4017">
        <w:rPr>
          <w:rFonts w:cstheme="minorHAnsi"/>
          <w:b/>
          <w:bCs/>
          <w:sz w:val="24"/>
          <w:szCs w:val="24"/>
        </w:rPr>
        <w:t xml:space="preserve"> (12 settembre 1919 </w:t>
      </w:r>
      <w:r w:rsidR="00CC05BD" w:rsidRPr="005A4017">
        <w:rPr>
          <w:rFonts w:cstheme="minorHAnsi"/>
          <w:b/>
          <w:bCs/>
          <w:sz w:val="24"/>
          <w:szCs w:val="24"/>
        </w:rPr>
        <w:t>- 18 dicembre 1920</w:t>
      </w:r>
      <w:r w:rsidR="00A4259E" w:rsidRPr="005A4017">
        <w:rPr>
          <w:rFonts w:cstheme="minorHAnsi"/>
          <w:b/>
          <w:bCs/>
          <w:sz w:val="24"/>
          <w:szCs w:val="24"/>
        </w:rPr>
        <w:t>)</w:t>
      </w:r>
    </w:p>
    <w:p w14:paraId="64E71894" w14:textId="2C01EF60" w:rsidR="00497A98" w:rsidRPr="0070344A" w:rsidRDefault="00CA40BD" w:rsidP="00497A98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hAnsiTheme="minorHAnsi" w:cstheme="minorHAnsi"/>
          <w:color w:val="222222"/>
          <w:kern w:val="24"/>
        </w:rPr>
        <w:t>A Fiume, già ad aprile</w:t>
      </w:r>
      <w:r w:rsidRPr="0070344A">
        <w:rPr>
          <w:rFonts w:asciiTheme="minorHAnsi" w:hAnsiTheme="minorHAnsi" w:cstheme="minorHAnsi"/>
          <w:color w:val="FF0000"/>
          <w:kern w:val="24"/>
        </w:rPr>
        <w:t> </w:t>
      </w:r>
      <w:r w:rsidRPr="00E4747B">
        <w:rPr>
          <w:rFonts w:asciiTheme="minorHAnsi" w:hAnsiTheme="minorHAnsi" w:cstheme="minorHAnsi"/>
          <w:b/>
          <w:bCs/>
          <w:kern w:val="24"/>
        </w:rPr>
        <w:t>Giovanni Host-</w:t>
      </w:r>
      <w:proofErr w:type="gramStart"/>
      <w:r w:rsidRPr="00E4747B">
        <w:rPr>
          <w:rFonts w:asciiTheme="minorHAnsi" w:hAnsiTheme="minorHAnsi" w:cstheme="minorHAnsi"/>
          <w:b/>
          <w:bCs/>
          <w:kern w:val="24"/>
        </w:rPr>
        <w:t>Ventur</w:t>
      </w:r>
      <w:r w:rsidRPr="00E4747B">
        <w:rPr>
          <w:rFonts w:asciiTheme="minorHAnsi" w:hAnsiTheme="minorHAnsi" w:cstheme="minorHAnsi"/>
          <w:kern w:val="24"/>
        </w:rPr>
        <w:t>i  e</w:t>
      </w:r>
      <w:proofErr w:type="gramEnd"/>
      <w:r w:rsidRPr="00E4747B">
        <w:rPr>
          <w:rFonts w:asciiTheme="minorHAnsi" w:hAnsiTheme="minorHAnsi" w:cstheme="minorHAnsi"/>
          <w:kern w:val="24"/>
        </w:rPr>
        <w:t xml:space="preserve">  </w:t>
      </w:r>
      <w:r w:rsidRPr="00E4747B">
        <w:rPr>
          <w:rFonts w:asciiTheme="minorHAnsi" w:hAnsiTheme="minorHAnsi" w:cstheme="minorHAnsi"/>
          <w:b/>
          <w:bCs/>
          <w:kern w:val="24"/>
        </w:rPr>
        <w:t>Giovanni Giuriat</w:t>
      </w:r>
      <w:r w:rsidRPr="00E4747B">
        <w:rPr>
          <w:rFonts w:asciiTheme="minorHAnsi" w:hAnsiTheme="minorHAnsi" w:cstheme="minorHAnsi"/>
          <w:kern w:val="24"/>
        </w:rPr>
        <w:t xml:space="preserve">i   </w:t>
      </w:r>
      <w:r w:rsidRPr="0070344A">
        <w:rPr>
          <w:rFonts w:asciiTheme="minorHAnsi" w:hAnsiTheme="minorHAnsi" w:cstheme="minorHAnsi"/>
          <w:color w:val="000000" w:themeColor="text1"/>
          <w:kern w:val="24"/>
        </w:rPr>
        <w:t>avevano</w:t>
      </w:r>
      <w:r w:rsidRPr="0070344A">
        <w:rPr>
          <w:rFonts w:asciiTheme="minorHAnsi" w:hAnsiTheme="minorHAnsi" w:cstheme="minorHAnsi"/>
          <w:color w:val="FF0000"/>
          <w:kern w:val="24"/>
        </w:rPr>
        <w:t xml:space="preserve"> 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iniziato a creare una </w:t>
      </w:r>
      <w:r w:rsidRPr="00E4747B">
        <w:rPr>
          <w:rFonts w:asciiTheme="minorHAnsi" w:hAnsiTheme="minorHAnsi" w:cstheme="minorHAnsi"/>
          <w:b/>
          <w:bCs/>
          <w:color w:val="222222"/>
          <w:kern w:val="24"/>
        </w:rPr>
        <w:t>Legione fiumana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costituita da volontari </w:t>
      </w:r>
      <w:r w:rsidR="00E4747B">
        <w:rPr>
          <w:rFonts w:asciiTheme="minorHAnsi" w:hAnsiTheme="minorHAnsi" w:cstheme="minorHAnsi"/>
          <w:color w:val="222222"/>
          <w:kern w:val="24"/>
        </w:rPr>
        <w:t>che si erano posti il compito di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difendere la città</w:t>
      </w:r>
      <w:r w:rsidR="005A4017">
        <w:rPr>
          <w:rFonts w:asciiTheme="minorHAnsi" w:hAnsiTheme="minorHAnsi" w:cstheme="minorHAnsi"/>
          <w:color w:val="222222"/>
          <w:kern w:val="24"/>
        </w:rPr>
        <w:t>,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in particolare dal contingente francese</w:t>
      </w:r>
      <w:r w:rsidR="00E4747B">
        <w:rPr>
          <w:rFonts w:asciiTheme="minorHAnsi" w:hAnsiTheme="minorHAnsi" w:cstheme="minorHAnsi"/>
          <w:color w:val="222222"/>
          <w:kern w:val="24"/>
        </w:rPr>
        <w:t xml:space="preserve"> che, </w:t>
      </w:r>
      <w:r w:rsidRPr="0070344A">
        <w:rPr>
          <w:rFonts w:asciiTheme="minorHAnsi" w:hAnsiTheme="minorHAnsi" w:cstheme="minorHAnsi"/>
          <w:color w:val="222222"/>
          <w:kern w:val="24"/>
        </w:rPr>
        <w:t>filo-jugoslavo</w:t>
      </w:r>
      <w:r w:rsidR="00E4747B">
        <w:rPr>
          <w:rFonts w:asciiTheme="minorHAnsi" w:hAnsiTheme="minorHAnsi" w:cstheme="minorHAnsi"/>
          <w:color w:val="222222"/>
          <w:kern w:val="24"/>
        </w:rPr>
        <w:t>, aveva creato incidenti con la pop</w:t>
      </w:r>
      <w:r w:rsidRPr="0070344A">
        <w:rPr>
          <w:rFonts w:asciiTheme="minorHAnsi" w:hAnsiTheme="minorHAnsi" w:cstheme="minorHAnsi"/>
          <w:color w:val="222222"/>
          <w:kern w:val="24"/>
        </w:rPr>
        <w:t>olazione</w:t>
      </w:r>
      <w:r w:rsidR="00E4747B">
        <w:rPr>
          <w:rFonts w:asciiTheme="minorHAnsi" w:hAnsiTheme="minorHAnsi" w:cstheme="minorHAnsi"/>
          <w:color w:val="222222"/>
          <w:kern w:val="24"/>
        </w:rPr>
        <w:t>.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</w:t>
      </w:r>
      <w:r w:rsidR="00E4747B">
        <w:rPr>
          <w:rFonts w:asciiTheme="minorHAnsi" w:hAnsiTheme="minorHAnsi" w:cstheme="minorHAnsi"/>
          <w:color w:val="222222"/>
          <w:kern w:val="24"/>
        </w:rPr>
        <w:t>Il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più grave </w:t>
      </w:r>
      <w:proofErr w:type="spellStart"/>
      <w:r w:rsidR="00E4747B">
        <w:rPr>
          <w:rFonts w:asciiTheme="minorHAnsi" w:hAnsiTheme="minorHAnsi" w:cstheme="minorHAnsi"/>
          <w:color w:val="222222"/>
          <w:kern w:val="24"/>
        </w:rPr>
        <w:t>si</w:t>
      </w:r>
      <w:proofErr w:type="spellEnd"/>
      <w:r w:rsidR="00E4747B">
        <w:rPr>
          <w:rFonts w:asciiTheme="minorHAnsi" w:hAnsiTheme="minorHAnsi" w:cstheme="minorHAnsi"/>
          <w:color w:val="222222"/>
          <w:kern w:val="24"/>
        </w:rPr>
        <w:t xml:space="preserve"> era </w:t>
      </w:r>
      <w:proofErr w:type="gramStart"/>
      <w:r w:rsidR="00E4747B">
        <w:rPr>
          <w:rFonts w:asciiTheme="minorHAnsi" w:hAnsiTheme="minorHAnsi" w:cstheme="minorHAnsi"/>
          <w:color w:val="222222"/>
          <w:kern w:val="24"/>
        </w:rPr>
        <w:t xml:space="preserve">verificato </w:t>
      </w:r>
      <w:r w:rsidR="005A4017">
        <w:rPr>
          <w:rFonts w:asciiTheme="minorHAnsi" w:hAnsiTheme="minorHAnsi" w:cstheme="minorHAnsi"/>
          <w:color w:val="222222"/>
          <w:kern w:val="24"/>
        </w:rPr>
        <w:t xml:space="preserve"> il</w:t>
      </w:r>
      <w:proofErr w:type="gramEnd"/>
      <w:r w:rsidRPr="0070344A">
        <w:rPr>
          <w:rFonts w:asciiTheme="minorHAnsi" w:hAnsiTheme="minorHAnsi" w:cstheme="minorHAnsi"/>
          <w:color w:val="222222"/>
          <w:kern w:val="24"/>
        </w:rPr>
        <w:t xml:space="preserve"> 29 giugno 1919: ufficiali francesi </w:t>
      </w:r>
      <w:r w:rsidR="005A4017">
        <w:rPr>
          <w:rFonts w:asciiTheme="minorHAnsi" w:hAnsiTheme="minorHAnsi" w:cstheme="minorHAnsi"/>
          <w:color w:val="222222"/>
          <w:kern w:val="24"/>
        </w:rPr>
        <w:t>avevano strappato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il tricolore  appuntato sulle vesti di donne fiumane:</w:t>
      </w:r>
      <w:r w:rsidR="00976CF0">
        <w:rPr>
          <w:rFonts w:asciiTheme="minorHAnsi" w:hAnsiTheme="minorHAnsi" w:cstheme="minorHAnsi"/>
          <w:color w:val="222222"/>
          <w:kern w:val="24"/>
        </w:rPr>
        <w:t xml:space="preserve"> </w:t>
      </w:r>
      <w:r w:rsidR="005A4017">
        <w:rPr>
          <w:rFonts w:asciiTheme="minorHAnsi" w:hAnsiTheme="minorHAnsi" w:cstheme="minorHAnsi"/>
          <w:color w:val="222222"/>
          <w:kern w:val="24"/>
        </w:rPr>
        <w:t xml:space="preserve">ne erano seguiti 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i cosiddetti “ vespri fiumani” che </w:t>
      </w:r>
      <w:r w:rsidR="00E4747B">
        <w:rPr>
          <w:rFonts w:asciiTheme="minorHAnsi" w:hAnsiTheme="minorHAnsi" w:cstheme="minorHAnsi"/>
          <w:color w:val="222222"/>
          <w:kern w:val="24"/>
        </w:rPr>
        <w:t xml:space="preserve">avevano causato </w:t>
      </w:r>
      <w:r w:rsidRPr="0070344A">
        <w:rPr>
          <w:rFonts w:asciiTheme="minorHAnsi" w:hAnsiTheme="minorHAnsi" w:cstheme="minorHAnsi"/>
          <w:color w:val="222222"/>
          <w:kern w:val="24"/>
        </w:rPr>
        <w:t xml:space="preserve"> 9 morti e numerosi feriti</w:t>
      </w:r>
      <w:r w:rsidRPr="00E4747B">
        <w:rPr>
          <w:rFonts w:asciiTheme="minorHAnsi" w:hAnsiTheme="minorHAnsi" w:cstheme="minorHAnsi"/>
          <w:kern w:val="24"/>
        </w:rPr>
        <w:t xml:space="preserve">.  </w:t>
      </w:r>
      <w:r w:rsidRPr="00E4747B">
        <w:rPr>
          <w:rFonts w:asciiTheme="minorHAnsi" w:eastAsiaTheme="minorEastAsia" w:hAnsiTheme="minorHAnsi" w:cstheme="minorHAnsi"/>
          <w:kern w:val="24"/>
        </w:rPr>
        <w:t xml:space="preserve">il 12 settembre 1919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una forza di 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N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azionalisti ed ex-combattenti italiani, composta da circa 2500 legionari agli ordini di D’Annunzio, partiti da </w:t>
      </w:r>
      <w:r w:rsidRPr="00E4747B">
        <w:rPr>
          <w:rFonts w:asciiTheme="minorHAnsi" w:eastAsiaTheme="minorEastAsia" w:hAnsiTheme="minorHAnsi" w:cstheme="minorHAnsi"/>
          <w:b/>
          <w:bCs/>
          <w:kern w:val="24"/>
        </w:rPr>
        <w:t>Ronchi di Monfalcone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, in seguito ribattezzata Ronchi dei Legionari, si unirono alla Legione fiumana di Host Venturi occupando Fiume</w:t>
      </w:r>
      <w:r w:rsidR="005A401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chiedendo l’annessione all’Italia. Il 19 settembre inizia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ro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no le operazioni di dirottamento di navi. </w:t>
      </w:r>
      <w:r w:rsidRPr="00E4747B">
        <w:rPr>
          <w:rFonts w:asciiTheme="minorHAnsi" w:eastAsiaTheme="minorEastAsia" w:hAnsiTheme="minorHAnsi" w:cstheme="minorHAnsi"/>
          <w:b/>
          <w:bCs/>
          <w:kern w:val="24"/>
        </w:rPr>
        <w:t>Mussolini</w:t>
      </w:r>
      <w:r w:rsidR="005A4017" w:rsidRPr="00E4747B">
        <w:rPr>
          <w:rFonts w:asciiTheme="minorHAnsi" w:eastAsiaTheme="minorEastAsia" w:hAnsiTheme="minorHAnsi" w:cstheme="minorHAnsi"/>
          <w:b/>
          <w:bCs/>
          <w:kern w:val="24"/>
        </w:rPr>
        <w:t xml:space="preserve"> dalle colonne del Popolo d’ Italia </w:t>
      </w:r>
      <w:r w:rsidRPr="00E4747B">
        <w:rPr>
          <w:rFonts w:asciiTheme="minorHAnsi" w:eastAsiaTheme="minorEastAsia" w:hAnsiTheme="minorHAnsi" w:cstheme="minorHAnsi"/>
          <w:b/>
          <w:bCs/>
          <w:kern w:val="24"/>
        </w:rPr>
        <w:t>lanci</w:t>
      </w:r>
      <w:r w:rsidR="005A4017" w:rsidRPr="00E4747B">
        <w:rPr>
          <w:rFonts w:asciiTheme="minorHAnsi" w:eastAsiaTheme="minorEastAsia" w:hAnsiTheme="minorHAnsi" w:cstheme="minorHAnsi"/>
          <w:b/>
          <w:bCs/>
          <w:kern w:val="24"/>
        </w:rPr>
        <w:t>ò</w:t>
      </w:r>
      <w:r w:rsidRPr="00E4747B">
        <w:rPr>
          <w:rFonts w:asciiTheme="minorHAnsi" w:eastAsiaTheme="minorEastAsia" w:hAnsiTheme="minorHAnsi" w:cstheme="minorHAnsi"/>
          <w:b/>
          <w:bCs/>
          <w:kern w:val="24"/>
        </w:rPr>
        <w:t xml:space="preserve"> una campagna pro – Fiume e racco</w:t>
      </w:r>
      <w:r w:rsidR="005A4017" w:rsidRPr="00E4747B">
        <w:rPr>
          <w:rFonts w:asciiTheme="minorHAnsi" w:eastAsiaTheme="minorEastAsia" w:hAnsiTheme="minorHAnsi" w:cstheme="minorHAnsi"/>
          <w:b/>
          <w:bCs/>
          <w:kern w:val="24"/>
        </w:rPr>
        <w:t>lse</w:t>
      </w:r>
      <w:r w:rsidRPr="00E4747B">
        <w:rPr>
          <w:rFonts w:asciiTheme="minorHAnsi" w:eastAsiaTheme="minorEastAsia" w:hAnsiTheme="minorHAnsi" w:cstheme="minorHAnsi"/>
          <w:b/>
          <w:bCs/>
          <w:kern w:val="24"/>
        </w:rPr>
        <w:t xml:space="preserve"> 3 milioni di lire e ad ottobre </w:t>
      </w:r>
      <w:r w:rsidR="005A4017" w:rsidRPr="00E4747B">
        <w:rPr>
          <w:rFonts w:asciiTheme="minorHAnsi" w:eastAsiaTheme="minorEastAsia" w:hAnsiTheme="minorHAnsi" w:cstheme="minorHAnsi"/>
          <w:b/>
          <w:bCs/>
          <w:kern w:val="24"/>
        </w:rPr>
        <w:t>andò</w:t>
      </w:r>
      <w:r w:rsidRPr="00E4747B">
        <w:rPr>
          <w:rFonts w:asciiTheme="minorHAnsi" w:eastAsiaTheme="minorEastAsia" w:hAnsiTheme="minorHAnsi" w:cstheme="minorHAnsi"/>
          <w:b/>
          <w:bCs/>
          <w:kern w:val="24"/>
        </w:rPr>
        <w:t xml:space="preserve"> a Fiume.</w:t>
      </w:r>
      <w:r w:rsidR="00497A98" w:rsidRPr="00E4747B">
        <w:rPr>
          <w:rFonts w:asciiTheme="minorHAnsi" w:eastAsiaTheme="minorEastAsia" w:hAnsiTheme="minorHAnsi" w:cstheme="minorHAnsi"/>
          <w:kern w:val="24"/>
        </w:rPr>
        <w:t xml:space="preserve"> </w:t>
      </w:r>
      <w:r w:rsidRPr="00E4747B">
        <w:rPr>
          <w:rFonts w:asciiTheme="minorHAnsi" w:eastAsiaTheme="minorEastAsia" w:hAnsiTheme="minorHAnsi" w:cstheme="minorHAnsi"/>
          <w:kern w:val="24"/>
        </w:rPr>
        <w:t>Nitti</w:t>
      </w:r>
      <w:r w:rsidR="00BA1144" w:rsidRPr="00E4747B">
        <w:rPr>
          <w:rFonts w:asciiTheme="minorHAnsi" w:eastAsiaTheme="minorEastAsia" w:hAnsiTheme="minorHAnsi" w:cstheme="minorHAnsi"/>
          <w:kern w:val="24"/>
        </w:rPr>
        <w:t xml:space="preserve"> il </w:t>
      </w:r>
      <w:r w:rsidRPr="00E4747B">
        <w:rPr>
          <w:rFonts w:asciiTheme="minorHAnsi" w:eastAsiaTheme="minorEastAsia" w:hAnsiTheme="minorHAnsi" w:cstheme="minorHAnsi"/>
          <w:kern w:val="24"/>
        </w:rPr>
        <w:t xml:space="preserve">16 </w:t>
      </w:r>
      <w:proofErr w:type="spellStart"/>
      <w:r w:rsidRPr="00E4747B">
        <w:rPr>
          <w:rFonts w:asciiTheme="minorHAnsi" w:eastAsiaTheme="minorEastAsia" w:hAnsiTheme="minorHAnsi" w:cstheme="minorHAnsi"/>
          <w:kern w:val="24"/>
        </w:rPr>
        <w:t>nov</w:t>
      </w:r>
      <w:proofErr w:type="spellEnd"/>
      <w:r w:rsidRPr="00E4747B">
        <w:rPr>
          <w:rFonts w:asciiTheme="minorHAnsi" w:eastAsiaTheme="minorEastAsia" w:hAnsiTheme="minorHAnsi" w:cstheme="minorHAnsi"/>
          <w:kern w:val="24"/>
        </w:rPr>
        <w:t xml:space="preserve"> propo</w:t>
      </w:r>
      <w:r w:rsidR="005A4017" w:rsidRPr="00E4747B">
        <w:rPr>
          <w:rFonts w:asciiTheme="minorHAnsi" w:eastAsiaTheme="minorEastAsia" w:hAnsiTheme="minorHAnsi" w:cstheme="minorHAnsi"/>
          <w:kern w:val="24"/>
        </w:rPr>
        <w:t>se</w:t>
      </w:r>
      <w:r w:rsidRPr="00E4747B">
        <w:rPr>
          <w:rFonts w:asciiTheme="minorHAnsi" w:eastAsiaTheme="minorEastAsia" w:hAnsiTheme="minorHAnsi" w:cstheme="minorHAnsi"/>
          <w:kern w:val="24"/>
        </w:rPr>
        <w:t xml:space="preserve"> una mediazione: Fiume</w:t>
      </w:r>
      <w:r w:rsidR="00BA1144" w:rsidRPr="00E4747B">
        <w:rPr>
          <w:rFonts w:asciiTheme="minorHAnsi" w:eastAsiaTheme="minorEastAsia" w:hAnsiTheme="minorHAnsi" w:cstheme="minorHAnsi"/>
          <w:kern w:val="24"/>
        </w:rPr>
        <w:t xml:space="preserve"> </w:t>
      </w:r>
      <w:r w:rsidR="005A4017" w:rsidRPr="00E4747B">
        <w:rPr>
          <w:rFonts w:asciiTheme="minorHAnsi" w:eastAsiaTheme="minorEastAsia" w:hAnsiTheme="minorHAnsi" w:cstheme="minorHAnsi"/>
          <w:kern w:val="24"/>
        </w:rPr>
        <w:t xml:space="preserve">poteva </w:t>
      </w:r>
      <w:r w:rsidR="00BA1144" w:rsidRPr="00E4747B">
        <w:rPr>
          <w:rFonts w:asciiTheme="minorHAnsi" w:eastAsiaTheme="minorEastAsia" w:hAnsiTheme="minorHAnsi" w:cstheme="minorHAnsi"/>
          <w:kern w:val="24"/>
        </w:rPr>
        <w:t xml:space="preserve">essere dichiarata </w:t>
      </w:r>
      <w:r w:rsidRPr="00E4747B">
        <w:rPr>
          <w:rFonts w:asciiTheme="minorHAnsi" w:eastAsiaTheme="minorEastAsia" w:hAnsiTheme="minorHAnsi" w:cstheme="minorHAnsi"/>
          <w:kern w:val="24"/>
        </w:rPr>
        <w:t>città libera,</w:t>
      </w:r>
      <w:r w:rsidR="00BA1144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secondo una ipotesi probabilmente avallata da Wilson,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ma D’ Annunzio blocc</w:t>
      </w:r>
      <w:r w:rsidR="005A4017">
        <w:rPr>
          <w:rFonts w:asciiTheme="minorHAnsi" w:eastAsiaTheme="minorEastAsia" w:hAnsiTheme="minorHAnsi" w:cstheme="minorHAnsi"/>
          <w:color w:val="000000" w:themeColor="text1"/>
          <w:kern w:val="24"/>
        </w:rPr>
        <w:t>ò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la proposta e pass</w:t>
      </w:r>
      <w:r w:rsidR="005A4017">
        <w:rPr>
          <w:rFonts w:asciiTheme="minorHAnsi" w:eastAsiaTheme="minorEastAsia" w:hAnsiTheme="minorHAnsi" w:cstheme="minorHAnsi"/>
          <w:color w:val="000000" w:themeColor="text1"/>
          <w:kern w:val="24"/>
        </w:rPr>
        <w:t>ò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il governo a D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>mbris</w:t>
      </w:r>
      <w:proofErr w:type="spellEnd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E4747B">
        <w:rPr>
          <w:rFonts w:asciiTheme="minorHAnsi" w:eastAsiaTheme="minorEastAsia" w:hAnsiTheme="minorHAnsi" w:cstheme="minorHAnsi"/>
          <w:kern w:val="24"/>
        </w:rPr>
        <w:t>L</w:t>
      </w:r>
      <w:r w:rsidRPr="0070344A">
        <w:rPr>
          <w:rFonts w:asciiTheme="minorHAnsi" w:eastAsiaTheme="minorEastAsia" w:hAnsiTheme="minorHAnsi" w:cstheme="minorHAnsi"/>
          <w:color w:val="FF0000"/>
          <w:kern w:val="24"/>
        </w:rPr>
        <w:t>’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8 settembre   De </w:t>
      </w:r>
      <w:proofErr w:type="spellStart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Ambris</w:t>
      </w:r>
      <w:proofErr w:type="spellEnd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 D’Annunzio elabora</w:t>
      </w:r>
      <w:r w:rsidR="005A4017">
        <w:rPr>
          <w:rFonts w:asciiTheme="minorHAnsi" w:eastAsiaTheme="minorEastAsia" w:hAnsiTheme="minorHAnsi" w:cstheme="minorHAnsi"/>
          <w:color w:val="000000" w:themeColor="text1"/>
          <w:kern w:val="24"/>
        </w:rPr>
        <w:t>ro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no la Carta del Carnaro e la Reggenza del Carnaro. </w:t>
      </w:r>
      <w:r w:rsidR="00E4747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Si cominciò a ventilare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una marcia su Roma. Mussolini </w:t>
      </w:r>
      <w:r w:rsidR="00497A98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che vede</w:t>
      </w:r>
      <w:r w:rsidR="005A4017">
        <w:rPr>
          <w:rFonts w:asciiTheme="minorHAnsi" w:eastAsiaTheme="minorEastAsia" w:hAnsiTheme="minorHAnsi" w:cstheme="minorHAnsi"/>
          <w:color w:val="000000" w:themeColor="text1"/>
          <w:kern w:val="24"/>
        </w:rPr>
        <w:t>va</w:t>
      </w:r>
      <w:r w:rsidR="00497A98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crescere eccessivamente la stella dannunziana, dal Popolo d’ Italia si rivel</w:t>
      </w:r>
      <w:r w:rsidR="005A4017">
        <w:rPr>
          <w:rFonts w:asciiTheme="minorHAnsi" w:eastAsiaTheme="minorEastAsia" w:hAnsiTheme="minorHAnsi" w:cstheme="minorHAnsi"/>
          <w:color w:val="000000" w:themeColor="text1"/>
          <w:kern w:val="24"/>
        </w:rPr>
        <w:t>ò</w:t>
      </w:r>
      <w:r w:rsidR="00497A98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“tiepido” nei confronti della proposta. </w:t>
      </w:r>
      <w:r w:rsidR="00497A98" w:rsidRPr="0070344A">
        <w:rPr>
          <w:rFonts w:asciiTheme="minorHAnsi" w:eastAsia="Calibri" w:hAnsiTheme="minorHAnsi" w:cstheme="minorHAnsi"/>
          <w:color w:val="000000" w:themeColor="text1"/>
          <w:kern w:val="24"/>
        </w:rPr>
        <w:t>Il 12 novembre</w:t>
      </w:r>
      <w:r w:rsidR="00BA1144"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1920 </w:t>
      </w:r>
      <w:r w:rsidR="00497A98" w:rsidRPr="0070344A">
        <w:rPr>
          <w:rFonts w:asciiTheme="minorHAnsi" w:eastAsia="Calibri" w:hAnsiTheme="minorHAnsi" w:cstheme="minorHAnsi"/>
          <w:color w:val="000000" w:themeColor="text1"/>
          <w:kern w:val="24"/>
        </w:rPr>
        <w:t>Italia</w:t>
      </w:r>
      <w:r w:rsidR="00BA1144"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, </w:t>
      </w:r>
      <w:r w:rsidR="00497A98"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dove </w:t>
      </w:r>
      <w:proofErr w:type="gramStart"/>
      <w:r w:rsidR="00E4747B">
        <w:rPr>
          <w:rFonts w:asciiTheme="minorHAnsi" w:eastAsia="Calibri" w:hAnsiTheme="minorHAnsi" w:cstheme="minorHAnsi"/>
          <w:color w:val="000000" w:themeColor="text1"/>
          <w:kern w:val="24"/>
        </w:rPr>
        <w:t>l’ 11</w:t>
      </w:r>
      <w:proofErr w:type="gramEnd"/>
      <w:r w:rsidR="00E4747B">
        <w:rPr>
          <w:rFonts w:asciiTheme="minorHAnsi" w:eastAsia="Calibri" w:hAnsiTheme="minorHAnsi" w:cstheme="minorHAnsi"/>
          <w:color w:val="000000" w:themeColor="text1"/>
          <w:kern w:val="24"/>
        </w:rPr>
        <w:t xml:space="preserve"> maggio </w:t>
      </w:r>
      <w:r w:rsidR="00497A98"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il governo da Nitti </w:t>
      </w:r>
      <w:r w:rsidR="00E4747B">
        <w:rPr>
          <w:rFonts w:asciiTheme="minorHAnsi" w:eastAsia="Calibri" w:hAnsiTheme="minorHAnsi" w:cstheme="minorHAnsi"/>
          <w:color w:val="000000" w:themeColor="text1"/>
          <w:kern w:val="24"/>
        </w:rPr>
        <w:t>era passato nelle mani di Giolitti</w:t>
      </w:r>
      <w:r w:rsidR="00BA1144" w:rsidRPr="0070344A">
        <w:rPr>
          <w:rFonts w:asciiTheme="minorHAnsi" w:eastAsia="Calibri" w:hAnsiTheme="minorHAnsi" w:cstheme="minorHAnsi"/>
          <w:color w:val="000000" w:themeColor="text1"/>
          <w:kern w:val="24"/>
        </w:rPr>
        <w:t>)</w:t>
      </w:r>
      <w:r w:rsidR="00497A98"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e Jugoslavia   firmavano il Trattato di Rapallo con cui il Regno dei Serbi, Croati e Sloveni  riconosceva l’ indipendenza della città di Fiume che durerà fino al 1924 quando, con il Trattato di Roma  la città passerà all’ Italia. </w:t>
      </w:r>
    </w:p>
    <w:p w14:paraId="0FCD85A0" w14:textId="61BF75F3" w:rsidR="00BA1144" w:rsidRDefault="00497A98" w:rsidP="00497A98">
      <w:pPr>
        <w:pStyle w:val="Normale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lastRenderedPageBreak/>
        <w:t>D’ Annunzio rifiut</w:t>
      </w:r>
      <w:r w:rsidR="005A4017">
        <w:rPr>
          <w:rFonts w:asciiTheme="minorHAnsi" w:eastAsia="Calibri" w:hAnsiTheme="minorHAnsi" w:cstheme="minorHAnsi"/>
          <w:color w:val="000000" w:themeColor="text1"/>
          <w:kern w:val="24"/>
        </w:rPr>
        <w:t>ò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il riconoscimento del trattato e Giolitti ordin</w:t>
      </w:r>
      <w:r w:rsidR="005A4017">
        <w:rPr>
          <w:rFonts w:asciiTheme="minorHAnsi" w:eastAsia="Calibri" w:hAnsiTheme="minorHAnsi" w:cstheme="minorHAnsi"/>
          <w:color w:val="000000" w:themeColor="text1"/>
          <w:kern w:val="24"/>
        </w:rPr>
        <w:t>ò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lo sgombero di Fiume che si conclu</w:t>
      </w:r>
      <w:r w:rsidR="005A4017">
        <w:rPr>
          <w:rFonts w:asciiTheme="minorHAnsi" w:eastAsia="Calibri" w:hAnsiTheme="minorHAnsi" w:cstheme="minorHAnsi"/>
          <w:color w:val="000000" w:themeColor="text1"/>
          <w:kern w:val="24"/>
        </w:rPr>
        <w:t>s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e il 28 dicembre</w:t>
      </w:r>
      <w:r w:rsidR="005A4017">
        <w:rPr>
          <w:rFonts w:asciiTheme="minorHAnsi" w:eastAsia="Calibri" w:hAnsiTheme="minorHAnsi" w:cstheme="minorHAnsi"/>
          <w:color w:val="000000" w:themeColor="text1"/>
          <w:kern w:val="24"/>
        </w:rPr>
        <w:t>.</w:t>
      </w:r>
    </w:p>
    <w:p w14:paraId="350704EB" w14:textId="77777777" w:rsidR="005A4017" w:rsidRDefault="005A4017" w:rsidP="00497A98">
      <w:pPr>
        <w:pStyle w:val="Normale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 w:themeColor="text1"/>
          <w:kern w:val="24"/>
        </w:rPr>
      </w:pPr>
    </w:p>
    <w:p w14:paraId="62DD21A2" w14:textId="5BBD00C1" w:rsidR="00BA1144" w:rsidRPr="005A4017" w:rsidRDefault="00BA1144" w:rsidP="00497A98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LA DIFFICILE SITUAZIONE </w:t>
      </w:r>
      <w:r w:rsidR="00411099" w:rsidRP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ECONOMICO -SOCIALE ITALIANA</w:t>
      </w:r>
      <w:r w:rsidRP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 </w:t>
      </w:r>
    </w:p>
    <w:p w14:paraId="769540F6" w14:textId="6BC6044D" w:rsidR="00CA40BD" w:rsidRPr="005A4017" w:rsidRDefault="00CA40BD" w:rsidP="00CA40BD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3BBEB36" w14:textId="64ABFF4A" w:rsidR="00BA1144" w:rsidRPr="0070344A" w:rsidRDefault="00BA1144" w:rsidP="00BA1144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L’ Italia alla sua entrata in guerra era un paese assai meno ricco delle altr</w:t>
      </w:r>
      <w:r w:rsidR="005A4017">
        <w:rPr>
          <w:rFonts w:asciiTheme="minorHAnsi" w:eastAsia="Calibri" w:hAnsiTheme="minorHAnsi" w:cstheme="minorHAnsi"/>
          <w:color w:val="000000" w:themeColor="text1"/>
          <w:kern w:val="24"/>
        </w:rPr>
        <w:t>e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potenze. </w:t>
      </w:r>
    </w:p>
    <w:p w14:paraId="5B3B206D" w14:textId="356DAE06" w:rsidR="00BA1144" w:rsidRPr="0070344A" w:rsidRDefault="00BA1144" w:rsidP="00BA1144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Il </w:t>
      </w:r>
      <w:r w:rsidRPr="0070344A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reddito medio per abitante nel 1911-1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3 era di 549 per gli Usa, di 481 per la GB, di 351 per la Francia, di 301 per la Germania e solo di </w:t>
      </w:r>
      <w:r w:rsidRPr="00E4747B">
        <w:rPr>
          <w:rFonts w:asciiTheme="minorHAnsi" w:eastAsia="Calibri" w:hAnsiTheme="minorHAnsi" w:cstheme="minorHAnsi"/>
          <w:b/>
          <w:bCs/>
          <w:kern w:val="24"/>
        </w:rPr>
        <w:t>158</w:t>
      </w:r>
      <w:r w:rsidRPr="0070344A">
        <w:rPr>
          <w:rFonts w:asciiTheme="minorHAnsi" w:eastAsia="Calibri" w:hAnsiTheme="minorHAnsi" w:cstheme="minorHAnsi"/>
          <w:color w:val="FF0000"/>
          <w:kern w:val="24"/>
        </w:rPr>
        <w:t xml:space="preserve">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per l’Italia. </w:t>
      </w:r>
    </w:p>
    <w:p w14:paraId="4CB5C8AA" w14:textId="77777777" w:rsidR="00BA1144" w:rsidRPr="0070344A" w:rsidRDefault="00BA1144" w:rsidP="00BA1144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3C8F5D2" w14:textId="1163F798" w:rsidR="00BA1144" w:rsidRPr="00D025C2" w:rsidRDefault="00BA1144" w:rsidP="00BA1144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025C2">
        <w:rPr>
          <w:rFonts w:asciiTheme="minorHAnsi" w:eastAsia="Calibri" w:hAnsiTheme="minorHAnsi" w:cstheme="minorHAnsi"/>
          <w:b/>
          <w:bCs/>
          <w:kern w:val="24"/>
        </w:rPr>
        <w:t>La bilancia dei pagamenti</w:t>
      </w:r>
      <w:r w:rsidRPr="00D025C2">
        <w:rPr>
          <w:rFonts w:asciiTheme="minorHAnsi" w:eastAsia="Calibri" w:hAnsiTheme="minorHAnsi" w:cstheme="minorHAnsi"/>
          <w:kern w:val="24"/>
        </w:rPr>
        <w:t xml:space="preserve"> registrava sempre fra il 1909 e il 1913 un saldo negativo per 1 miliardo e 250 milioni su un volume complessivo di 5 miliardi e mezzo. In buona parte lo sbilancio era compensato da rimesse degli emigranti e da turismo.  </w:t>
      </w:r>
    </w:p>
    <w:p w14:paraId="1BDC9820" w14:textId="07914A81" w:rsidR="00106897" w:rsidRPr="00D025C2" w:rsidRDefault="00BA1144" w:rsidP="00106897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025C2">
        <w:rPr>
          <w:rFonts w:asciiTheme="minorHAnsi" w:eastAsia="Calibri" w:hAnsiTheme="minorHAnsi" w:cstheme="minorHAnsi"/>
          <w:b/>
          <w:bCs/>
          <w:kern w:val="24"/>
        </w:rPr>
        <w:t>Il bilancio dello Stato</w:t>
      </w:r>
      <w:r w:rsidRPr="00D025C2">
        <w:rPr>
          <w:rFonts w:asciiTheme="minorHAnsi" w:eastAsia="Calibri" w:hAnsiTheme="minorHAnsi" w:cstheme="minorHAnsi"/>
          <w:kern w:val="24"/>
        </w:rPr>
        <w:t xml:space="preserve"> nel triennio di guerra era passato dai 2 miliardi e 501 milioni del 1913 – 14, ai 30 miliardi e 857 milioni del 1918 – 19.</w:t>
      </w:r>
      <w:r w:rsidR="00106897" w:rsidRPr="00D025C2">
        <w:rPr>
          <w:rFonts w:asciiTheme="minorHAnsi" w:eastAsia="Calibri" w:hAnsiTheme="minorHAnsi" w:cstheme="minorHAnsi"/>
          <w:b/>
          <w:bCs/>
          <w:kern w:val="24"/>
        </w:rPr>
        <w:t xml:space="preserve"> il debito pubblico</w:t>
      </w:r>
      <w:r w:rsidR="00106897" w:rsidRPr="00D025C2">
        <w:rPr>
          <w:rFonts w:asciiTheme="minorHAnsi" w:eastAsia="Calibri" w:hAnsiTheme="minorHAnsi" w:cstheme="minorHAnsi"/>
          <w:kern w:val="24"/>
        </w:rPr>
        <w:t>, accresciuto dalla campagna di prestiti di guerra lanciata fin dal 1915</w:t>
      </w:r>
      <w:r w:rsidR="00D025C2">
        <w:rPr>
          <w:rFonts w:asciiTheme="minorHAnsi" w:eastAsia="Calibri" w:hAnsiTheme="minorHAnsi" w:cstheme="minorHAnsi"/>
          <w:kern w:val="24"/>
        </w:rPr>
        <w:t>,</w:t>
      </w:r>
      <w:r w:rsidR="00106897" w:rsidRPr="00D025C2">
        <w:rPr>
          <w:rFonts w:asciiTheme="minorHAnsi" w:eastAsia="Calibri" w:hAnsiTheme="minorHAnsi" w:cstheme="minorHAnsi"/>
          <w:kern w:val="24"/>
        </w:rPr>
        <w:t xml:space="preserve"> ma diventata particolarmente intensa nell’ ultimo anno di guerra, </w:t>
      </w:r>
      <w:r w:rsidR="00D025C2" w:rsidRPr="00D025C2">
        <w:rPr>
          <w:rFonts w:asciiTheme="minorHAnsi" w:eastAsia="Calibri" w:hAnsiTheme="minorHAnsi" w:cstheme="minorHAnsi"/>
          <w:kern w:val="24"/>
        </w:rPr>
        <w:t>era</w:t>
      </w:r>
      <w:r w:rsidR="00D025C2">
        <w:rPr>
          <w:rFonts w:asciiTheme="minorHAnsi" w:eastAsia="Calibri" w:hAnsiTheme="minorHAnsi" w:cstheme="minorHAnsi"/>
          <w:kern w:val="24"/>
        </w:rPr>
        <w:t xml:space="preserve"> cresciuta</w:t>
      </w:r>
      <w:r w:rsidR="005A4017" w:rsidRPr="00D025C2">
        <w:rPr>
          <w:rFonts w:asciiTheme="minorHAnsi" w:eastAsia="Calibri" w:hAnsiTheme="minorHAnsi" w:cstheme="minorHAnsi"/>
          <w:kern w:val="24"/>
        </w:rPr>
        <w:t xml:space="preserve"> </w:t>
      </w:r>
      <w:r w:rsidR="00106897" w:rsidRPr="00D025C2">
        <w:rPr>
          <w:rFonts w:asciiTheme="minorHAnsi" w:eastAsia="Calibri" w:hAnsiTheme="minorHAnsi" w:cstheme="minorHAnsi"/>
          <w:kern w:val="24"/>
        </w:rPr>
        <w:t>da 14 a 95</w:t>
      </w:r>
      <w:r w:rsidR="00D025C2">
        <w:rPr>
          <w:rFonts w:asciiTheme="minorHAnsi" w:eastAsia="Calibri" w:hAnsiTheme="minorHAnsi" w:cstheme="minorHAnsi"/>
          <w:kern w:val="24"/>
        </w:rPr>
        <w:t xml:space="preserve"> miliardi</w:t>
      </w:r>
      <w:r w:rsidR="00106897" w:rsidRPr="00D025C2">
        <w:rPr>
          <w:rFonts w:asciiTheme="minorHAnsi" w:eastAsia="Calibri" w:hAnsiTheme="minorHAnsi" w:cstheme="minorHAnsi"/>
          <w:kern w:val="24"/>
        </w:rPr>
        <w:t>.</w:t>
      </w:r>
      <w:r w:rsidR="005A4017" w:rsidRPr="00D025C2">
        <w:rPr>
          <w:rFonts w:asciiTheme="minorHAnsi" w:eastAsia="Calibri" w:hAnsiTheme="minorHAnsi" w:cstheme="minorHAnsi"/>
          <w:kern w:val="24"/>
        </w:rPr>
        <w:t xml:space="preserve"> </w:t>
      </w:r>
      <w:r w:rsidR="00106897" w:rsidRPr="00D025C2">
        <w:rPr>
          <w:rFonts w:asciiTheme="minorHAnsi" w:eastAsia="Calibri" w:hAnsiTheme="minorHAnsi" w:cstheme="minorHAnsi"/>
          <w:b/>
          <w:bCs/>
          <w:kern w:val="24"/>
        </w:rPr>
        <w:t>Il deficit</w:t>
      </w:r>
      <w:r w:rsidR="00106897" w:rsidRPr="00D025C2">
        <w:rPr>
          <w:rFonts w:asciiTheme="minorHAnsi" w:eastAsia="Calibri" w:hAnsiTheme="minorHAnsi" w:cstheme="minorHAnsi"/>
          <w:kern w:val="24"/>
        </w:rPr>
        <w:t xml:space="preserve"> che nel 1913 -14 era ridotto a 214 milioni era salito nel 1917-18 a 23.345 milioni.</w:t>
      </w:r>
      <w:r w:rsidR="00106897" w:rsidRPr="00D025C2">
        <w:rPr>
          <w:rFonts w:asciiTheme="minorHAnsi" w:eastAsia="Calibri" w:hAnsiTheme="minorHAnsi" w:cstheme="minorHAnsi"/>
          <w:b/>
          <w:bCs/>
          <w:kern w:val="24"/>
        </w:rPr>
        <w:t xml:space="preserve"> la circolazione monetaria</w:t>
      </w:r>
      <w:r w:rsidR="00106897" w:rsidRPr="00D025C2">
        <w:rPr>
          <w:rFonts w:asciiTheme="minorHAnsi" w:eastAsia="Calibri" w:hAnsiTheme="minorHAnsi" w:cstheme="minorHAnsi"/>
          <w:kern w:val="24"/>
        </w:rPr>
        <w:t xml:space="preserve"> da </w:t>
      </w:r>
      <w:r w:rsidR="00106897" w:rsidRPr="00D025C2">
        <w:rPr>
          <w:rFonts w:asciiTheme="minorHAnsi" w:eastAsia="Calibri" w:hAnsiTheme="minorHAnsi" w:cstheme="minorHAnsi"/>
          <w:b/>
          <w:bCs/>
          <w:kern w:val="24"/>
        </w:rPr>
        <w:t xml:space="preserve">3 miliardi e 7 milioni del 1914 </w:t>
      </w:r>
      <w:r w:rsidR="00D025C2">
        <w:rPr>
          <w:rFonts w:asciiTheme="minorHAnsi" w:eastAsia="Calibri" w:hAnsiTheme="minorHAnsi" w:cstheme="minorHAnsi"/>
          <w:b/>
          <w:bCs/>
          <w:kern w:val="24"/>
        </w:rPr>
        <w:t>sfiorava i</w:t>
      </w:r>
      <w:r w:rsidR="00106897" w:rsidRPr="00D025C2">
        <w:rPr>
          <w:rFonts w:asciiTheme="minorHAnsi" w:eastAsia="Calibri" w:hAnsiTheme="minorHAnsi" w:cstheme="minorHAnsi"/>
          <w:b/>
          <w:bCs/>
          <w:kern w:val="24"/>
        </w:rPr>
        <w:t xml:space="preserve"> 20 miliardi nel dicembre del 1920.</w:t>
      </w:r>
      <w:r w:rsidR="00106897" w:rsidRPr="00D025C2">
        <w:rPr>
          <w:rFonts w:asciiTheme="minorHAnsi" w:eastAsia="Calibri" w:hAnsiTheme="minorHAnsi" w:cstheme="minorHAnsi"/>
          <w:kern w:val="24"/>
        </w:rPr>
        <w:t xml:space="preserve"> </w:t>
      </w:r>
    </w:p>
    <w:p w14:paraId="7963B5DD" w14:textId="719192FD" w:rsidR="005A4017" w:rsidRPr="00D025C2" w:rsidRDefault="00106897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kern w:val="24"/>
        </w:rPr>
      </w:pP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La lira aveva subito una rapida </w:t>
      </w:r>
      <w:r w:rsidRPr="00D025C2">
        <w:rPr>
          <w:rFonts w:asciiTheme="minorHAnsi" w:eastAsia="Calibri" w:hAnsiTheme="minorHAnsi" w:cstheme="minorHAnsi"/>
          <w:b/>
          <w:bCs/>
          <w:kern w:val="24"/>
        </w:rPr>
        <w:t>svalutazione</w:t>
      </w:r>
      <w:r w:rsidRPr="00D025C2">
        <w:rPr>
          <w:rFonts w:asciiTheme="minorHAnsi" w:eastAsia="Calibri" w:hAnsiTheme="minorHAnsi" w:cstheme="minorHAnsi"/>
          <w:kern w:val="24"/>
        </w:rPr>
        <w:t xml:space="preserve"> Nel luglio del 1914 per acquistare un dollaro occorrevano </w:t>
      </w:r>
      <w:r w:rsidRPr="00D025C2">
        <w:rPr>
          <w:rFonts w:asciiTheme="minorHAnsi" w:eastAsia="Calibri" w:hAnsiTheme="minorHAnsi" w:cstheme="minorHAnsi"/>
          <w:b/>
          <w:bCs/>
          <w:kern w:val="24"/>
        </w:rPr>
        <w:t>5, 18 L</w:t>
      </w:r>
      <w:r w:rsidR="005A4017" w:rsidRPr="00D025C2">
        <w:rPr>
          <w:rFonts w:asciiTheme="minorHAnsi" w:eastAsia="Calibri" w:hAnsiTheme="minorHAnsi" w:cstheme="minorHAnsi"/>
          <w:kern w:val="24"/>
        </w:rPr>
        <w:t xml:space="preserve">. </w:t>
      </w:r>
      <w:r w:rsidRPr="00D025C2">
        <w:rPr>
          <w:rFonts w:asciiTheme="minorHAnsi" w:eastAsia="Calibri" w:hAnsiTheme="minorHAnsi" w:cstheme="minorHAnsi"/>
          <w:kern w:val="24"/>
        </w:rPr>
        <w:t xml:space="preserve">nel dicembre del 1919 </w:t>
      </w:r>
      <w:r w:rsidRPr="00D025C2">
        <w:rPr>
          <w:rFonts w:asciiTheme="minorHAnsi" w:eastAsia="Calibri" w:hAnsiTheme="minorHAnsi" w:cstheme="minorHAnsi"/>
          <w:b/>
          <w:bCs/>
          <w:kern w:val="24"/>
        </w:rPr>
        <w:t xml:space="preserve">28,57. </w:t>
      </w:r>
      <w:r w:rsidRPr="00D025C2">
        <w:rPr>
          <w:rFonts w:asciiTheme="minorHAnsi" w:eastAsia="Calibri" w:hAnsiTheme="minorHAnsi" w:cstheme="minorHAnsi"/>
          <w:kern w:val="24"/>
        </w:rPr>
        <w:t xml:space="preserve"> Tale situazione determinava a</w:t>
      </w:r>
      <w:r w:rsidR="005A4017" w:rsidRPr="00D025C2">
        <w:rPr>
          <w:rFonts w:asciiTheme="minorHAnsi" w:eastAsia="Calibri" w:hAnsiTheme="minorHAnsi" w:cstheme="minorHAnsi"/>
          <w:kern w:val="24"/>
        </w:rPr>
        <w:t xml:space="preserve"> </w:t>
      </w:r>
      <w:r w:rsidRPr="00D025C2">
        <w:rPr>
          <w:rFonts w:asciiTheme="minorHAnsi" w:eastAsia="Calibri" w:hAnsiTheme="minorHAnsi" w:cstheme="minorHAnsi"/>
          <w:kern w:val="24"/>
        </w:rPr>
        <w:t xml:space="preserve">sua volta: la rovina di gruppi sociali – in particolare la media e piccola borghesia, </w:t>
      </w:r>
      <w:r w:rsidR="005A4017" w:rsidRPr="00D025C2">
        <w:rPr>
          <w:rFonts w:asciiTheme="minorHAnsi" w:eastAsia="Calibri" w:hAnsiTheme="minorHAnsi" w:cstheme="minorHAnsi"/>
          <w:kern w:val="24"/>
        </w:rPr>
        <w:t>e l’</w:t>
      </w:r>
      <w:r w:rsidRPr="00D025C2">
        <w:rPr>
          <w:rFonts w:asciiTheme="minorHAnsi" w:eastAsia="Calibri" w:hAnsiTheme="minorHAnsi" w:cstheme="minorHAnsi"/>
          <w:kern w:val="24"/>
        </w:rPr>
        <w:t xml:space="preserve">aumento del caro vita (+ 560%). </w:t>
      </w:r>
    </w:p>
    <w:p w14:paraId="55CFD8D9" w14:textId="6B59DD74" w:rsidR="005A4017" w:rsidRDefault="00106897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Il clima già pesante per le difficoltà economiche</w:t>
      </w:r>
      <w:r w:rsidR="005A4017">
        <w:rPr>
          <w:rFonts w:asciiTheme="minorHAnsi" w:eastAsia="Calibri" w:hAnsiTheme="minorHAnsi" w:cstheme="minorHAnsi"/>
          <w:color w:val="000000" w:themeColor="text1"/>
          <w:kern w:val="24"/>
        </w:rPr>
        <w:t>,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era ulteriormente avvelenato a livello sociale e politico dalla disoccupazione crescente, dal mai sopito scontro fra 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N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eutralisti ed 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I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nterventisti, dalla mancata attuazione delle promesse fatte ai soldati durante la guerra</w:t>
      </w:r>
      <w:r w:rsidR="00411099"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. </w:t>
      </w:r>
    </w:p>
    <w:p w14:paraId="31C1C34D" w14:textId="25411EB3" w:rsidR="00106897" w:rsidRPr="0070344A" w:rsidRDefault="00411099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Tra il giugno ed i</w:t>
      </w:r>
      <w:r w:rsid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l</w:t>
      </w:r>
      <w:r w:rsidRP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 xml:space="preserve"> luglio del 1919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in tutta Italia scoppia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ro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no </w:t>
      </w:r>
      <w:r w:rsidRPr="005A4017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tumulti contro il caro viveri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, </w:t>
      </w:r>
      <w:proofErr w:type="gramStart"/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cre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 xml:space="preserve">bbe 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in</w:t>
      </w:r>
      <w:proofErr w:type="gramEnd"/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 maniera esponenziale il numero delle agitazioni sindacali, si forma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ro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no i primi nuclei delle 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C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 xml:space="preserve">ommissioni 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I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nterne nelle fabbriche. Leghe contadine socialiste e cattoliche occupa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ro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no le terre, seppur con programmi diversi: collettivizzazione le prim</w:t>
      </w:r>
      <w:r w:rsidR="00821B2B" w:rsidRPr="0070344A">
        <w:rPr>
          <w:rFonts w:asciiTheme="minorHAnsi" w:eastAsia="Calibri" w:hAnsiTheme="minorHAnsi" w:cstheme="minorHAnsi"/>
          <w:color w:val="000000" w:themeColor="text1"/>
          <w:kern w:val="24"/>
        </w:rPr>
        <w:t>e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, piccola proprietà e mezzadria le seconde. Si registra</w:t>
      </w:r>
      <w:r w:rsidR="00D025C2">
        <w:rPr>
          <w:rFonts w:asciiTheme="minorHAnsi" w:eastAsia="Calibri" w:hAnsiTheme="minorHAnsi" w:cstheme="minorHAnsi"/>
          <w:color w:val="000000" w:themeColor="text1"/>
          <w:kern w:val="24"/>
        </w:rPr>
        <w:t>ro</w:t>
      </w:r>
      <w:r w:rsidRPr="0070344A">
        <w:rPr>
          <w:rFonts w:asciiTheme="minorHAnsi" w:eastAsia="Calibri" w:hAnsiTheme="minorHAnsi" w:cstheme="minorHAnsi"/>
          <w:color w:val="000000" w:themeColor="text1"/>
          <w:kern w:val="24"/>
        </w:rPr>
        <w:t>no alcuni successi delle lotte operaie: conquista delle 8 ore, legalizzazione delle commissioni interne.</w:t>
      </w:r>
    </w:p>
    <w:p w14:paraId="1668E0B7" w14:textId="77777777" w:rsidR="00A97302" w:rsidRPr="0070344A" w:rsidRDefault="00A97302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</w:pPr>
    </w:p>
    <w:p w14:paraId="3FC9D33D" w14:textId="672F2344" w:rsidR="00411099" w:rsidRPr="0070344A" w:rsidRDefault="00411099" w:rsidP="00A97302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</w:pPr>
      <w:r w:rsidRPr="0070344A">
        <w:rPr>
          <w:rFonts w:asciiTheme="minorHAnsi" w:eastAsia="Calibri" w:hAnsiTheme="minorHAnsi" w:cstheme="minorHAnsi"/>
          <w:b/>
          <w:bCs/>
          <w:color w:val="000000" w:themeColor="text1"/>
          <w:kern w:val="24"/>
        </w:rPr>
        <w:t>Il PANORAMA POLITICO E LE ELEZIONI DEL 1919</w:t>
      </w:r>
    </w:p>
    <w:p w14:paraId="4BE6566A" w14:textId="77777777" w:rsidR="00535AEF" w:rsidRPr="0070344A" w:rsidRDefault="00535AEF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76DADD5" w14:textId="03646ED4" w:rsidR="00535AEF" w:rsidRPr="0070344A" w:rsidRDefault="00535AEF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hAnsiTheme="minorHAnsi" w:cstheme="minorHAnsi"/>
          <w:b/>
          <w:bCs/>
        </w:rPr>
        <w:t>Le formazioni in campo</w:t>
      </w:r>
    </w:p>
    <w:p w14:paraId="604BF5FA" w14:textId="69091630" w:rsidR="002903DD" w:rsidRPr="0070344A" w:rsidRDefault="00821B2B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hAnsiTheme="minorHAnsi" w:cstheme="minorHAnsi"/>
        </w:rPr>
        <w:t>Accanto al Partito Liberale accresciuto da una piccola pattuglia cattolica, si afferm</w:t>
      </w:r>
      <w:r w:rsidR="00D025C2">
        <w:rPr>
          <w:rFonts w:asciiTheme="minorHAnsi" w:hAnsiTheme="minorHAnsi" w:cstheme="minorHAnsi"/>
        </w:rPr>
        <w:t>ò</w:t>
      </w:r>
      <w:r w:rsidRPr="0070344A">
        <w:rPr>
          <w:rFonts w:asciiTheme="minorHAnsi" w:hAnsiTheme="minorHAnsi" w:cstheme="minorHAnsi"/>
        </w:rPr>
        <w:t xml:space="preserve"> con forza il Partito Socialista</w:t>
      </w:r>
      <w:r w:rsidR="00D025C2">
        <w:rPr>
          <w:rFonts w:asciiTheme="minorHAnsi" w:hAnsiTheme="minorHAnsi" w:cstheme="minorHAnsi"/>
        </w:rPr>
        <w:t xml:space="preserve"> e fece la sua apparizione </w:t>
      </w:r>
      <w:r w:rsidRPr="0070344A">
        <w:rPr>
          <w:rFonts w:asciiTheme="minorHAnsi" w:hAnsiTheme="minorHAnsi" w:cstheme="minorHAnsi"/>
        </w:rPr>
        <w:t>un robusto Partito</w:t>
      </w:r>
      <w:r w:rsidR="005A4017">
        <w:rPr>
          <w:rFonts w:asciiTheme="minorHAnsi" w:hAnsiTheme="minorHAnsi" w:cstheme="minorHAnsi"/>
        </w:rPr>
        <w:t xml:space="preserve"> </w:t>
      </w:r>
      <w:r w:rsidR="0051426B" w:rsidRPr="0070344A">
        <w:rPr>
          <w:rFonts w:asciiTheme="minorHAnsi" w:hAnsiTheme="minorHAnsi" w:cstheme="minorHAnsi"/>
        </w:rPr>
        <w:t xml:space="preserve">fondato da Don Sturzo il 1° gennaio del 1919 </w:t>
      </w:r>
      <w:r w:rsidRPr="0070344A">
        <w:rPr>
          <w:rFonts w:asciiTheme="minorHAnsi" w:hAnsiTheme="minorHAnsi" w:cstheme="minorHAnsi"/>
        </w:rPr>
        <w:t>(PPI</w:t>
      </w:r>
      <w:proofErr w:type="gramStart"/>
      <w:r w:rsidRPr="0070344A">
        <w:rPr>
          <w:rFonts w:asciiTheme="minorHAnsi" w:hAnsiTheme="minorHAnsi" w:cstheme="minorHAnsi"/>
        </w:rPr>
        <w:t>)</w:t>
      </w:r>
      <w:r w:rsidR="005A4017">
        <w:rPr>
          <w:rFonts w:asciiTheme="minorHAnsi" w:hAnsiTheme="minorHAnsi" w:cstheme="minorHAnsi"/>
        </w:rPr>
        <w:t>(</w:t>
      </w:r>
      <w:proofErr w:type="gramEnd"/>
      <w:r w:rsidR="002903DD" w:rsidRPr="005A4017">
        <w:rPr>
          <w:rFonts w:asciiTheme="minorHAnsi" w:hAnsiTheme="minorHAnsi" w:cstheme="minorHAnsi"/>
          <w:i/>
          <w:iCs/>
        </w:rPr>
        <w:t>Per le vicende che hanno caratterizzato l’evoluzione del Partito Socialista e la nascita del Partito Popolare vedi slides</w:t>
      </w:r>
      <w:r w:rsidR="005A4017">
        <w:rPr>
          <w:rFonts w:asciiTheme="minorHAnsi" w:hAnsiTheme="minorHAnsi" w:cstheme="minorHAnsi"/>
        </w:rPr>
        <w:t>)</w:t>
      </w:r>
    </w:p>
    <w:p w14:paraId="52E455B2" w14:textId="1CA51006" w:rsidR="005A4017" w:rsidRDefault="002903DD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344A">
        <w:rPr>
          <w:rFonts w:asciiTheme="minorHAnsi" w:hAnsiTheme="minorHAnsi" w:cstheme="minorHAnsi"/>
        </w:rPr>
        <w:t xml:space="preserve"> </w:t>
      </w:r>
      <w:r w:rsidR="00D025C2">
        <w:rPr>
          <w:rFonts w:asciiTheme="minorHAnsi" w:hAnsiTheme="minorHAnsi" w:cstheme="minorHAnsi"/>
        </w:rPr>
        <w:t xml:space="preserve">A essi si affiancava </w:t>
      </w:r>
      <w:r w:rsidR="00821B2B" w:rsidRPr="0070344A">
        <w:rPr>
          <w:rFonts w:asciiTheme="minorHAnsi" w:hAnsiTheme="minorHAnsi" w:cstheme="minorHAnsi"/>
        </w:rPr>
        <w:t>il piccolo raggruppamento dei Fasci di Combattimento</w:t>
      </w:r>
      <w:r w:rsidR="00EA1584" w:rsidRPr="0070344A">
        <w:rPr>
          <w:rFonts w:asciiTheme="minorHAnsi" w:hAnsiTheme="minorHAnsi" w:cstheme="minorHAnsi"/>
        </w:rPr>
        <w:t xml:space="preserve"> </w:t>
      </w:r>
      <w:r w:rsidR="0051426B" w:rsidRPr="0070344A">
        <w:rPr>
          <w:rFonts w:asciiTheme="minorHAnsi" w:hAnsiTheme="minorHAnsi" w:cstheme="minorHAnsi"/>
        </w:rPr>
        <w:t>f</w:t>
      </w:r>
      <w:r w:rsidR="00EA1584" w:rsidRPr="0070344A">
        <w:rPr>
          <w:rFonts w:asciiTheme="minorHAnsi" w:hAnsiTheme="minorHAnsi" w:cstheme="minorHAnsi"/>
        </w:rPr>
        <w:t xml:space="preserve">ondato da Mussolini il 23 marzo 1919. </w:t>
      </w:r>
    </w:p>
    <w:p w14:paraId="7A27EF02" w14:textId="17C3CB29" w:rsidR="00D025C2" w:rsidRDefault="00D025C2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714897" w14:textId="7E2A0855" w:rsidR="00D025C2" w:rsidRPr="00D025C2" w:rsidRDefault="00D025C2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D025C2">
        <w:rPr>
          <w:rFonts w:asciiTheme="minorHAnsi" w:hAnsiTheme="minorHAnsi" w:cstheme="minorHAnsi"/>
          <w:b/>
          <w:bCs/>
        </w:rPr>
        <w:t xml:space="preserve">Benito Mussolini – </w:t>
      </w:r>
      <w:proofErr w:type="gramStart"/>
      <w:r w:rsidRPr="00D025C2">
        <w:rPr>
          <w:rFonts w:asciiTheme="minorHAnsi" w:hAnsiTheme="minorHAnsi" w:cstheme="minorHAnsi"/>
          <w:b/>
          <w:bCs/>
        </w:rPr>
        <w:t>cenni  biografici</w:t>
      </w:r>
      <w:proofErr w:type="gramEnd"/>
    </w:p>
    <w:p w14:paraId="45CC58B5" w14:textId="04ABFF77" w:rsidR="00EA1584" w:rsidRPr="0070344A" w:rsidRDefault="005A4017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Benito Mussolini </w:t>
      </w:r>
      <w:r w:rsidR="00EA1584" w:rsidRPr="0070344A">
        <w:rPr>
          <w:rFonts w:asciiTheme="minorHAnsi" w:hAnsiTheme="minorHAnsi" w:cstheme="minorHAnsi"/>
        </w:rPr>
        <w:t xml:space="preserve">, nato nell’83, </w:t>
      </w:r>
      <w:r w:rsidR="00D025C2">
        <w:rPr>
          <w:rFonts w:asciiTheme="minorHAnsi" w:hAnsiTheme="minorHAnsi" w:cstheme="minorHAnsi"/>
        </w:rPr>
        <w:t>aveva</w:t>
      </w:r>
      <w:r w:rsidR="00EA1584" w:rsidRPr="0070344A">
        <w:rPr>
          <w:rFonts w:asciiTheme="minorHAnsi" w:hAnsiTheme="minorHAnsi" w:cstheme="minorHAnsi"/>
        </w:rPr>
        <w:t xml:space="preserve"> alle sue spalle un lungo percorso politico che </w:t>
      </w:r>
      <w:r w:rsidR="00D025C2">
        <w:rPr>
          <w:rFonts w:asciiTheme="minorHAnsi" w:hAnsiTheme="minorHAnsi" w:cstheme="minorHAnsi"/>
        </w:rPr>
        <w:t xml:space="preserve">l’ aveva </w:t>
      </w:r>
      <w:r w:rsidR="00EA1584" w:rsidRPr="0070344A">
        <w:rPr>
          <w:rFonts w:asciiTheme="minorHAnsi" w:hAnsiTheme="minorHAnsi" w:cstheme="minorHAnsi"/>
        </w:rPr>
        <w:t xml:space="preserve"> visto fin da giovanissimo </w:t>
      </w:r>
      <w:r w:rsidR="00A2546B" w:rsidRPr="0070344A">
        <w:rPr>
          <w:rFonts w:asciiTheme="minorHAnsi" w:hAnsiTheme="minorHAnsi" w:cstheme="minorHAnsi"/>
        </w:rPr>
        <w:t xml:space="preserve">iscritto </w:t>
      </w:r>
      <w:r w:rsidR="00EA1584" w:rsidRPr="0070344A">
        <w:rPr>
          <w:rFonts w:asciiTheme="minorHAnsi" w:hAnsiTheme="minorHAnsi" w:cstheme="minorHAnsi"/>
        </w:rPr>
        <w:t>al Partito Socialista,  espatria</w:t>
      </w:r>
      <w:r w:rsidR="00A2546B" w:rsidRPr="0070344A">
        <w:rPr>
          <w:rFonts w:asciiTheme="minorHAnsi" w:hAnsiTheme="minorHAnsi" w:cstheme="minorHAnsi"/>
        </w:rPr>
        <w:t>to</w:t>
      </w:r>
      <w:r w:rsidR="00EA1584" w:rsidRPr="0070344A">
        <w:rPr>
          <w:rFonts w:asciiTheme="minorHAnsi" w:hAnsiTheme="minorHAnsi" w:cstheme="minorHAnsi"/>
        </w:rPr>
        <w:t xml:space="preserve"> </w:t>
      </w:r>
      <w:r w:rsidR="00D025C2">
        <w:rPr>
          <w:rFonts w:asciiTheme="minorHAnsi" w:hAnsiTheme="minorHAnsi" w:cstheme="minorHAnsi"/>
        </w:rPr>
        <w:t xml:space="preserve">poi </w:t>
      </w:r>
      <w:r w:rsidR="00EA1584" w:rsidRPr="0070344A">
        <w:rPr>
          <w:rFonts w:asciiTheme="minorHAnsi" w:hAnsiTheme="minorHAnsi" w:cstheme="minorHAnsi"/>
        </w:rPr>
        <w:t xml:space="preserve">per renitenza alla leva, espulso dalla Svizzera due volte, </w:t>
      </w:r>
      <w:r w:rsidR="00A2546B" w:rsidRPr="0070344A">
        <w:rPr>
          <w:rFonts w:asciiTheme="minorHAnsi" w:hAnsiTheme="minorHAnsi" w:cstheme="minorHAnsi"/>
        </w:rPr>
        <w:t xml:space="preserve">Segretario politico della Sezione di Forlì, oppositore della Guerra di Libia, espulsore della corrente riformista del Partito al Congresso di Bologna nel 1912, </w:t>
      </w:r>
      <w:r w:rsidR="00535AEF" w:rsidRPr="0070344A">
        <w:rPr>
          <w:rFonts w:asciiTheme="minorHAnsi" w:hAnsiTheme="minorHAnsi" w:cstheme="minorHAnsi"/>
        </w:rPr>
        <w:t xml:space="preserve"> Direttore de “L’ </w:t>
      </w:r>
      <w:r w:rsidR="00535AEF" w:rsidRPr="0070344A">
        <w:rPr>
          <w:rFonts w:asciiTheme="minorHAnsi" w:hAnsiTheme="minorHAnsi" w:cstheme="minorHAnsi"/>
        </w:rPr>
        <w:lastRenderedPageBreak/>
        <w:t xml:space="preserve">Avanti”, </w:t>
      </w:r>
      <w:r w:rsidR="00A2546B" w:rsidRPr="0070344A">
        <w:rPr>
          <w:rFonts w:asciiTheme="minorHAnsi" w:hAnsiTheme="minorHAnsi" w:cstheme="minorHAnsi"/>
        </w:rPr>
        <w:t>Consigliere a Milano nel 1914</w:t>
      </w:r>
      <w:r w:rsidR="00535AEF" w:rsidRPr="0070344A">
        <w:rPr>
          <w:rFonts w:asciiTheme="minorHAnsi" w:hAnsiTheme="minorHAnsi" w:cstheme="minorHAnsi"/>
        </w:rPr>
        <w:t>, agitatore nella “settimana rossa” di Ancona  estesasi successivamente alla Romagna, fondatore del “ Popolo d’ Italia” in seguito alla rottura con il Partito Socialista sulla questione della partecipazione italiana alla Prima Guerra Mondiale.</w:t>
      </w:r>
      <w:r w:rsidR="0051426B" w:rsidRPr="0070344A">
        <w:rPr>
          <w:rFonts w:asciiTheme="minorHAnsi" w:hAnsiTheme="minorHAnsi" w:cstheme="minorHAnsi"/>
        </w:rPr>
        <w:t xml:space="preserve"> Bersagliere, ferito nel ’17 ed inviato prima nelle retrovie e poi riformato</w:t>
      </w:r>
      <w:r>
        <w:rPr>
          <w:rFonts w:asciiTheme="minorHAnsi" w:hAnsiTheme="minorHAnsi" w:cstheme="minorHAnsi"/>
        </w:rPr>
        <w:t xml:space="preserve">, </w:t>
      </w:r>
      <w:r w:rsidR="00535AEF" w:rsidRPr="0070344A">
        <w:rPr>
          <w:rFonts w:asciiTheme="minorHAnsi" w:hAnsiTheme="minorHAnsi" w:cstheme="minorHAnsi"/>
        </w:rPr>
        <w:t xml:space="preserve">Il </w:t>
      </w:r>
      <w:r w:rsidR="00535AEF" w:rsidRPr="00D025C2">
        <w:rPr>
          <w:rFonts w:asciiTheme="minorHAnsi" w:hAnsiTheme="minorHAnsi" w:cstheme="minorHAnsi"/>
          <w:b/>
          <w:bCs/>
        </w:rPr>
        <w:t xml:space="preserve">23 marzo </w:t>
      </w:r>
      <w:r w:rsidRPr="00D025C2">
        <w:rPr>
          <w:rFonts w:asciiTheme="minorHAnsi" w:hAnsiTheme="minorHAnsi" w:cstheme="minorHAnsi"/>
          <w:b/>
          <w:bCs/>
        </w:rPr>
        <w:t>1919</w:t>
      </w:r>
      <w:r w:rsidR="00D025C2">
        <w:rPr>
          <w:rFonts w:asciiTheme="minorHAnsi" w:hAnsiTheme="minorHAnsi" w:cstheme="minorHAnsi"/>
        </w:rPr>
        <w:t xml:space="preserve"> a Milano </w:t>
      </w:r>
      <w:r>
        <w:rPr>
          <w:rFonts w:asciiTheme="minorHAnsi" w:hAnsiTheme="minorHAnsi" w:cstheme="minorHAnsi"/>
        </w:rPr>
        <w:t xml:space="preserve"> </w:t>
      </w:r>
      <w:r w:rsidR="00D025C2">
        <w:rPr>
          <w:rFonts w:asciiTheme="minorHAnsi" w:hAnsiTheme="minorHAnsi" w:cstheme="minorHAnsi"/>
        </w:rPr>
        <w:t xml:space="preserve">aveva fondato </w:t>
      </w:r>
      <w:r w:rsidR="00535AEF" w:rsidRPr="0070344A">
        <w:rPr>
          <w:rFonts w:asciiTheme="minorHAnsi" w:hAnsiTheme="minorHAnsi" w:cstheme="minorHAnsi"/>
        </w:rPr>
        <w:t xml:space="preserve">i </w:t>
      </w:r>
      <w:r w:rsidR="0051426B" w:rsidRPr="00D025C2">
        <w:rPr>
          <w:rFonts w:asciiTheme="minorHAnsi" w:hAnsiTheme="minorHAnsi" w:cstheme="minorHAnsi"/>
          <w:b/>
          <w:bCs/>
        </w:rPr>
        <w:t>Fasci di Combattimento</w:t>
      </w:r>
      <w:r w:rsidR="0051426B" w:rsidRPr="0070344A">
        <w:rPr>
          <w:rFonts w:asciiTheme="minorHAnsi" w:hAnsiTheme="minorHAnsi" w:cstheme="minorHAnsi"/>
        </w:rPr>
        <w:t xml:space="preserve"> con scarso successo. </w:t>
      </w:r>
      <w:r w:rsidR="00D025C2">
        <w:rPr>
          <w:rFonts w:asciiTheme="minorHAnsi" w:hAnsiTheme="minorHAnsi" w:cstheme="minorHAnsi"/>
        </w:rPr>
        <w:t xml:space="preserve">Poteva contare </w:t>
      </w:r>
      <w:proofErr w:type="gramStart"/>
      <w:r w:rsidR="00D025C2">
        <w:rPr>
          <w:rFonts w:asciiTheme="minorHAnsi" w:hAnsiTheme="minorHAnsi" w:cstheme="minorHAnsi"/>
        </w:rPr>
        <w:t xml:space="preserve">come </w:t>
      </w:r>
      <w:r>
        <w:rPr>
          <w:rFonts w:asciiTheme="minorHAnsi" w:hAnsiTheme="minorHAnsi" w:cstheme="minorHAnsi"/>
        </w:rPr>
        <w:t xml:space="preserve"> vera</w:t>
      </w:r>
      <w:proofErr w:type="gramEnd"/>
      <w:r>
        <w:rPr>
          <w:rFonts w:asciiTheme="minorHAnsi" w:hAnsiTheme="minorHAnsi" w:cstheme="minorHAnsi"/>
        </w:rPr>
        <w:t xml:space="preserve"> e propria guardia del corpo,</w:t>
      </w:r>
      <w:r w:rsidR="00D025C2">
        <w:rPr>
          <w:rFonts w:asciiTheme="minorHAnsi" w:hAnsiTheme="minorHAnsi" w:cstheme="minorHAnsi"/>
        </w:rPr>
        <w:t xml:space="preserve"> su</w:t>
      </w:r>
      <w:r w:rsidR="0051426B" w:rsidRPr="0070344A">
        <w:rPr>
          <w:rFonts w:asciiTheme="minorHAnsi" w:hAnsiTheme="minorHAnsi" w:cstheme="minorHAnsi"/>
        </w:rPr>
        <w:t xml:space="preserve"> un manipolo di Arditi che </w:t>
      </w:r>
      <w:r w:rsidR="00D025C2">
        <w:rPr>
          <w:rFonts w:asciiTheme="minorHAnsi" w:hAnsiTheme="minorHAnsi" w:cstheme="minorHAnsi"/>
        </w:rPr>
        <w:t xml:space="preserve">avevano </w:t>
      </w:r>
      <w:r w:rsidR="0051426B" w:rsidRPr="0070344A">
        <w:rPr>
          <w:rFonts w:asciiTheme="minorHAnsi" w:hAnsiTheme="minorHAnsi" w:cstheme="minorHAnsi"/>
        </w:rPr>
        <w:t xml:space="preserve"> la loro sede ( il covo n° 1</w:t>
      </w:r>
      <w:r w:rsidR="00487C47" w:rsidRPr="0070344A">
        <w:rPr>
          <w:rFonts w:asciiTheme="minorHAnsi" w:hAnsiTheme="minorHAnsi" w:cstheme="minorHAnsi"/>
        </w:rPr>
        <w:t>)</w:t>
      </w:r>
      <w:r w:rsidR="0051426B" w:rsidRPr="0070344A">
        <w:rPr>
          <w:rFonts w:asciiTheme="minorHAnsi" w:hAnsiTheme="minorHAnsi" w:cstheme="minorHAnsi"/>
        </w:rPr>
        <w:t xml:space="preserve"> in via Ceva a due passi dal covo n° 2 , via Paolo da Cannobio </w:t>
      </w:r>
      <w:r w:rsidR="002F7E16">
        <w:rPr>
          <w:rFonts w:asciiTheme="minorHAnsi" w:hAnsiTheme="minorHAnsi" w:cstheme="minorHAnsi"/>
        </w:rPr>
        <w:t xml:space="preserve"> dove </w:t>
      </w:r>
      <w:r w:rsidR="00D025C2">
        <w:rPr>
          <w:rFonts w:asciiTheme="minorHAnsi" w:hAnsiTheme="minorHAnsi" w:cstheme="minorHAnsi"/>
        </w:rPr>
        <w:t xml:space="preserve">aveva </w:t>
      </w:r>
      <w:r w:rsidR="002F7E16">
        <w:rPr>
          <w:rFonts w:asciiTheme="minorHAnsi" w:hAnsiTheme="minorHAnsi" w:cstheme="minorHAnsi"/>
        </w:rPr>
        <w:t xml:space="preserve"> </w:t>
      </w:r>
      <w:r w:rsidR="0051426B" w:rsidRPr="0070344A">
        <w:rPr>
          <w:rFonts w:asciiTheme="minorHAnsi" w:hAnsiTheme="minorHAnsi" w:cstheme="minorHAnsi"/>
        </w:rPr>
        <w:t xml:space="preserve">sede la redazione del “Popolo d’ Italia” </w:t>
      </w:r>
      <w:r w:rsidR="002F7E16">
        <w:rPr>
          <w:rFonts w:asciiTheme="minorHAnsi" w:hAnsiTheme="minorHAnsi" w:cstheme="minorHAnsi"/>
        </w:rPr>
        <w:t xml:space="preserve"> Rinforza</w:t>
      </w:r>
      <w:r w:rsidR="00D025C2">
        <w:rPr>
          <w:rFonts w:asciiTheme="minorHAnsi" w:hAnsiTheme="minorHAnsi" w:cstheme="minorHAnsi"/>
        </w:rPr>
        <w:t xml:space="preserve">vano </w:t>
      </w:r>
      <w:r w:rsidR="002F7E16">
        <w:rPr>
          <w:rFonts w:asciiTheme="minorHAnsi" w:hAnsiTheme="minorHAnsi" w:cstheme="minorHAnsi"/>
        </w:rPr>
        <w:t xml:space="preserve">no il gruppo, </w:t>
      </w:r>
      <w:r w:rsidR="0051426B" w:rsidRPr="0070344A">
        <w:rPr>
          <w:rFonts w:asciiTheme="minorHAnsi" w:hAnsiTheme="minorHAnsi" w:cstheme="minorHAnsi"/>
        </w:rPr>
        <w:t xml:space="preserve">  futuristi, dannunziani, reduci </w:t>
      </w:r>
      <w:proofErr w:type="spellStart"/>
      <w:r w:rsidR="0051426B" w:rsidRPr="0070344A">
        <w:rPr>
          <w:rFonts w:asciiTheme="minorHAnsi" w:hAnsiTheme="minorHAnsi" w:cstheme="minorHAnsi"/>
        </w:rPr>
        <w:t>bisbrattati</w:t>
      </w:r>
      <w:proofErr w:type="spellEnd"/>
      <w:r w:rsidR="00487C47" w:rsidRPr="0070344A">
        <w:rPr>
          <w:rFonts w:asciiTheme="minorHAnsi" w:hAnsiTheme="minorHAnsi" w:cstheme="minorHAnsi"/>
        </w:rPr>
        <w:t xml:space="preserve"> che odia</w:t>
      </w:r>
      <w:r w:rsidR="00D025C2">
        <w:rPr>
          <w:rFonts w:asciiTheme="minorHAnsi" w:hAnsiTheme="minorHAnsi" w:cstheme="minorHAnsi"/>
        </w:rPr>
        <w:t>va</w:t>
      </w:r>
      <w:r w:rsidR="00487C47" w:rsidRPr="0070344A">
        <w:rPr>
          <w:rFonts w:asciiTheme="minorHAnsi" w:hAnsiTheme="minorHAnsi" w:cstheme="minorHAnsi"/>
        </w:rPr>
        <w:t xml:space="preserve">no la marea socialista che </w:t>
      </w:r>
      <w:r w:rsidR="002F7E16">
        <w:rPr>
          <w:rFonts w:asciiTheme="minorHAnsi" w:hAnsiTheme="minorHAnsi" w:cstheme="minorHAnsi"/>
        </w:rPr>
        <w:t xml:space="preserve">  prima </w:t>
      </w:r>
      <w:r w:rsidR="00487C47" w:rsidRPr="0070344A">
        <w:rPr>
          <w:rFonts w:asciiTheme="minorHAnsi" w:hAnsiTheme="minorHAnsi" w:cstheme="minorHAnsi"/>
        </w:rPr>
        <w:t xml:space="preserve">si </w:t>
      </w:r>
      <w:r w:rsidR="00D025C2">
        <w:rPr>
          <w:rFonts w:asciiTheme="minorHAnsi" w:hAnsiTheme="minorHAnsi" w:cstheme="minorHAnsi"/>
        </w:rPr>
        <w:t>era</w:t>
      </w:r>
      <w:r w:rsidR="00487C47" w:rsidRPr="0070344A">
        <w:rPr>
          <w:rFonts w:asciiTheme="minorHAnsi" w:hAnsiTheme="minorHAnsi" w:cstheme="minorHAnsi"/>
        </w:rPr>
        <w:t xml:space="preserve"> opposta alla guerra e</w:t>
      </w:r>
      <w:r w:rsidR="002F7E16">
        <w:rPr>
          <w:rFonts w:asciiTheme="minorHAnsi" w:hAnsiTheme="minorHAnsi" w:cstheme="minorHAnsi"/>
        </w:rPr>
        <w:t xml:space="preserve">d ora </w:t>
      </w:r>
      <w:r w:rsidR="00487C47" w:rsidRPr="0070344A">
        <w:rPr>
          <w:rFonts w:asciiTheme="minorHAnsi" w:hAnsiTheme="minorHAnsi" w:cstheme="minorHAnsi"/>
        </w:rPr>
        <w:t xml:space="preserve"> disdegna</w:t>
      </w:r>
      <w:r w:rsidR="00D025C2">
        <w:rPr>
          <w:rFonts w:asciiTheme="minorHAnsi" w:hAnsiTheme="minorHAnsi" w:cstheme="minorHAnsi"/>
        </w:rPr>
        <w:t>va</w:t>
      </w:r>
      <w:r w:rsidR="00487C47" w:rsidRPr="0070344A">
        <w:rPr>
          <w:rFonts w:asciiTheme="minorHAnsi" w:hAnsiTheme="minorHAnsi" w:cstheme="minorHAnsi"/>
        </w:rPr>
        <w:t xml:space="preserve"> il loro sacrificio. Il suo programma </w:t>
      </w:r>
      <w:r w:rsidR="00D025C2">
        <w:rPr>
          <w:rFonts w:asciiTheme="minorHAnsi" w:hAnsiTheme="minorHAnsi" w:cstheme="minorHAnsi"/>
        </w:rPr>
        <w:t>era</w:t>
      </w:r>
      <w:r w:rsidR="00487C47" w:rsidRPr="0070344A">
        <w:rPr>
          <w:rFonts w:asciiTheme="minorHAnsi" w:hAnsiTheme="minorHAnsi" w:cstheme="minorHAnsi"/>
        </w:rPr>
        <w:t xml:space="preserve"> ancora vago e ondeggia</w:t>
      </w:r>
      <w:r w:rsidR="00D025C2">
        <w:rPr>
          <w:rFonts w:asciiTheme="minorHAnsi" w:hAnsiTheme="minorHAnsi" w:cstheme="minorHAnsi"/>
        </w:rPr>
        <w:t>va</w:t>
      </w:r>
      <w:r w:rsidR="00487C47" w:rsidRPr="0070344A">
        <w:rPr>
          <w:rFonts w:asciiTheme="minorHAnsi" w:hAnsiTheme="minorHAnsi" w:cstheme="minorHAnsi"/>
        </w:rPr>
        <w:t xml:space="preserve"> fra contenuti socialisti e nazionalisti. </w:t>
      </w:r>
      <w:r w:rsidR="002F7E16">
        <w:rPr>
          <w:rFonts w:asciiTheme="minorHAnsi" w:hAnsiTheme="minorHAnsi" w:cstheme="minorHAnsi"/>
        </w:rPr>
        <w:t xml:space="preserve">Esemplari sono a tale proposito </w:t>
      </w:r>
      <w:proofErr w:type="gramStart"/>
      <w:r w:rsidR="00487C47" w:rsidRPr="0070344A">
        <w:rPr>
          <w:rFonts w:asciiTheme="minorHAnsi" w:hAnsiTheme="minorHAnsi" w:cstheme="minorHAnsi"/>
        </w:rPr>
        <w:t>i</w:t>
      </w:r>
      <w:r w:rsidR="00296854" w:rsidRPr="0070344A">
        <w:rPr>
          <w:rFonts w:asciiTheme="minorHAnsi" w:hAnsiTheme="minorHAnsi" w:cstheme="minorHAnsi"/>
        </w:rPr>
        <w:t>l</w:t>
      </w:r>
      <w:r w:rsidR="00487C47" w:rsidRPr="0070344A">
        <w:rPr>
          <w:rFonts w:asciiTheme="minorHAnsi" w:hAnsiTheme="minorHAnsi" w:cstheme="minorHAnsi"/>
        </w:rPr>
        <w:t xml:space="preserve">  discorso</w:t>
      </w:r>
      <w:proofErr w:type="gramEnd"/>
      <w:r w:rsidR="00487C47" w:rsidRPr="0070344A">
        <w:rPr>
          <w:rFonts w:asciiTheme="minorHAnsi" w:hAnsiTheme="minorHAnsi" w:cstheme="minorHAnsi"/>
        </w:rPr>
        <w:t xml:space="preserve"> </w:t>
      </w:r>
      <w:r w:rsidR="00D11420">
        <w:rPr>
          <w:rFonts w:asciiTheme="minorHAnsi" w:hAnsiTheme="minorHAnsi" w:cstheme="minorHAnsi"/>
        </w:rPr>
        <w:t xml:space="preserve">tenuto di fronte agli operai durante </w:t>
      </w:r>
      <w:r w:rsidR="00487C47" w:rsidRPr="0070344A">
        <w:rPr>
          <w:rFonts w:asciiTheme="minorHAnsi" w:hAnsiTheme="minorHAnsi" w:cstheme="minorHAnsi"/>
        </w:rPr>
        <w:t>lo sciopero di Dalmine (20 marzo 1919), il suo intervento in occasione della fondazione dei Fasci a Milano d</w:t>
      </w:r>
      <w:r w:rsidR="00D11420">
        <w:rPr>
          <w:rFonts w:asciiTheme="minorHAnsi" w:hAnsiTheme="minorHAnsi" w:cstheme="minorHAnsi"/>
        </w:rPr>
        <w:t xml:space="preserve">i cui </w:t>
      </w:r>
      <w:r w:rsidR="00487C47" w:rsidRPr="0070344A">
        <w:rPr>
          <w:rFonts w:asciiTheme="minorHAnsi" w:hAnsiTheme="minorHAnsi" w:cstheme="minorHAnsi"/>
        </w:rPr>
        <w:t xml:space="preserve"> appare </w:t>
      </w:r>
      <w:r w:rsidR="00D11420">
        <w:rPr>
          <w:rFonts w:asciiTheme="minorHAnsi" w:hAnsiTheme="minorHAnsi" w:cstheme="minorHAnsi"/>
        </w:rPr>
        <w:t xml:space="preserve">particolarmente </w:t>
      </w:r>
      <w:r w:rsidR="00487C47" w:rsidRPr="0070344A">
        <w:rPr>
          <w:rFonts w:asciiTheme="minorHAnsi" w:hAnsiTheme="minorHAnsi" w:cstheme="minorHAnsi"/>
        </w:rPr>
        <w:t>interessante</w:t>
      </w:r>
      <w:r w:rsidR="00296854" w:rsidRPr="0070344A">
        <w:rPr>
          <w:rFonts w:asciiTheme="minorHAnsi" w:hAnsiTheme="minorHAnsi" w:cstheme="minorHAnsi"/>
        </w:rPr>
        <w:t xml:space="preserve"> il lancio della formula del “posto al sole” per quanto riguarda la politica estera</w:t>
      </w:r>
      <w:r w:rsidR="001C3DE6" w:rsidRPr="0070344A">
        <w:rPr>
          <w:rFonts w:asciiTheme="minorHAnsi" w:hAnsiTheme="minorHAnsi" w:cstheme="minorHAnsi"/>
        </w:rPr>
        <w:t>, il programma elaborato il 6 giugno.</w:t>
      </w:r>
      <w:r w:rsidR="00296854" w:rsidRPr="0070344A">
        <w:rPr>
          <w:rFonts w:asciiTheme="minorHAnsi" w:hAnsiTheme="minorHAnsi" w:cstheme="minorHAnsi"/>
        </w:rPr>
        <w:t xml:space="preserve"> L’assalto a “L’Avanti” del 15 aprile </w:t>
      </w:r>
      <w:r w:rsidR="002F7E16">
        <w:rPr>
          <w:rFonts w:asciiTheme="minorHAnsi" w:hAnsiTheme="minorHAnsi" w:cstheme="minorHAnsi"/>
        </w:rPr>
        <w:t xml:space="preserve">avvenuto </w:t>
      </w:r>
      <w:r w:rsidR="00296854" w:rsidRPr="0070344A">
        <w:rPr>
          <w:rFonts w:asciiTheme="minorHAnsi" w:hAnsiTheme="minorHAnsi" w:cstheme="minorHAnsi"/>
        </w:rPr>
        <w:t xml:space="preserve">dopo gli scontri avvenuti nel pomeriggio tra l’avanguardia di alcune migliaia di manifestanti </w:t>
      </w:r>
      <w:r w:rsidR="002F7E16">
        <w:rPr>
          <w:rFonts w:asciiTheme="minorHAnsi" w:hAnsiTheme="minorHAnsi" w:cstheme="minorHAnsi"/>
        </w:rPr>
        <w:t xml:space="preserve">che, </w:t>
      </w:r>
      <w:r w:rsidR="00296854" w:rsidRPr="0070344A">
        <w:rPr>
          <w:rFonts w:asciiTheme="minorHAnsi" w:hAnsiTheme="minorHAnsi" w:cstheme="minorHAnsi"/>
        </w:rPr>
        <w:t>sganciatasi dal</w:t>
      </w:r>
      <w:r w:rsidR="002F7E16">
        <w:rPr>
          <w:rFonts w:asciiTheme="minorHAnsi" w:hAnsiTheme="minorHAnsi" w:cstheme="minorHAnsi"/>
        </w:rPr>
        <w:t xml:space="preserve"> corteo,</w:t>
      </w:r>
      <w:r w:rsidR="00296854" w:rsidRPr="0070344A">
        <w:rPr>
          <w:rFonts w:asciiTheme="minorHAnsi" w:hAnsiTheme="minorHAnsi" w:cstheme="minorHAnsi"/>
        </w:rPr>
        <w:t xml:space="preserve"> </w:t>
      </w:r>
      <w:r w:rsidR="00D11420">
        <w:rPr>
          <w:rFonts w:asciiTheme="minorHAnsi" w:hAnsiTheme="minorHAnsi" w:cstheme="minorHAnsi"/>
        </w:rPr>
        <w:t xml:space="preserve">avevano </w:t>
      </w:r>
      <w:proofErr w:type="gramStart"/>
      <w:r w:rsidR="00D11420">
        <w:rPr>
          <w:rFonts w:asciiTheme="minorHAnsi" w:hAnsiTheme="minorHAnsi" w:cstheme="minorHAnsi"/>
        </w:rPr>
        <w:t xml:space="preserve">invaso </w:t>
      </w:r>
      <w:r w:rsidR="00296854" w:rsidRPr="0070344A">
        <w:rPr>
          <w:rFonts w:asciiTheme="minorHAnsi" w:hAnsiTheme="minorHAnsi" w:cstheme="minorHAnsi"/>
        </w:rPr>
        <w:t xml:space="preserve"> via</w:t>
      </w:r>
      <w:proofErr w:type="gramEnd"/>
      <w:r w:rsidR="00296854" w:rsidRPr="0070344A">
        <w:rPr>
          <w:rFonts w:asciiTheme="minorHAnsi" w:hAnsiTheme="minorHAnsi" w:cstheme="minorHAnsi"/>
        </w:rPr>
        <w:t xml:space="preserve"> Orefici puntando vero i Duomo e una pattuglia di Arditi armati di pistola, futuristi, </w:t>
      </w:r>
      <w:r w:rsidR="00D11420">
        <w:rPr>
          <w:rFonts w:asciiTheme="minorHAnsi" w:hAnsiTheme="minorHAnsi" w:cstheme="minorHAnsi"/>
        </w:rPr>
        <w:t xml:space="preserve">aveva scavato un solco in colmabile fra lui e </w:t>
      </w:r>
      <w:r w:rsidR="00296854" w:rsidRPr="0070344A">
        <w:rPr>
          <w:rFonts w:asciiTheme="minorHAnsi" w:hAnsiTheme="minorHAnsi" w:cstheme="minorHAnsi"/>
        </w:rPr>
        <w:t xml:space="preserve">i socialisti e </w:t>
      </w:r>
      <w:r w:rsidR="00D11420">
        <w:rPr>
          <w:rFonts w:asciiTheme="minorHAnsi" w:hAnsiTheme="minorHAnsi" w:cstheme="minorHAnsi"/>
        </w:rPr>
        <w:t xml:space="preserve">ne aveva fatto </w:t>
      </w:r>
      <w:r w:rsidR="00296854" w:rsidRPr="0070344A">
        <w:rPr>
          <w:rFonts w:asciiTheme="minorHAnsi" w:hAnsiTheme="minorHAnsi" w:cstheme="minorHAnsi"/>
        </w:rPr>
        <w:t xml:space="preserve"> un </w:t>
      </w:r>
      <w:r w:rsidR="002903DD" w:rsidRPr="0070344A">
        <w:rPr>
          <w:rFonts w:asciiTheme="minorHAnsi" w:hAnsiTheme="minorHAnsi" w:cstheme="minorHAnsi"/>
        </w:rPr>
        <w:t>“uomo d’ordine”</w:t>
      </w:r>
      <w:r w:rsidR="002F7E16">
        <w:rPr>
          <w:rFonts w:asciiTheme="minorHAnsi" w:hAnsiTheme="minorHAnsi" w:cstheme="minorHAnsi"/>
        </w:rPr>
        <w:t>.</w:t>
      </w:r>
      <w:r w:rsidR="002903DD" w:rsidRPr="0070344A">
        <w:rPr>
          <w:rFonts w:asciiTheme="minorHAnsi" w:hAnsiTheme="minorHAnsi" w:cstheme="minorHAnsi"/>
        </w:rPr>
        <w:t xml:space="preserve"> </w:t>
      </w:r>
      <w:r w:rsidR="00296854" w:rsidRPr="0070344A">
        <w:rPr>
          <w:rFonts w:asciiTheme="minorHAnsi" w:hAnsiTheme="minorHAnsi" w:cstheme="minorHAnsi"/>
        </w:rPr>
        <w:t xml:space="preserve"> </w:t>
      </w:r>
    </w:p>
    <w:p w14:paraId="59D94E1B" w14:textId="1FEDC1F9" w:rsidR="00535AEF" w:rsidRPr="0070344A" w:rsidRDefault="00535AEF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12658BC" w14:textId="59386CDF" w:rsidR="00CA40BD" w:rsidRPr="0070344A" w:rsidRDefault="002F7E16" w:rsidP="00106897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 ELEZIONI DEL 1919</w:t>
      </w:r>
    </w:p>
    <w:p w14:paraId="5F8A50B1" w14:textId="77777777" w:rsidR="00CA40BD" w:rsidRPr="0070344A" w:rsidRDefault="00CA40BD" w:rsidP="00CC22A0">
      <w:pPr>
        <w:pStyle w:val="Nessunaspaziatura"/>
        <w:rPr>
          <w:rFonts w:cstheme="minorHAnsi"/>
          <w:sz w:val="24"/>
          <w:szCs w:val="24"/>
        </w:rPr>
      </w:pPr>
    </w:p>
    <w:p w14:paraId="6E0F2A01" w14:textId="6927BFD8" w:rsidR="00A97302" w:rsidRPr="0070344A" w:rsidRDefault="00A97302" w:rsidP="00A9730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In vista delle elezioni elettorali con il nuovo sistema proporzionale indetto per il </w:t>
      </w:r>
      <w:r w:rsidRPr="00D11420">
        <w:rPr>
          <w:rFonts w:asciiTheme="minorHAnsi" w:eastAsiaTheme="minorEastAsia" w:hAnsiTheme="minorHAnsi" w:cstheme="minorHAnsi"/>
          <w:b/>
          <w:bCs/>
          <w:kern w:val="24"/>
        </w:rPr>
        <w:t>16 novembre</w:t>
      </w:r>
      <w:r w:rsidRPr="00D11420">
        <w:rPr>
          <w:rFonts w:asciiTheme="minorHAnsi" w:eastAsiaTheme="minorEastAsia" w:hAnsiTheme="minorHAnsi" w:cstheme="minorHAnsi"/>
          <w:kern w:val="24"/>
        </w:rPr>
        <w:t xml:space="preserve">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il fascismo cerca alleanze, ma le trattative falliscono anche a Milano. Gli stessi gruppi di sinistra (Partito Repubblicano, Unione socialista, Associazione ex combattenti) pur disponibili a fare una lista insieme ai fascisti, pongono come condizione che Mussolini non sia candidato. Mussolini presenta </w:t>
      </w:r>
      <w:r w:rsidR="002F7E1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allora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una propria lista che otterrà solo 4.795 voti contro i 170.000 </w:t>
      </w:r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avuti </w:t>
      </w:r>
      <w:proofErr w:type="gramStart"/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>dai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</w:t>
      </w:r>
      <w:r w:rsidR="002F7E16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ocialisti</w:t>
      </w:r>
      <w:proofErr w:type="gramEnd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3E6E5ACE" w14:textId="35988942" w:rsidR="00A97302" w:rsidRPr="00D11420" w:rsidRDefault="00A97302" w:rsidP="00A9730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risultati delle elezioni </w:t>
      </w:r>
      <w:proofErr w:type="gramStart"/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celebrano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la</w:t>
      </w:r>
      <w:proofErr w:type="gramEnd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D11420">
        <w:rPr>
          <w:rFonts w:asciiTheme="minorHAnsi" w:eastAsiaTheme="minorEastAsia" w:hAnsiTheme="minorHAnsi" w:cstheme="minorHAnsi"/>
          <w:kern w:val="24"/>
        </w:rPr>
        <w:t xml:space="preserve">vittoria </w:t>
      </w:r>
      <w:r w:rsidR="00D11420">
        <w:rPr>
          <w:rFonts w:asciiTheme="minorHAnsi" w:eastAsiaTheme="minorEastAsia" w:hAnsiTheme="minorHAnsi" w:cstheme="minorHAnsi"/>
          <w:kern w:val="24"/>
        </w:rPr>
        <w:t>di</w:t>
      </w:r>
      <w:r w:rsidRPr="00D11420">
        <w:rPr>
          <w:rFonts w:asciiTheme="minorHAnsi" w:eastAsiaTheme="minorEastAsia" w:hAnsiTheme="minorHAnsi" w:cstheme="minorHAnsi"/>
          <w:kern w:val="24"/>
        </w:rPr>
        <w:t xml:space="preserve"> Socialisti (156 seggi) e </w:t>
      </w:r>
      <w:r w:rsidR="00D11420">
        <w:rPr>
          <w:rFonts w:asciiTheme="minorHAnsi" w:eastAsiaTheme="minorEastAsia" w:hAnsiTheme="minorHAnsi" w:cstheme="minorHAnsi"/>
          <w:kern w:val="24"/>
        </w:rPr>
        <w:t xml:space="preserve">Popolari </w:t>
      </w:r>
      <w:r w:rsidRPr="00D11420">
        <w:rPr>
          <w:rFonts w:asciiTheme="minorHAnsi" w:eastAsiaTheme="minorEastAsia" w:hAnsiTheme="minorHAnsi" w:cstheme="minorHAnsi"/>
          <w:kern w:val="24"/>
        </w:rPr>
        <w:t xml:space="preserve"> (101)   Il partito Liberale perde 100 seggi passando dai precedenti 300 a 200.</w:t>
      </w:r>
      <w:r w:rsidRPr="00D11420">
        <w:rPr>
          <w:rFonts w:asciiTheme="minorHAnsi" w:eastAsiaTheme="minorEastAsia" w:hAnsiTheme="minorHAnsi" w:cstheme="minorHAnsi"/>
          <w:b/>
          <w:bCs/>
          <w:kern w:val="24"/>
        </w:rPr>
        <w:t>Nessuna maggioranza omogenea è possibile</w:t>
      </w:r>
      <w:r w:rsidR="002F7E16" w:rsidRPr="00D11420">
        <w:rPr>
          <w:rFonts w:asciiTheme="minorHAnsi" w:eastAsiaTheme="minorEastAsia" w:hAnsiTheme="minorHAnsi" w:cstheme="minorHAnsi"/>
          <w:b/>
          <w:bCs/>
          <w:kern w:val="24"/>
        </w:rPr>
        <w:t>.</w:t>
      </w:r>
    </w:p>
    <w:p w14:paraId="72E5D572" w14:textId="0A61FB53" w:rsidR="00A97302" w:rsidRPr="0070344A" w:rsidRDefault="00A97302" w:rsidP="00A9730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Il PSI rifiuta ideologicamente una collaborazione con i partiti borghesi e continua ad agitare lo spettro della rivoluzione</w:t>
      </w:r>
      <w:r w:rsidR="002F7E16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763A7377" w14:textId="59D3FCBE" w:rsidR="00A97302" w:rsidRPr="0070344A" w:rsidRDefault="00A97302" w:rsidP="00A9730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Il PPI   vede lo scontro fra le sue due anime, quella progressista e quella conservatrice.  Prevale comunque la pregiudiziale di </w:t>
      </w:r>
      <w:r w:rsidR="002F7E16">
        <w:rPr>
          <w:rFonts w:asciiTheme="minorHAnsi" w:eastAsiaTheme="minorEastAsia" w:hAnsiTheme="minorHAnsi" w:cstheme="minorHAnsi"/>
          <w:color w:val="000000" w:themeColor="text1"/>
          <w:kern w:val="24"/>
        </w:rPr>
        <w:t>un’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alleanza con i Socialisti in quanto </w:t>
      </w:r>
      <w:r w:rsidRPr="00D11420">
        <w:rPr>
          <w:rFonts w:asciiTheme="minorHAnsi" w:eastAsiaTheme="minorEastAsia" w:hAnsiTheme="minorHAnsi" w:cstheme="minorHAnsi"/>
          <w:kern w:val="24"/>
        </w:rPr>
        <w:t xml:space="preserve">atei </w:t>
      </w:r>
      <w:proofErr w:type="gramStart"/>
      <w:r w:rsidRPr="00D11420">
        <w:rPr>
          <w:rFonts w:asciiTheme="minorHAnsi" w:eastAsiaTheme="minorEastAsia" w:hAnsiTheme="minorHAnsi" w:cstheme="minorHAnsi"/>
          <w:kern w:val="24"/>
        </w:rPr>
        <w:t>e  bolscevichi</w:t>
      </w:r>
      <w:proofErr w:type="gramEnd"/>
      <w:r w:rsidRPr="00D11420">
        <w:rPr>
          <w:rFonts w:asciiTheme="minorHAnsi" w:eastAsiaTheme="minorEastAsia" w:hAnsiTheme="minorHAnsi" w:cstheme="minorHAnsi"/>
          <w:kern w:val="24"/>
        </w:rPr>
        <w:t xml:space="preserve"> e </w:t>
      </w:r>
      <w:r w:rsidR="00D11420">
        <w:rPr>
          <w:rFonts w:asciiTheme="minorHAnsi" w:eastAsiaTheme="minorEastAsia" w:hAnsiTheme="minorHAnsi" w:cstheme="minorHAnsi"/>
          <w:kern w:val="24"/>
        </w:rPr>
        <w:t xml:space="preserve">con </w:t>
      </w:r>
      <w:r w:rsidRPr="00D11420">
        <w:rPr>
          <w:rFonts w:asciiTheme="minorHAnsi" w:eastAsiaTheme="minorEastAsia" w:hAnsiTheme="minorHAnsi" w:cstheme="minorHAnsi"/>
          <w:kern w:val="24"/>
        </w:rPr>
        <w:t xml:space="preserve">una visione diversa  sulla questione  contadina ( collettivizzazione delle terre/ mezzadria, piccola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proprietà)</w:t>
      </w:r>
    </w:p>
    <w:p w14:paraId="4B91A7D6" w14:textId="77777777" w:rsidR="00A97302" w:rsidRPr="0070344A" w:rsidRDefault="00A97302" w:rsidP="00A97302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1DA9F089" w14:textId="0D808909" w:rsidR="00A97302" w:rsidRPr="002F7E16" w:rsidRDefault="00356244" w:rsidP="00356244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 w:rsidRPr="002F7E1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1920</w:t>
      </w:r>
      <w:r w:rsidR="00BE0879" w:rsidRPr="002F7E1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– LA RIVOLUZIONE MANCATA </w:t>
      </w:r>
    </w:p>
    <w:p w14:paraId="1A2D2A22" w14:textId="4E57E0C0" w:rsidR="00A97302" w:rsidRPr="0070344A" w:rsidRDefault="00A97302" w:rsidP="00A97302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14:paraId="58FEAE81" w14:textId="6105BC69" w:rsidR="00BE0879" w:rsidRPr="0070344A" w:rsidRDefault="002F7E16" w:rsidP="00BE0879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119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I primi 6 mesi del 1920 vedono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: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41583EC2" w14:textId="77777777" w:rsidR="00BE0879" w:rsidRPr="0070344A" w:rsidRDefault="00BE0879" w:rsidP="00BE087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3D795EB5" w14:textId="2AD74403" w:rsidR="00BE0879" w:rsidRPr="0070344A" w:rsidRDefault="002F7E16" w:rsidP="00BE087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La c</w:t>
      </w:r>
      <w:r w:rsidR="00BE0879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rescita esponenziale degli scioperi in tutti i settori (1800 scioperi e 1.500.000 scioperanti)</w:t>
      </w:r>
    </w:p>
    <w:p w14:paraId="74332968" w14:textId="3419F28B" w:rsidR="00BE0879" w:rsidRPr="0070344A" w:rsidRDefault="00BE0879" w:rsidP="00BE087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2F7E16">
        <w:rPr>
          <w:rFonts w:asciiTheme="minorHAnsi" w:eastAsiaTheme="minorEastAsia" w:hAnsiTheme="minorHAnsi" w:cstheme="minorHAnsi"/>
          <w:color w:val="000000" w:themeColor="text1"/>
          <w:kern w:val="24"/>
        </w:rPr>
        <w:t>Le d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ebolezze tattiche di Nitti nei confronti dei Popolari causate anche dal nuovo sistema dei partiti e dalle loro difficoltà interne (gennaio)</w:t>
      </w:r>
    </w:p>
    <w:p w14:paraId="69C86AF2" w14:textId="290AA387" w:rsidR="00BE0879" w:rsidRPr="0070344A" w:rsidRDefault="00BE0879" w:rsidP="00BE087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2F7E16">
        <w:rPr>
          <w:rFonts w:asciiTheme="minorHAnsi" w:eastAsiaTheme="minorEastAsia" w:hAnsiTheme="minorHAnsi" w:cstheme="minorHAnsi"/>
          <w:kern w:val="24"/>
        </w:rPr>
        <w:t>Il primo grande sciopero con occupazione delle fabbriche (</w:t>
      </w:r>
      <w:r w:rsidR="00D11420">
        <w:rPr>
          <w:rFonts w:asciiTheme="minorHAnsi" w:eastAsiaTheme="minorEastAsia" w:hAnsiTheme="minorHAnsi" w:cstheme="minorHAnsi"/>
          <w:kern w:val="24"/>
        </w:rPr>
        <w:t xml:space="preserve">il cosiddetto </w:t>
      </w:r>
      <w:r w:rsidR="002F7E16" w:rsidRPr="002F7E16">
        <w:rPr>
          <w:rFonts w:asciiTheme="minorHAnsi" w:eastAsiaTheme="minorEastAsia" w:hAnsiTheme="minorHAnsi" w:cstheme="minorHAnsi"/>
          <w:kern w:val="24"/>
        </w:rPr>
        <w:t xml:space="preserve">sciopero </w:t>
      </w:r>
      <w:r w:rsidRPr="002F7E16">
        <w:rPr>
          <w:rFonts w:asciiTheme="minorHAnsi" w:eastAsiaTheme="minorEastAsia" w:hAnsiTheme="minorHAnsi" w:cstheme="minorHAnsi"/>
          <w:kern w:val="24"/>
        </w:rPr>
        <w:t>delle lancette il 22 marzo alla Fiat proseguit</w:t>
      </w:r>
      <w:r w:rsidR="002F7E16" w:rsidRPr="002F7E16">
        <w:rPr>
          <w:rFonts w:asciiTheme="minorHAnsi" w:eastAsiaTheme="minorEastAsia" w:hAnsiTheme="minorHAnsi" w:cstheme="minorHAnsi"/>
          <w:kern w:val="24"/>
        </w:rPr>
        <w:t>o</w:t>
      </w:r>
      <w:r w:rsidRPr="002F7E16">
        <w:rPr>
          <w:rFonts w:asciiTheme="minorHAnsi" w:eastAsiaTheme="minorEastAsia" w:hAnsiTheme="minorHAnsi" w:cstheme="minorHAnsi"/>
          <w:kern w:val="24"/>
        </w:rPr>
        <w:t xml:space="preserve"> con la serrata e occupazione delle fabbriche </w:t>
      </w:r>
      <w:r w:rsidRPr="0070344A">
        <w:rPr>
          <w:rFonts w:asciiTheme="minorHAnsi" w:eastAsiaTheme="minorEastAsia" w:hAnsiTheme="minorHAnsi" w:cstheme="minorHAnsi"/>
          <w:color w:val="FF0000"/>
          <w:kern w:val="24"/>
        </w:rPr>
        <w:t>(</w:t>
      </w:r>
      <w:r w:rsidR="002F7E16" w:rsidRPr="0070344A">
        <w:rPr>
          <w:rFonts w:asciiTheme="minorHAnsi" w:eastAsiaTheme="minorEastAsia" w:hAnsiTheme="minorHAnsi" w:cstheme="minorHAnsi"/>
          <w:color w:val="FF0000"/>
          <w:kern w:val="24"/>
        </w:rPr>
        <w:t>vedi slides</w:t>
      </w:r>
      <w:r w:rsidRPr="0070344A">
        <w:rPr>
          <w:rFonts w:asciiTheme="minorHAnsi" w:eastAsiaTheme="minorEastAsia" w:hAnsiTheme="minorHAnsi" w:cstheme="minorHAnsi"/>
          <w:color w:val="FF0000"/>
          <w:kern w:val="24"/>
        </w:rPr>
        <w:t xml:space="preserve">) </w:t>
      </w:r>
    </w:p>
    <w:p w14:paraId="48BBC2F8" w14:textId="66A89395" w:rsidR="00BE0879" w:rsidRPr="0070344A" w:rsidRDefault="00BE0879" w:rsidP="00BE087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 xml:space="preserve">La nascita della Confederazione Generale dell’Industria e dell’Agricoltura (aprile) </w:t>
      </w:r>
    </w:p>
    <w:p w14:paraId="66338400" w14:textId="30F6995A" w:rsidR="00BE0879" w:rsidRPr="0070344A" w:rsidRDefault="00BE0879" w:rsidP="00BE087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Estensione delle lotte operaie e contadine</w:t>
      </w:r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che coinvolge i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lavoratori delle cartiere, delle manifatture e degli arsenali di Stato (oltre 100.000) e </w:t>
      </w:r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gli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agricoltori delle province venete, emiliane e lombarde (maggio)</w:t>
      </w:r>
    </w:p>
    <w:p w14:paraId="0E473087" w14:textId="5C1D5BAC" w:rsidR="00D11420" w:rsidRDefault="00BE0879" w:rsidP="00BE0879">
      <w:pPr>
        <w:pStyle w:val="NormaleWeb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>Violenti moti locali</w:t>
      </w:r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>, in primis nelle</w:t>
      </w: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zone “rosse” della Toscana, ma con coinvolgimenti anche nelle Puglie e nel Venet</w:t>
      </w:r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>o</w:t>
      </w:r>
    </w:p>
    <w:p w14:paraId="18AEAF19" w14:textId="511ADAC2" w:rsidR="00BE0879" w:rsidRPr="00BE0879" w:rsidRDefault="00BE0879" w:rsidP="00BE0879">
      <w:pPr>
        <w:pStyle w:val="NormaleWeb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lo sciopero generale a Milano (giugno) </w:t>
      </w:r>
    </w:p>
    <w:p w14:paraId="681B64CF" w14:textId="77777777" w:rsidR="00DE56B4" w:rsidRDefault="00BE0879" w:rsidP="00BE0879">
      <w:pPr>
        <w:pStyle w:val="NormaleWeb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Opposizioni popolari </w:t>
      </w:r>
      <w:r w:rsidR="00D11420">
        <w:rPr>
          <w:rFonts w:asciiTheme="minorHAnsi" w:eastAsiaTheme="minorEastAsia" w:hAnsiTheme="minorHAnsi" w:cstheme="minorHAnsi"/>
          <w:color w:val="000000" w:themeColor="text1"/>
          <w:kern w:val="24"/>
        </w:rPr>
        <w:t>rinforzate dalla partecipazione di s</w:t>
      </w: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oldati e marinai a Trieste e Brindisi alla partenza delle truppe per l’Albania. </w:t>
      </w:r>
    </w:p>
    <w:p w14:paraId="10D80803" w14:textId="77777777" w:rsidR="00DE56B4" w:rsidRDefault="00D11420" w:rsidP="00BE0879">
      <w:pPr>
        <w:pStyle w:val="NormaleWeb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Imponenti manifestazioni </w:t>
      </w:r>
      <w:r w:rsidR="00BE0879"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BE0879"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>Milano per impedire spedizioni di armi ed armati contro la Russia dei Soviet</w:t>
      </w:r>
    </w:p>
    <w:p w14:paraId="4E041DBB" w14:textId="4FBA0BE8" w:rsidR="00BE0879" w:rsidRPr="0070344A" w:rsidRDefault="00BE0879" w:rsidP="00DE56B4">
      <w:pPr>
        <w:pStyle w:val="NormaleWeb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Particolare gravità assume </w:t>
      </w: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>la rivolta il 26 giugno dell’XI</w:t>
      </w:r>
      <w:r w:rsidR="00F119C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BE087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reggimento dei bersaglieri ad Ancona. Per 2 giorni la città resiste al fuoco dei reparti dell’esercito e della guardia regia </w:t>
      </w:r>
    </w:p>
    <w:p w14:paraId="33F34AD4" w14:textId="3B3950CB" w:rsidR="00BE0879" w:rsidRPr="00F119C8" w:rsidRDefault="00F119C8" w:rsidP="00BE0879">
      <w:pPr>
        <w:pStyle w:val="NormaleWeb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F119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Si aggrava la situazione economica</w:t>
      </w:r>
    </w:p>
    <w:p w14:paraId="3042583B" w14:textId="3684AE9B" w:rsidR="00BE0879" w:rsidRPr="0070344A" w:rsidRDefault="00BE0879" w:rsidP="00BE087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La situazione del Bilancio dello stato 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</w:t>
      </w:r>
      <w:r w:rsidR="00F119C8">
        <w:rPr>
          <w:rFonts w:asciiTheme="minorHAnsi" w:eastAsiaTheme="minorEastAsia" w:hAnsiTheme="minorHAnsi" w:cstheme="minorHAnsi"/>
          <w:color w:val="000000" w:themeColor="text1"/>
          <w:kern w:val="24"/>
        </w:rPr>
        <w:t>fa più difficile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mentre le riserve liquide dei grandi colossi industriali vengono impiegate in manovre speculative, anche se lo Stato continua ad erogare fondi fino ad uno sborso annuo di 700milioni. </w:t>
      </w:r>
    </w:p>
    <w:p w14:paraId="7C3FAFA3" w14:textId="48D61D8E" w:rsidR="00BE0879" w:rsidRPr="0070344A" w:rsidRDefault="00BE0879" w:rsidP="00BE087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La imposta straordinaria sul capitale avanzata da Nitti getta nel panico la Borsa e suscita una fuga di capitali all’ estero. </w:t>
      </w:r>
    </w:p>
    <w:p w14:paraId="3DFEAAE5" w14:textId="6744342A" w:rsidR="0054708D" w:rsidRPr="00DE56B4" w:rsidRDefault="00BE0879" w:rsidP="0054708D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Al governo non resta che far ricorso a </w:t>
      </w:r>
      <w:r w:rsidRPr="00DE56B4">
        <w:rPr>
          <w:rFonts w:asciiTheme="minorHAnsi" w:eastAsiaTheme="minorEastAsia" w:hAnsiTheme="minorHAnsi" w:cstheme="minorHAnsi"/>
          <w:kern w:val="24"/>
        </w:rPr>
        <w:t>continue emissioni di prestiti pubblici sotto forma di consolidato e buoni del Tesoro, ma i 20 miliardi raccolti sono solo boccate d’ ossigeno (</w:t>
      </w:r>
      <w:r w:rsidRPr="00DE56B4">
        <w:rPr>
          <w:rFonts w:asciiTheme="minorHAnsi" w:eastAsiaTheme="minorEastAsia" w:hAnsiTheme="minorHAnsi" w:cstheme="minorHAnsi"/>
          <w:b/>
          <w:bCs/>
          <w:kern w:val="24"/>
        </w:rPr>
        <w:t>all’inizio</w:t>
      </w:r>
      <w:r w:rsidR="00F119C8" w:rsidRPr="00DE56B4">
        <w:rPr>
          <w:rFonts w:asciiTheme="minorHAnsi" w:eastAsiaTheme="minorEastAsia" w:hAnsiTheme="minorHAnsi" w:cstheme="minorHAnsi"/>
          <w:b/>
          <w:bCs/>
          <w:kern w:val="24"/>
        </w:rPr>
        <w:t xml:space="preserve"> </w:t>
      </w:r>
      <w:r w:rsidRPr="00DE56B4">
        <w:rPr>
          <w:rFonts w:asciiTheme="minorHAnsi" w:eastAsiaTheme="minorEastAsia" w:hAnsiTheme="minorHAnsi" w:cstheme="minorHAnsi"/>
          <w:b/>
          <w:bCs/>
          <w:kern w:val="24"/>
        </w:rPr>
        <w:t>del 1921 il debito pubblico ha toccato la cifra dei 100 miliardi</w:t>
      </w:r>
      <w:r w:rsidR="00DE56B4">
        <w:rPr>
          <w:rFonts w:asciiTheme="minorHAnsi" w:eastAsiaTheme="minorEastAsia" w:hAnsiTheme="minorHAnsi" w:cstheme="minorHAnsi"/>
          <w:b/>
          <w:bCs/>
          <w:kern w:val="24"/>
        </w:rPr>
        <w:t>.</w:t>
      </w:r>
    </w:p>
    <w:p w14:paraId="04588CD2" w14:textId="17B3C974" w:rsidR="0054708D" w:rsidRPr="00DE56B4" w:rsidRDefault="0054708D" w:rsidP="0054708D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DE56B4">
        <w:rPr>
          <w:rFonts w:asciiTheme="minorHAnsi" w:eastAsiaTheme="minorEastAsia" w:hAnsiTheme="minorHAnsi" w:cstheme="minorHAnsi"/>
          <w:kern w:val="24"/>
        </w:rPr>
        <w:t>La zecca stampa carta moneta e l’inflazione si impenna portando al deprezzamento del valore del denaro di oltre il 40% rispetto al 1913</w:t>
      </w:r>
      <w:r w:rsidR="00DE56B4">
        <w:rPr>
          <w:rFonts w:asciiTheme="minorHAnsi" w:eastAsiaTheme="minorEastAsia" w:hAnsiTheme="minorHAnsi" w:cstheme="minorHAnsi"/>
          <w:kern w:val="24"/>
        </w:rPr>
        <w:t>.</w:t>
      </w:r>
    </w:p>
    <w:p w14:paraId="1EB4D41A" w14:textId="5459B317" w:rsidR="0054708D" w:rsidRPr="00DE56B4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Tutti i nodi verranno al pettine nel 1921 ma già alcuni sintomi s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avvertono già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alla metà del 1920</w:t>
      </w:r>
      <w:r w:rsidRPr="00DE56B4">
        <w:rPr>
          <w:rFonts w:asciiTheme="minorHAnsi" w:eastAsiaTheme="minorEastAsia" w:hAnsiTheme="minorHAnsi" w:cstheme="minorHAnsi"/>
          <w:kern w:val="24"/>
        </w:rPr>
        <w:t>: le banche sono vicine al collasso e anche le grandi industrie ad esse collegate,</w:t>
      </w:r>
      <w:r w:rsidR="00DE56B4">
        <w:rPr>
          <w:rFonts w:asciiTheme="minorHAnsi" w:eastAsiaTheme="minorEastAsia" w:hAnsiTheme="minorHAnsi" w:cstheme="minorHAnsi"/>
          <w:kern w:val="24"/>
        </w:rPr>
        <w:t xml:space="preserve"> anche </w:t>
      </w:r>
      <w:proofErr w:type="gramStart"/>
      <w:r w:rsidR="00DE56B4">
        <w:rPr>
          <w:rFonts w:asciiTheme="minorHAnsi" w:eastAsiaTheme="minorEastAsia" w:hAnsiTheme="minorHAnsi" w:cstheme="minorHAnsi"/>
          <w:kern w:val="24"/>
        </w:rPr>
        <w:t xml:space="preserve">se, 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paradossalmente</w:t>
      </w:r>
      <w:proofErr w:type="gramEnd"/>
      <w:r w:rsidR="00DE56B4">
        <w:rPr>
          <w:rFonts w:asciiTheme="minorHAnsi" w:eastAsiaTheme="minorEastAsia" w:hAnsiTheme="minorHAnsi" w:cstheme="minorHAnsi"/>
          <w:kern w:val="24"/>
        </w:rPr>
        <w:t xml:space="preserve"> </w:t>
      </w:r>
      <w:r w:rsidRPr="00DE56B4">
        <w:rPr>
          <w:rFonts w:asciiTheme="minorHAnsi" w:eastAsiaTheme="minorEastAsia" w:hAnsiTheme="minorHAnsi" w:cstheme="minorHAnsi"/>
          <w:kern w:val="24"/>
        </w:rPr>
        <w:t>sopravvivono grazie ai salvataggi dello Stato a cui assicurano i mezzi di tesoreri</w:t>
      </w:r>
      <w:r w:rsidR="00DE56B4">
        <w:rPr>
          <w:rFonts w:asciiTheme="minorHAnsi" w:eastAsiaTheme="minorEastAsia" w:hAnsiTheme="minorHAnsi" w:cstheme="minorHAnsi"/>
          <w:kern w:val="24"/>
        </w:rPr>
        <w:t>a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comprando i buoni del tesoro (circuito perverso).  “</w:t>
      </w:r>
      <w:r w:rsidR="00F119C8" w:rsidRPr="00DE56B4">
        <w:rPr>
          <w:rFonts w:asciiTheme="minorHAnsi" w:eastAsiaTheme="minorEastAsia" w:hAnsiTheme="minorHAnsi" w:cstheme="minorHAnsi"/>
          <w:i/>
          <w:iCs/>
          <w:kern w:val="24"/>
        </w:rPr>
        <w:t>I</w:t>
      </w:r>
      <w:r w:rsidRPr="00DE56B4">
        <w:rPr>
          <w:rFonts w:asciiTheme="minorHAnsi" w:eastAsiaTheme="minorEastAsia" w:hAnsiTheme="minorHAnsi" w:cstheme="minorHAnsi"/>
          <w:i/>
          <w:iCs/>
          <w:kern w:val="24"/>
        </w:rPr>
        <w:t xml:space="preserve"> piccoli borghesi non han guardato mai i prole</w:t>
      </w:r>
      <w:r w:rsidR="00F119C8" w:rsidRPr="00DE56B4">
        <w:rPr>
          <w:rFonts w:asciiTheme="minorHAnsi" w:eastAsiaTheme="minorEastAsia" w:hAnsiTheme="minorHAnsi" w:cstheme="minorHAnsi"/>
          <w:i/>
          <w:iCs/>
          <w:kern w:val="24"/>
        </w:rPr>
        <w:t>t</w:t>
      </w:r>
      <w:r w:rsidRPr="00DE56B4">
        <w:rPr>
          <w:rFonts w:asciiTheme="minorHAnsi" w:eastAsiaTheme="minorEastAsia" w:hAnsiTheme="minorHAnsi" w:cstheme="minorHAnsi"/>
          <w:i/>
          <w:iCs/>
          <w:kern w:val="24"/>
        </w:rPr>
        <w:t xml:space="preserve">ari con tanto rancore come oggi, che sono più proletari dei proletari” </w:t>
      </w:r>
    </w:p>
    <w:p w14:paraId="1A39BEDE" w14:textId="77777777" w:rsidR="0054708D" w:rsidRPr="0070344A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Aumenta la disoccupazione</w:t>
      </w:r>
    </w:p>
    <w:p w14:paraId="3244847A" w14:textId="77777777" w:rsidR="0054708D" w:rsidRPr="0070344A" w:rsidRDefault="0054708D" w:rsidP="0054708D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7617E7A5" w14:textId="103869C0" w:rsidR="00F119C8" w:rsidRPr="0070344A" w:rsidRDefault="00F119C8" w:rsidP="0054708D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Si delinea una crisi politica: Nitti è costretto a lasciare</w:t>
      </w:r>
    </w:p>
    <w:p w14:paraId="73963AF7" w14:textId="3B7D730D" w:rsidR="0054708D" w:rsidRPr="0070344A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 cominciare dall’ aprile del 1920 il governo Nitti entra in </w:t>
      </w:r>
      <w:proofErr w:type="spellStart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preagonia</w:t>
      </w:r>
      <w:proofErr w:type="spellEnd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 causa dei Popolari che prima lanciano moniti e poi nel congresso del 30 aprile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su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>lla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mozione 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proposta da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Gronchi, capo della </w:t>
      </w:r>
      <w:proofErr w:type="spellStart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Cil</w:t>
      </w:r>
      <w:proofErr w:type="spellEnd"/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, gli negano la fiducia</w:t>
      </w:r>
    </w:p>
    <w:p w14:paraId="54717329" w14:textId="277DE8A5" w:rsidR="0054708D" w:rsidRPr="00F119C8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L’ 11 maggio Nitti viene battuto alla Camera</w:t>
      </w:r>
      <w:r w:rsidR="00DE56B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sul provvedimento di annullamento del calmiere del pane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; dà le dimissioni, ritorna alle </w:t>
      </w:r>
      <w:r w:rsidR="00F119C8">
        <w:rPr>
          <w:rFonts w:asciiTheme="minorHAnsi" w:eastAsiaTheme="minorEastAsia" w:hAnsiTheme="minorHAnsi" w:cstheme="minorHAnsi"/>
          <w:color w:val="000000" w:themeColor="text1"/>
          <w:kern w:val="24"/>
        </w:rPr>
        <w:t>C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amere il 21 maggio; ottiene l’appoggio dei Popolari</w:t>
      </w:r>
      <w:r w:rsidR="00F119C8">
        <w:rPr>
          <w:rFonts w:asciiTheme="minorHAnsi" w:eastAsiaTheme="minorEastAsia" w:hAnsiTheme="minorHAnsi" w:cstheme="minorHAnsi"/>
          <w:color w:val="000000" w:themeColor="text1"/>
          <w:kern w:val="24"/>
        </w:rPr>
        <w:t>,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ma il 24 maggio uno scontro fra manifestanti e la Guardia Regia ne decreta la fine. </w:t>
      </w:r>
      <w:r w:rsidRPr="00F119C8">
        <w:rPr>
          <w:rFonts w:asciiTheme="minorHAnsi" w:eastAsiaTheme="minorEastAsia" w:hAnsiTheme="minorHAnsi" w:cstheme="minorHAnsi"/>
          <w:kern w:val="24"/>
        </w:rPr>
        <w:t xml:space="preserve">La mano passa </w:t>
      </w:r>
      <w:r w:rsidR="00F119C8">
        <w:rPr>
          <w:rFonts w:asciiTheme="minorHAnsi" w:eastAsiaTheme="minorEastAsia" w:hAnsiTheme="minorHAnsi" w:cstheme="minorHAnsi"/>
          <w:kern w:val="24"/>
        </w:rPr>
        <w:t xml:space="preserve">a </w:t>
      </w:r>
      <w:r w:rsidRPr="00F119C8">
        <w:rPr>
          <w:rFonts w:asciiTheme="minorHAnsi" w:eastAsiaTheme="minorEastAsia" w:hAnsiTheme="minorHAnsi" w:cstheme="minorHAnsi"/>
          <w:kern w:val="24"/>
        </w:rPr>
        <w:t>Giolitti</w:t>
      </w:r>
      <w:r w:rsidR="00DE56B4">
        <w:rPr>
          <w:rFonts w:asciiTheme="minorHAnsi" w:eastAsiaTheme="minorEastAsia" w:hAnsiTheme="minorHAnsi" w:cstheme="minorHAnsi"/>
          <w:kern w:val="24"/>
        </w:rPr>
        <w:t>.</w:t>
      </w:r>
    </w:p>
    <w:p w14:paraId="01336727" w14:textId="77777777" w:rsidR="0054708D" w:rsidRPr="00F119C8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11C0A0DA" w14:textId="274F4F4B" w:rsidR="0054708D" w:rsidRPr="0070344A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F119C8" w:rsidRPr="00F119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Il ritorno di Giolitti e le sue soluzioni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(15 GIUGNO </w:t>
      </w: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1920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 - 4 LUGLIO 1921)</w:t>
      </w:r>
    </w:p>
    <w:p w14:paraId="4BD28DDC" w14:textId="34EE0A6F" w:rsidR="0054708D" w:rsidRPr="00DE56B4" w:rsidRDefault="0054708D" w:rsidP="0054708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 Giolitti affronta i</w:t>
      </w:r>
      <w:r w:rsidR="00B619FC" w:rsidRPr="00DE56B4">
        <w:rPr>
          <w:rFonts w:asciiTheme="minorHAnsi" w:eastAsiaTheme="minorEastAsia" w:hAnsiTheme="minorHAnsi" w:cstheme="minorHAnsi"/>
          <w:kern w:val="24"/>
        </w:rPr>
        <w:t>m</w:t>
      </w:r>
      <w:r w:rsidRPr="00DE56B4">
        <w:rPr>
          <w:rFonts w:asciiTheme="minorHAnsi" w:eastAsiaTheme="minorEastAsia" w:hAnsiTheme="minorHAnsi" w:cstheme="minorHAnsi"/>
          <w:kern w:val="24"/>
        </w:rPr>
        <w:t>mediatamente due question</w:t>
      </w:r>
      <w:r w:rsidR="00B619FC" w:rsidRPr="00DE56B4">
        <w:rPr>
          <w:rFonts w:asciiTheme="minorHAnsi" w:eastAsiaTheme="minorEastAsia" w:hAnsiTheme="minorHAnsi" w:cstheme="minorHAnsi"/>
          <w:kern w:val="24"/>
        </w:rPr>
        <w:t xml:space="preserve">i: quella </w:t>
      </w:r>
      <w:r w:rsidR="00F119C8" w:rsidRPr="00DE56B4">
        <w:rPr>
          <w:rFonts w:asciiTheme="minorHAnsi" w:eastAsiaTheme="minorEastAsia" w:hAnsiTheme="minorHAnsi" w:cstheme="minorHAnsi"/>
          <w:kern w:val="24"/>
        </w:rPr>
        <w:t>de</w:t>
      </w:r>
      <w:r w:rsidR="00B619FC" w:rsidRPr="00DE56B4">
        <w:rPr>
          <w:rFonts w:asciiTheme="minorHAnsi" w:eastAsiaTheme="minorEastAsia" w:hAnsiTheme="minorHAnsi" w:cstheme="minorHAnsi"/>
          <w:kern w:val="24"/>
        </w:rPr>
        <w:t xml:space="preserve">lla </w:t>
      </w:r>
      <w:r w:rsidR="00B619FC" w:rsidRPr="00DE56B4">
        <w:rPr>
          <w:rFonts w:asciiTheme="minorHAnsi" w:eastAsiaTheme="minorEastAsia" w:hAnsiTheme="minorHAnsi" w:cstheme="minorHAnsi"/>
          <w:b/>
          <w:bCs/>
          <w:kern w:val="24"/>
        </w:rPr>
        <w:t>nominatività dei titoli</w:t>
      </w:r>
      <w:r w:rsidR="00B619FC" w:rsidRPr="00DE56B4">
        <w:rPr>
          <w:rFonts w:asciiTheme="minorHAnsi" w:eastAsiaTheme="minorEastAsia" w:hAnsiTheme="minorHAnsi" w:cstheme="minorHAnsi"/>
          <w:kern w:val="24"/>
        </w:rPr>
        <w:t xml:space="preserve"> e </w:t>
      </w:r>
      <w:r w:rsidR="00F119C8" w:rsidRPr="00DE56B4">
        <w:rPr>
          <w:rFonts w:asciiTheme="minorHAnsi" w:eastAsiaTheme="minorEastAsia" w:hAnsiTheme="minorHAnsi" w:cstheme="minorHAnsi"/>
          <w:kern w:val="24"/>
        </w:rPr>
        <w:t>della</w:t>
      </w:r>
      <w:r w:rsidR="00B619FC" w:rsidRPr="00DE56B4">
        <w:rPr>
          <w:rFonts w:asciiTheme="minorHAnsi" w:eastAsiaTheme="minorEastAsia" w:hAnsiTheme="minorHAnsi" w:cstheme="minorHAnsi"/>
          <w:kern w:val="24"/>
        </w:rPr>
        <w:t xml:space="preserve"> </w:t>
      </w:r>
      <w:r w:rsidR="00B619FC" w:rsidRPr="00DE56B4">
        <w:rPr>
          <w:rFonts w:asciiTheme="minorHAnsi" w:eastAsiaTheme="minorEastAsia" w:hAnsiTheme="minorHAnsi" w:cstheme="minorHAnsi"/>
          <w:b/>
          <w:bCs/>
          <w:kern w:val="24"/>
        </w:rPr>
        <w:t xml:space="preserve">tassa sui sovrapprofitti di guerra. </w:t>
      </w:r>
      <w:r w:rsidR="00B619FC" w:rsidRPr="00DE56B4">
        <w:rPr>
          <w:rFonts w:asciiTheme="minorHAnsi" w:eastAsiaTheme="minorEastAsia" w:hAnsiTheme="minorHAnsi" w:cstheme="minorHAnsi"/>
          <w:kern w:val="24"/>
        </w:rPr>
        <w:t xml:space="preserve"> Voteranno i provvedimenti anche </w:t>
      </w:r>
      <w:r w:rsidRPr="00DE56B4">
        <w:rPr>
          <w:rFonts w:asciiTheme="minorHAnsi" w:eastAsiaTheme="minorEastAsia" w:hAnsiTheme="minorHAnsi" w:cstheme="minorHAnsi"/>
          <w:kern w:val="24"/>
        </w:rPr>
        <w:t>i Popolari in cambio dell’</w:t>
      </w:r>
      <w:r w:rsidR="00F119C8" w:rsidRPr="00DE56B4">
        <w:rPr>
          <w:rFonts w:asciiTheme="minorHAnsi" w:eastAsiaTheme="minorEastAsia" w:hAnsiTheme="minorHAnsi" w:cstheme="minorHAnsi"/>
          <w:kern w:val="24"/>
        </w:rPr>
        <w:t>approvazione dell’esame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di stato</w:t>
      </w:r>
      <w:r w:rsidR="00F119C8" w:rsidRPr="00DE56B4">
        <w:rPr>
          <w:rFonts w:asciiTheme="minorHAnsi" w:eastAsiaTheme="minorEastAsia" w:hAnsiTheme="minorHAnsi" w:cstheme="minorHAnsi"/>
          <w:kern w:val="24"/>
        </w:rPr>
        <w:t xml:space="preserve"> al termine dei diversi cicli scolastici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e dell’insegnamento della religione cattolica</w:t>
      </w:r>
    </w:p>
    <w:p w14:paraId="11DC8ADE" w14:textId="0838C146" w:rsidR="00B619FC" w:rsidRPr="00DE56B4" w:rsidRDefault="00DE56B4" w:rsidP="00B619F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DE56B4">
        <w:rPr>
          <w:rFonts w:asciiTheme="minorHAnsi" w:eastAsiaTheme="minorEastAsia" w:hAnsiTheme="minorHAnsi" w:cstheme="minorHAnsi"/>
          <w:kern w:val="24"/>
        </w:rPr>
        <w:lastRenderedPageBreak/>
        <w:t>Risolve</w:t>
      </w:r>
      <w:r>
        <w:rPr>
          <w:rFonts w:asciiTheme="minorHAnsi" w:eastAsiaTheme="minorEastAsia" w:hAnsiTheme="minorHAnsi" w:cstheme="minorHAnsi"/>
          <w:kern w:val="24"/>
        </w:rPr>
        <w:t xml:space="preserve"> i</w:t>
      </w:r>
      <w:r w:rsidR="00B619FC" w:rsidRPr="00DE56B4">
        <w:rPr>
          <w:rFonts w:asciiTheme="minorHAnsi" w:eastAsiaTheme="minorEastAsia" w:hAnsiTheme="minorHAnsi" w:cstheme="minorHAnsi"/>
          <w:kern w:val="24"/>
        </w:rPr>
        <w:t xml:space="preserve">noltre </w:t>
      </w:r>
      <w:r w:rsidR="0054708D" w:rsidRPr="00DE56B4">
        <w:rPr>
          <w:rFonts w:asciiTheme="minorHAnsi" w:eastAsiaTheme="minorEastAsia" w:hAnsiTheme="minorHAnsi" w:cstheme="minorHAnsi"/>
          <w:kern w:val="24"/>
        </w:rPr>
        <w:t xml:space="preserve">la </w:t>
      </w:r>
      <w:r w:rsidR="0054708D" w:rsidRPr="00DE56B4">
        <w:rPr>
          <w:rFonts w:asciiTheme="minorHAnsi" w:eastAsiaTheme="minorEastAsia" w:hAnsiTheme="minorHAnsi" w:cstheme="minorHAnsi"/>
          <w:b/>
          <w:bCs/>
          <w:kern w:val="24"/>
        </w:rPr>
        <w:t>vertenza che</w:t>
      </w:r>
      <w:r w:rsidR="00E36C52" w:rsidRPr="00DE56B4">
        <w:rPr>
          <w:rFonts w:asciiTheme="minorHAnsi" w:eastAsiaTheme="minorEastAsia" w:hAnsiTheme="minorHAnsi" w:cstheme="minorHAnsi"/>
          <w:b/>
          <w:bCs/>
          <w:kern w:val="24"/>
        </w:rPr>
        <w:t xml:space="preserve"> si protraeva </w:t>
      </w:r>
      <w:r w:rsidR="0054708D" w:rsidRPr="00DE56B4">
        <w:rPr>
          <w:rFonts w:asciiTheme="minorHAnsi" w:eastAsiaTheme="minorEastAsia" w:hAnsiTheme="minorHAnsi" w:cstheme="minorHAnsi"/>
          <w:b/>
          <w:bCs/>
          <w:kern w:val="24"/>
        </w:rPr>
        <w:t>fra Federazione provinciale Lavoratori e Agraria</w:t>
      </w:r>
      <w:r w:rsidR="0054708D" w:rsidRPr="00DE56B4">
        <w:rPr>
          <w:rFonts w:asciiTheme="minorHAnsi" w:eastAsiaTheme="minorEastAsia" w:hAnsiTheme="minorHAnsi" w:cstheme="minorHAnsi"/>
          <w:kern w:val="24"/>
        </w:rPr>
        <w:t xml:space="preserve">   da marzo con occupazione delle terre in base al decreto </w:t>
      </w:r>
      <w:proofErr w:type="spellStart"/>
      <w:proofErr w:type="gramStart"/>
      <w:r w:rsidR="0054708D" w:rsidRPr="00DE56B4">
        <w:rPr>
          <w:rFonts w:asciiTheme="minorHAnsi" w:eastAsiaTheme="minorEastAsia" w:hAnsiTheme="minorHAnsi" w:cstheme="minorHAnsi"/>
          <w:kern w:val="24"/>
        </w:rPr>
        <w:t>Visocchi</w:t>
      </w:r>
      <w:proofErr w:type="spellEnd"/>
      <w:r w:rsidR="0054708D" w:rsidRPr="00DE56B4">
        <w:rPr>
          <w:rFonts w:asciiTheme="minorHAnsi" w:eastAsiaTheme="minorEastAsia" w:hAnsiTheme="minorHAnsi" w:cstheme="minorHAnsi"/>
          <w:kern w:val="24"/>
        </w:rPr>
        <w:t xml:space="preserve"> </w:t>
      </w:r>
      <w:r w:rsidR="00B619FC" w:rsidRPr="00DE56B4">
        <w:rPr>
          <w:rFonts w:asciiTheme="minorHAnsi" w:eastAsiaTheme="minorEastAsia" w:hAnsiTheme="minorHAnsi" w:cstheme="minorHAnsi"/>
          <w:kern w:val="24"/>
        </w:rPr>
        <w:t>:</w:t>
      </w:r>
      <w:proofErr w:type="gramEnd"/>
      <w:r w:rsidR="0054708D" w:rsidRPr="00DE56B4">
        <w:rPr>
          <w:rFonts w:asciiTheme="minorHAnsi" w:eastAsiaTheme="minorEastAsia" w:hAnsiTheme="minorHAnsi" w:cstheme="minorHAnsi"/>
          <w:kern w:val="24"/>
        </w:rPr>
        <w:t xml:space="preserve">  commissaria  i territori con raccolti minacciati e istituisce una commissione per la vertenza.  La soluzione favorirà i braccianti e i mezzadri e contemporaneamente</w:t>
      </w:r>
      <w:r>
        <w:rPr>
          <w:rFonts w:asciiTheme="minorHAnsi" w:eastAsiaTheme="minorEastAsia" w:hAnsiTheme="minorHAnsi" w:cstheme="minorHAnsi"/>
          <w:kern w:val="24"/>
        </w:rPr>
        <w:t xml:space="preserve"> produrrà </w:t>
      </w:r>
      <w:r w:rsidR="0054708D" w:rsidRPr="00DE56B4">
        <w:rPr>
          <w:rFonts w:asciiTheme="minorHAnsi" w:eastAsiaTheme="minorEastAsia" w:hAnsiTheme="minorHAnsi" w:cstheme="minorHAnsi"/>
          <w:kern w:val="24"/>
        </w:rPr>
        <w:t xml:space="preserve">  la nascita del fascismo agrario</w:t>
      </w:r>
      <w:r w:rsidR="00B619FC" w:rsidRPr="00DE56B4">
        <w:rPr>
          <w:rFonts w:asciiTheme="minorHAnsi" w:eastAsiaTheme="minorEastAsia" w:hAnsiTheme="minorHAnsi" w:cstheme="minorHAnsi"/>
          <w:kern w:val="24"/>
        </w:rPr>
        <w:t>.</w:t>
      </w:r>
    </w:p>
    <w:p w14:paraId="0F1921D1" w14:textId="34288755" w:rsidR="00BE0879" w:rsidRPr="0070344A" w:rsidRDefault="0054708D" w:rsidP="00B619F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351B72DE" w14:textId="5677E577" w:rsidR="00B619FC" w:rsidRPr="00DE56B4" w:rsidRDefault="00B619FC" w:rsidP="00B619F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hAnsiTheme="minorHAnsi" w:cstheme="minorHAnsi"/>
        </w:rPr>
        <w:t xml:space="preserve">Il 18 giugno scatta </w:t>
      </w:r>
      <w:r w:rsidRPr="0070344A">
        <w:rPr>
          <w:rFonts w:asciiTheme="minorHAnsi" w:hAnsiTheme="minorHAnsi" w:cstheme="minorHAnsi"/>
          <w:b/>
          <w:bCs/>
        </w:rPr>
        <w:t xml:space="preserve">l’occupazione delle fabbriche. La </w:t>
      </w:r>
      <w:r w:rsidRPr="00DE56B4">
        <w:rPr>
          <w:rFonts w:asciiTheme="minorHAnsi" w:eastAsiaTheme="minorEastAsia" w:hAnsiTheme="minorHAnsi" w:cstheme="minorHAnsi"/>
          <w:kern w:val="24"/>
        </w:rPr>
        <w:t>FIOM denuncia mancata applicazione del contratto e aggiunge richiesta di   pagamento di ferie, Indennità di licenziamento, Controllo dei bilanci aziendali.</w:t>
      </w:r>
    </w:p>
    <w:p w14:paraId="7A98A10B" w14:textId="5DAC6451" w:rsidR="00B619FC" w:rsidRPr="00DE56B4" w:rsidRDefault="00B619FC" w:rsidP="00B619F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DE56B4">
        <w:rPr>
          <w:rFonts w:asciiTheme="minorHAnsi" w:eastAsiaTheme="minorEastAsia" w:hAnsiTheme="minorHAnsi" w:cstheme="minorHAnsi"/>
          <w:kern w:val="24"/>
        </w:rPr>
        <w:t>Di fronte al no degli industriali, prima si proclama la sospensione del lavoro straordinario e poi si passa all’ ostruzionismo.</w:t>
      </w:r>
    </w:p>
    <w:p w14:paraId="180A91EB" w14:textId="4984DE40" w:rsidR="00B619FC" w:rsidRPr="00DE56B4" w:rsidRDefault="00B619FC" w:rsidP="00B619F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DE56B4">
        <w:rPr>
          <w:rFonts w:asciiTheme="minorHAnsi" w:eastAsiaTheme="minorEastAsia" w:hAnsiTheme="minorHAnsi" w:cstheme="minorHAnsi"/>
          <w:kern w:val="24"/>
        </w:rPr>
        <w:t>Il 30 agosto L’ Alfa Romeo attua la serrata chiedendo</w:t>
      </w:r>
      <w:r w:rsidR="00E36C52" w:rsidRPr="00DE56B4">
        <w:rPr>
          <w:rFonts w:asciiTheme="minorHAnsi" w:eastAsiaTheme="minorEastAsia" w:hAnsiTheme="minorHAnsi" w:cstheme="minorHAnsi"/>
          <w:kern w:val="24"/>
        </w:rPr>
        <w:t xml:space="preserve"> agli altri industriali di seguirla nella scelta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, ma viene preceduta dall’ occupazione </w:t>
      </w:r>
      <w:r w:rsidR="00E36C52" w:rsidRPr="00DE56B4">
        <w:rPr>
          <w:rFonts w:asciiTheme="minorHAnsi" w:eastAsiaTheme="minorEastAsia" w:hAnsiTheme="minorHAnsi" w:cstheme="minorHAnsi"/>
          <w:kern w:val="24"/>
        </w:rPr>
        <w:t>delle maestranze</w:t>
      </w:r>
      <w:r w:rsidR="00DE56B4">
        <w:rPr>
          <w:rFonts w:asciiTheme="minorHAnsi" w:eastAsiaTheme="minorEastAsia" w:hAnsiTheme="minorHAnsi" w:cstheme="minorHAnsi"/>
          <w:kern w:val="24"/>
        </w:rPr>
        <w:t xml:space="preserve">. 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</w:t>
      </w:r>
      <w:r w:rsidR="00DE56B4">
        <w:rPr>
          <w:rFonts w:asciiTheme="minorHAnsi" w:eastAsiaTheme="minorEastAsia" w:hAnsiTheme="minorHAnsi" w:cstheme="minorHAnsi"/>
          <w:kern w:val="24"/>
        </w:rPr>
        <w:t>S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ulle fabbriche vengono fissate le bandiere rosse </w:t>
      </w:r>
      <w:proofErr w:type="gramStart"/>
      <w:r w:rsidRPr="00DE56B4">
        <w:rPr>
          <w:rFonts w:asciiTheme="minorHAnsi" w:eastAsiaTheme="minorEastAsia" w:hAnsiTheme="minorHAnsi" w:cstheme="minorHAnsi"/>
          <w:kern w:val="24"/>
        </w:rPr>
        <w:t>e  all</w:t>
      </w:r>
      <w:proofErr w:type="gramEnd"/>
      <w:r w:rsidRPr="00DE56B4">
        <w:rPr>
          <w:rFonts w:asciiTheme="minorHAnsi" w:eastAsiaTheme="minorEastAsia" w:hAnsiTheme="minorHAnsi" w:cstheme="minorHAnsi"/>
          <w:kern w:val="24"/>
        </w:rPr>
        <w:t>’ interno organizzata una guardia armata. Giolitti adotta una tattica temporeggiatrice.</w:t>
      </w:r>
      <w:r w:rsidR="00E36C52" w:rsidRPr="00DE56B4">
        <w:rPr>
          <w:rFonts w:asciiTheme="minorHAnsi" w:eastAsiaTheme="minorEastAsia" w:hAnsiTheme="minorHAnsi" w:cstheme="minorHAnsi"/>
          <w:kern w:val="24"/>
        </w:rPr>
        <w:t xml:space="preserve"> </w:t>
      </w:r>
      <w:r w:rsidRPr="00DE56B4">
        <w:rPr>
          <w:rFonts w:asciiTheme="minorHAnsi" w:eastAsiaTheme="minorEastAsia" w:hAnsiTheme="minorHAnsi" w:cstheme="minorHAnsi"/>
          <w:kern w:val="24"/>
        </w:rPr>
        <w:t>Nel</w:t>
      </w:r>
      <w:r w:rsidR="00E36C52" w:rsidRPr="00DE56B4">
        <w:rPr>
          <w:rFonts w:asciiTheme="minorHAnsi" w:eastAsiaTheme="minorEastAsia" w:hAnsiTheme="minorHAnsi" w:cstheme="minorHAnsi"/>
          <w:kern w:val="24"/>
        </w:rPr>
        <w:t xml:space="preserve"> </w:t>
      </w:r>
      <w:r w:rsidRPr="00DE56B4">
        <w:rPr>
          <w:rFonts w:asciiTheme="minorHAnsi" w:eastAsiaTheme="minorEastAsia" w:hAnsiTheme="minorHAnsi" w:cstheme="minorHAnsi"/>
          <w:kern w:val="24"/>
        </w:rPr>
        <w:t>mese di settembre (10 -11) si riunisce a Milano il Consiglio nazionale della Fiom cui partecipa anche la direzione socialista.  La linea politica e rivoluzionaria viene battuta.</w:t>
      </w:r>
    </w:p>
    <w:p w14:paraId="6797D64C" w14:textId="55E6C4F0" w:rsidR="00B619FC" w:rsidRPr="00DE56B4" w:rsidRDefault="00B619FC" w:rsidP="00B619F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Il 15 </w:t>
      </w:r>
      <w:proofErr w:type="spellStart"/>
      <w:r w:rsidRPr="00DE56B4">
        <w:rPr>
          <w:rFonts w:asciiTheme="minorHAnsi" w:eastAsiaTheme="minorEastAsia" w:hAnsiTheme="minorHAnsi" w:cstheme="minorHAnsi"/>
          <w:kern w:val="24"/>
        </w:rPr>
        <w:t>sett</w:t>
      </w:r>
      <w:proofErr w:type="spellEnd"/>
      <w:r w:rsidRPr="00DE56B4">
        <w:rPr>
          <w:rFonts w:asciiTheme="minorHAnsi" w:eastAsiaTheme="minorEastAsia" w:hAnsiTheme="minorHAnsi" w:cstheme="minorHAnsi"/>
          <w:kern w:val="24"/>
        </w:rPr>
        <w:t xml:space="preserve"> a Torino e il 19 </w:t>
      </w:r>
      <w:proofErr w:type="spellStart"/>
      <w:r w:rsidRPr="00DE56B4">
        <w:rPr>
          <w:rFonts w:asciiTheme="minorHAnsi" w:eastAsiaTheme="minorEastAsia" w:hAnsiTheme="minorHAnsi" w:cstheme="minorHAnsi"/>
          <w:kern w:val="24"/>
        </w:rPr>
        <w:t>sett</w:t>
      </w:r>
      <w:proofErr w:type="spellEnd"/>
      <w:r w:rsidRPr="00DE56B4">
        <w:rPr>
          <w:rFonts w:asciiTheme="minorHAnsi" w:eastAsiaTheme="minorEastAsia" w:hAnsiTheme="minorHAnsi" w:cstheme="minorHAnsi"/>
          <w:kern w:val="24"/>
        </w:rPr>
        <w:t xml:space="preserve"> a </w:t>
      </w:r>
      <w:proofErr w:type="spellStart"/>
      <w:proofErr w:type="gramStart"/>
      <w:r w:rsidRPr="00DE56B4">
        <w:rPr>
          <w:rFonts w:asciiTheme="minorHAnsi" w:eastAsiaTheme="minorEastAsia" w:hAnsiTheme="minorHAnsi" w:cstheme="minorHAnsi"/>
          <w:kern w:val="24"/>
        </w:rPr>
        <w:t>Roma,alla</w:t>
      </w:r>
      <w:proofErr w:type="spellEnd"/>
      <w:proofErr w:type="gramEnd"/>
      <w:r w:rsidRPr="00DE56B4">
        <w:rPr>
          <w:rFonts w:asciiTheme="minorHAnsi" w:eastAsiaTheme="minorEastAsia" w:hAnsiTheme="minorHAnsi" w:cstheme="minorHAnsi"/>
          <w:kern w:val="24"/>
        </w:rPr>
        <w:t xml:space="preserve"> presenza di Giolitti</w:t>
      </w:r>
      <w:r w:rsidR="00BE3C20" w:rsidRPr="00DE56B4">
        <w:rPr>
          <w:rFonts w:asciiTheme="minorHAnsi" w:eastAsiaTheme="minorEastAsia" w:hAnsiTheme="minorHAnsi" w:cstheme="minorHAnsi"/>
          <w:kern w:val="24"/>
        </w:rPr>
        <w:t>,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 si chiude la vertenza con:   </w:t>
      </w:r>
    </w:p>
    <w:p w14:paraId="47050437" w14:textId="206E4482" w:rsidR="00B619FC" w:rsidRPr="00DE56B4" w:rsidRDefault="00B619FC" w:rsidP="00B619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>aumento del 12% del salario per le categ</w:t>
      </w:r>
      <w:r w:rsidR="00E36C52" w:rsidRPr="00DE56B4">
        <w:rPr>
          <w:rFonts w:asciiTheme="minorHAnsi" w:eastAsiaTheme="minorEastAsia" w:hAnsiTheme="minorHAnsi" w:cstheme="minorHAnsi"/>
          <w:kern w:val="24"/>
        </w:rPr>
        <w:t>orie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specializzate e del 20% per le altre  </w:t>
      </w:r>
    </w:p>
    <w:p w14:paraId="267F8D52" w14:textId="77777777" w:rsidR="00B619FC" w:rsidRPr="00DE56B4" w:rsidRDefault="00B619FC" w:rsidP="00B619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 pagamento delle giornate di ostruzionismo e di occupazione </w:t>
      </w:r>
    </w:p>
    <w:p w14:paraId="065D4661" w14:textId="77777777" w:rsidR="00B619FC" w:rsidRPr="00DE56B4" w:rsidRDefault="00B619FC" w:rsidP="00B619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  indennità di licenziamento  </w:t>
      </w:r>
    </w:p>
    <w:p w14:paraId="4361A492" w14:textId="77777777" w:rsidR="00B619FC" w:rsidRPr="00DE56B4" w:rsidRDefault="00B619FC" w:rsidP="00B619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 fissazione dei minimi salariali </w:t>
      </w:r>
    </w:p>
    <w:p w14:paraId="13F34AC3" w14:textId="77777777" w:rsidR="00B619FC" w:rsidRPr="00DE56B4" w:rsidRDefault="00B619FC" w:rsidP="00B619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 miglioramento del regolamento interno </w:t>
      </w:r>
    </w:p>
    <w:p w14:paraId="7787C685" w14:textId="46936AA0" w:rsidR="00B619FC" w:rsidRPr="00DE56B4" w:rsidRDefault="00B619FC" w:rsidP="00B619F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 xml:space="preserve"> commissione paritetica delle due confederazioni per la elaborazione di un progetto di legge sul controllo operaio </w:t>
      </w:r>
    </w:p>
    <w:p w14:paraId="1C7378B8" w14:textId="77777777" w:rsidR="00B619FC" w:rsidRPr="00DE56B4" w:rsidRDefault="00B619FC" w:rsidP="00B619F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79F1AAD0" w14:textId="7660473B" w:rsidR="00B619FC" w:rsidRPr="00DE56B4" w:rsidRDefault="00B619FC" w:rsidP="00B619F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DE56B4">
        <w:rPr>
          <w:rFonts w:asciiTheme="minorHAnsi" w:eastAsiaTheme="minorEastAsia" w:hAnsiTheme="minorHAnsi" w:cstheme="minorHAnsi"/>
          <w:kern w:val="24"/>
        </w:rPr>
        <w:t>Lo sciopero delle fabbriche gener</w:t>
      </w:r>
      <w:r w:rsidR="00E36C52" w:rsidRPr="00DE56B4">
        <w:rPr>
          <w:rFonts w:asciiTheme="minorHAnsi" w:eastAsiaTheme="minorEastAsia" w:hAnsiTheme="minorHAnsi" w:cstheme="minorHAnsi"/>
          <w:kern w:val="24"/>
        </w:rPr>
        <w:t>a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una grande paura nella borghesia che oltretutto </w:t>
      </w:r>
      <w:r w:rsidR="002F2EE2">
        <w:rPr>
          <w:rFonts w:asciiTheme="minorHAnsi" w:eastAsiaTheme="minorEastAsia" w:hAnsiTheme="minorHAnsi" w:cstheme="minorHAnsi"/>
          <w:kern w:val="24"/>
        </w:rPr>
        <w:t xml:space="preserve">sentitasi </w:t>
      </w:r>
      <w:proofErr w:type="gramStart"/>
      <w:r w:rsidR="002F2EE2">
        <w:rPr>
          <w:rFonts w:asciiTheme="minorHAnsi" w:eastAsiaTheme="minorEastAsia" w:hAnsiTheme="minorHAnsi" w:cstheme="minorHAnsi"/>
          <w:kern w:val="24"/>
        </w:rPr>
        <w:t xml:space="preserve">non 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protetta</w:t>
      </w:r>
      <w:proofErr w:type="gramEnd"/>
      <w:r w:rsidRPr="00DE56B4">
        <w:rPr>
          <w:rFonts w:asciiTheme="minorHAnsi" w:eastAsiaTheme="minorEastAsia" w:hAnsiTheme="minorHAnsi" w:cstheme="minorHAnsi"/>
          <w:kern w:val="24"/>
        </w:rPr>
        <w:t xml:space="preserve"> da Giolitti</w:t>
      </w:r>
      <w:r w:rsidR="00E36C52" w:rsidRPr="00DE56B4">
        <w:rPr>
          <w:rFonts w:asciiTheme="minorHAnsi" w:eastAsiaTheme="minorEastAsia" w:hAnsiTheme="minorHAnsi" w:cstheme="minorHAnsi"/>
          <w:kern w:val="24"/>
        </w:rPr>
        <w:t>,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inizi</w:t>
      </w:r>
      <w:r w:rsidR="00E36C52" w:rsidRPr="00DE56B4">
        <w:rPr>
          <w:rFonts w:asciiTheme="minorHAnsi" w:eastAsiaTheme="minorEastAsia" w:hAnsiTheme="minorHAnsi" w:cstheme="minorHAnsi"/>
          <w:kern w:val="24"/>
        </w:rPr>
        <w:t>a</w:t>
      </w:r>
      <w:r w:rsidRPr="00DE56B4">
        <w:rPr>
          <w:rFonts w:asciiTheme="minorHAnsi" w:eastAsiaTheme="minorEastAsia" w:hAnsiTheme="minorHAnsi" w:cstheme="minorHAnsi"/>
          <w:kern w:val="24"/>
        </w:rPr>
        <w:t xml:space="preserve"> a pensare anche ad altre soluzioni per proteggere i propri interessi. </w:t>
      </w:r>
    </w:p>
    <w:p w14:paraId="010106CE" w14:textId="7A30324E" w:rsidR="00BE3C20" w:rsidRPr="00DE56B4" w:rsidRDefault="00B619FC" w:rsidP="00B619F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DE56B4">
        <w:rPr>
          <w:rFonts w:asciiTheme="minorHAnsi" w:eastAsiaTheme="minorEastAsia" w:hAnsiTheme="minorHAnsi" w:cstheme="minorHAnsi"/>
          <w:kern w:val="24"/>
        </w:rPr>
        <w:t>Del resto anche nel Paese l</w:t>
      </w:r>
      <w:r w:rsidR="00E36C52" w:rsidRPr="00DE56B4">
        <w:rPr>
          <w:rFonts w:asciiTheme="minorHAnsi" w:eastAsiaTheme="minorEastAsia" w:hAnsiTheme="minorHAnsi" w:cstheme="minorHAnsi"/>
          <w:kern w:val="24"/>
        </w:rPr>
        <w:t>’</w:t>
      </w:r>
      <w:r w:rsidRPr="00DE56B4">
        <w:rPr>
          <w:rFonts w:asciiTheme="minorHAnsi" w:eastAsiaTheme="minorEastAsia" w:hAnsiTheme="minorHAnsi" w:cstheme="minorHAnsi"/>
          <w:kern w:val="24"/>
        </w:rPr>
        <w:t>ondata di scioperi e di manifestazioni – da quelle di giugno ad Ancona a quelle che quotidianamente creavano disservizi - non sempre e non in tutti trova approvazione. Incidenti come quello di Roma in cui i tranvieri in sciopero erano stati assaltati e malmenati da cittadini inferociti o la scelta da parte di studenti e volontari , sempre a Roma , di sostituirsi agli spazzini entrati in sciopero,  gli attacchi a deputati socialisti e all’ Avanti da parte di studenti, di Arditi, nazionalisti, se non denunciavano ancora nessuna strategia antisocialista precisa, segnalavano tuttavia  verso quale  forza politica si sarebbe prevalentemente indirizzata la “ controrivoluzione</w:t>
      </w:r>
      <w:r w:rsidR="00BE3C20" w:rsidRPr="00DE56B4">
        <w:rPr>
          <w:rFonts w:asciiTheme="minorHAnsi" w:eastAsiaTheme="minorEastAsia" w:hAnsiTheme="minorHAnsi" w:cstheme="minorHAnsi"/>
          <w:kern w:val="24"/>
        </w:rPr>
        <w:t>”</w:t>
      </w:r>
    </w:p>
    <w:p w14:paraId="779AE5CF" w14:textId="50C649F2" w:rsidR="00BE3C20" w:rsidRPr="00DE56B4" w:rsidRDefault="008566E3" w:rsidP="00B619F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  <w:r w:rsidRPr="00DE56B4">
        <w:rPr>
          <w:rFonts w:asciiTheme="minorHAnsi" w:eastAsiaTheme="minorEastAsia" w:hAnsiTheme="minorHAnsi" w:cstheme="minorHAnsi"/>
          <w:b/>
          <w:bCs/>
          <w:kern w:val="24"/>
        </w:rPr>
        <w:t>Le elezioni amministrative (ottobre - novembre</w:t>
      </w:r>
      <w:r w:rsidR="00BE3C20" w:rsidRPr="00DE56B4">
        <w:rPr>
          <w:rFonts w:asciiTheme="minorHAnsi" w:eastAsiaTheme="minorEastAsia" w:hAnsiTheme="minorHAnsi" w:cstheme="minorHAnsi"/>
          <w:b/>
          <w:bCs/>
          <w:kern w:val="24"/>
        </w:rPr>
        <w:t>)</w:t>
      </w:r>
    </w:p>
    <w:p w14:paraId="6F3443E0" w14:textId="1111A12F" w:rsidR="00BE3C20" w:rsidRPr="00DE56B4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56B4">
        <w:rPr>
          <w:rFonts w:asciiTheme="minorHAnsi" w:eastAsia="Calibri" w:hAnsiTheme="minorHAnsi" w:cstheme="minorHAnsi"/>
          <w:kern w:val="24"/>
        </w:rPr>
        <w:t>Le elezioni amministrative</w:t>
      </w:r>
      <w:r w:rsidR="008566E3" w:rsidRPr="00DE56B4">
        <w:rPr>
          <w:rFonts w:asciiTheme="minorHAnsi" w:eastAsia="Calibri" w:hAnsiTheme="minorHAnsi" w:cstheme="minorHAnsi"/>
          <w:kern w:val="24"/>
        </w:rPr>
        <w:t xml:space="preserve"> d’autunno</w:t>
      </w:r>
      <w:r w:rsidRPr="00DE56B4">
        <w:rPr>
          <w:rFonts w:asciiTheme="minorHAnsi" w:eastAsia="Calibri" w:hAnsiTheme="minorHAnsi" w:cstheme="minorHAnsi"/>
          <w:kern w:val="24"/>
        </w:rPr>
        <w:t xml:space="preserve"> segnano</w:t>
      </w:r>
      <w:r w:rsidR="008566E3" w:rsidRPr="00DE56B4">
        <w:rPr>
          <w:rFonts w:asciiTheme="minorHAnsi" w:eastAsia="Calibri" w:hAnsiTheme="minorHAnsi" w:cstheme="minorHAnsi"/>
          <w:kern w:val="24"/>
        </w:rPr>
        <w:t xml:space="preserve"> la</w:t>
      </w:r>
      <w:r w:rsidRPr="00DE56B4">
        <w:rPr>
          <w:rFonts w:asciiTheme="minorHAnsi" w:eastAsia="Calibri" w:hAnsiTheme="minorHAnsi" w:cstheme="minorHAnsi"/>
          <w:kern w:val="24"/>
        </w:rPr>
        <w:t xml:space="preserve"> fusione dei partiti “borghesi” in blocco: i nemici sono i socialisti</w:t>
      </w:r>
      <w:r w:rsidR="002F2EE2">
        <w:rPr>
          <w:rFonts w:asciiTheme="minorHAnsi" w:eastAsia="Calibri" w:hAnsiTheme="minorHAnsi" w:cstheme="minorHAnsi"/>
          <w:kern w:val="24"/>
        </w:rPr>
        <w:t>. In</w:t>
      </w:r>
      <w:r w:rsidRPr="00DE56B4">
        <w:rPr>
          <w:rFonts w:asciiTheme="minorHAnsi" w:eastAsia="Calibri" w:hAnsiTheme="minorHAnsi" w:cstheme="minorHAnsi"/>
          <w:kern w:val="24"/>
        </w:rPr>
        <w:t xml:space="preserve"> alcune città i Popolari, in genere presentatisi da soli, si unificano al blocco. </w:t>
      </w:r>
    </w:p>
    <w:p w14:paraId="431CDEFD" w14:textId="6E967B48" w:rsidR="00BE3C20" w:rsidRPr="00DE56B4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E56B4">
        <w:rPr>
          <w:rFonts w:asciiTheme="minorHAnsi" w:eastAsia="Calibri" w:hAnsiTheme="minorHAnsi" w:cstheme="minorHAnsi"/>
          <w:kern w:val="24"/>
        </w:rPr>
        <w:t>Anche Mussolini che teme il ripetersi dell’insuccesso consumatosi l’anno precedente a Milano confluisce nel blocco.</w:t>
      </w:r>
    </w:p>
    <w:p w14:paraId="45A35811" w14:textId="7C743838" w:rsidR="00BE3C20" w:rsidRPr="002F2EE2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kern w:val="24"/>
        </w:rPr>
      </w:pPr>
      <w:r w:rsidRPr="00DE56B4">
        <w:rPr>
          <w:rFonts w:asciiTheme="minorHAnsi" w:eastAsia="Calibri" w:hAnsiTheme="minorHAnsi" w:cstheme="minorHAnsi"/>
          <w:kern w:val="24"/>
        </w:rPr>
        <w:t>I Socialisti confermano una notevole forza ed ottengono la maggioranza in 2162</w:t>
      </w:r>
      <w:r w:rsidR="008566E3" w:rsidRPr="00DE56B4">
        <w:rPr>
          <w:rFonts w:asciiTheme="minorHAnsi" w:eastAsia="Calibri" w:hAnsiTheme="minorHAnsi" w:cstheme="minorHAnsi"/>
          <w:kern w:val="24"/>
        </w:rPr>
        <w:t xml:space="preserve"> </w:t>
      </w:r>
      <w:r w:rsidRPr="00DE56B4">
        <w:rPr>
          <w:rFonts w:asciiTheme="minorHAnsi" w:eastAsia="Calibri" w:hAnsiTheme="minorHAnsi" w:cstheme="minorHAnsi"/>
          <w:kern w:val="24"/>
        </w:rPr>
        <w:t xml:space="preserve">comuni su 8059 e in 25 province </w:t>
      </w:r>
      <w:r w:rsidRPr="0070344A">
        <w:rPr>
          <w:rFonts w:asciiTheme="minorHAnsi" w:eastAsia="Calibri" w:hAnsiTheme="minorHAnsi" w:cstheme="minorHAnsi"/>
          <w:color w:val="111111"/>
          <w:kern w:val="24"/>
        </w:rPr>
        <w:t xml:space="preserve">su 69, </w:t>
      </w:r>
      <w:r w:rsidRPr="002F2EE2">
        <w:rPr>
          <w:rFonts w:asciiTheme="minorHAnsi" w:eastAsia="Calibri" w:hAnsiTheme="minorHAnsi" w:cstheme="minorHAnsi"/>
          <w:kern w:val="24"/>
        </w:rPr>
        <w:t>ma la coalizione borghese gli ha sottratto centri importanti: Roma, Venezia, Spezia, Brescia, Genova, Pisa, Napoli, Bari, Palermo.</w:t>
      </w:r>
    </w:p>
    <w:p w14:paraId="57C558D7" w14:textId="77777777" w:rsidR="00BE3C20" w:rsidRPr="0070344A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FF0000"/>
          <w:kern w:val="24"/>
        </w:rPr>
      </w:pPr>
    </w:p>
    <w:p w14:paraId="643FFA9A" w14:textId="264E0A9F" w:rsidR="00BE3C20" w:rsidRPr="008566E3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kern w:val="24"/>
        </w:rPr>
      </w:pPr>
      <w:r w:rsidRPr="008566E3">
        <w:rPr>
          <w:rFonts w:asciiTheme="minorHAnsi" w:eastAsia="Calibri" w:hAnsiTheme="minorHAnsi" w:cstheme="minorHAnsi"/>
          <w:b/>
          <w:bCs/>
          <w:kern w:val="24"/>
        </w:rPr>
        <w:t xml:space="preserve"> </w:t>
      </w:r>
      <w:r w:rsidR="008566E3" w:rsidRPr="008566E3">
        <w:rPr>
          <w:rFonts w:asciiTheme="minorHAnsi" w:eastAsia="Calibri" w:hAnsiTheme="minorHAnsi" w:cstheme="minorHAnsi"/>
          <w:b/>
          <w:bCs/>
          <w:kern w:val="24"/>
        </w:rPr>
        <w:t xml:space="preserve">Risoluzione della questione di </w:t>
      </w:r>
      <w:r w:rsidR="008566E3">
        <w:rPr>
          <w:rFonts w:asciiTheme="minorHAnsi" w:eastAsia="Calibri" w:hAnsiTheme="minorHAnsi" w:cstheme="minorHAnsi"/>
          <w:b/>
          <w:bCs/>
          <w:kern w:val="24"/>
        </w:rPr>
        <w:t>F</w:t>
      </w:r>
      <w:r w:rsidR="008566E3" w:rsidRPr="008566E3">
        <w:rPr>
          <w:rFonts w:asciiTheme="minorHAnsi" w:eastAsia="Calibri" w:hAnsiTheme="minorHAnsi" w:cstheme="minorHAnsi"/>
          <w:b/>
          <w:bCs/>
          <w:kern w:val="24"/>
        </w:rPr>
        <w:t>iume</w:t>
      </w:r>
    </w:p>
    <w:p w14:paraId="65EA4326" w14:textId="119DB9DA" w:rsidR="00BE3C20" w:rsidRPr="0070344A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0344A">
        <w:rPr>
          <w:rFonts w:asciiTheme="minorHAnsi" w:eastAsia="Calibri" w:hAnsiTheme="minorHAnsi" w:cstheme="minorHAnsi"/>
          <w:b/>
          <w:bCs/>
          <w:kern w:val="24"/>
        </w:rPr>
        <w:t xml:space="preserve">Con gli accordi di Rapallo del 16 novembre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l’Italia conserva Trieste (stato libero), Gorizia e tutta l’Istria. La Iugoslavia riceve la Dalmazia, salvo la città di Zara che viene affidata all’ Italia. Trieste viene sgomberata entro la fine di dicembre dall’occupazione dannunziana</w:t>
      </w:r>
    </w:p>
    <w:p w14:paraId="616D8179" w14:textId="77777777" w:rsidR="00BE3C20" w:rsidRPr="0070344A" w:rsidRDefault="00BE3C20" w:rsidP="00BE3C20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78F55412" w14:textId="56C40DE4" w:rsidR="00BE3C20" w:rsidRPr="002F2EE2" w:rsidRDefault="00BE3C20" w:rsidP="00BE3C20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F2EE2">
        <w:rPr>
          <w:rFonts w:asciiTheme="minorHAnsi" w:eastAsiaTheme="minorEastAsia" w:hAnsiTheme="minorHAnsi" w:cstheme="minorHAnsi"/>
          <w:kern w:val="24"/>
        </w:rPr>
        <w:t>Sono fallite ambedue le esperienze rivoluzionarie. Anche se le elezioni amministrative di novembre confermano la forza socialista, l’</w:t>
      </w:r>
      <w:r w:rsidR="008566E3" w:rsidRPr="002F2EE2">
        <w:rPr>
          <w:rFonts w:asciiTheme="minorHAnsi" w:eastAsiaTheme="minorEastAsia" w:hAnsiTheme="minorHAnsi" w:cstheme="minorHAnsi"/>
          <w:kern w:val="24"/>
        </w:rPr>
        <w:t>i</w:t>
      </w:r>
      <w:r w:rsidRPr="002F2EE2">
        <w:rPr>
          <w:rFonts w:asciiTheme="minorHAnsi" w:eastAsiaTheme="minorEastAsia" w:hAnsiTheme="minorHAnsi" w:cstheme="minorHAnsi"/>
          <w:kern w:val="24"/>
        </w:rPr>
        <w:t>potesi della rivoluzione è tramontata, mentre sempre più significative</w:t>
      </w:r>
      <w:r w:rsidR="002F2EE2">
        <w:rPr>
          <w:rFonts w:asciiTheme="minorHAnsi" w:eastAsiaTheme="minorEastAsia" w:hAnsiTheme="minorHAnsi" w:cstheme="minorHAnsi"/>
          <w:kern w:val="24"/>
        </w:rPr>
        <w:t xml:space="preserve"> </w:t>
      </w:r>
      <w:proofErr w:type="spellStart"/>
      <w:proofErr w:type="gramStart"/>
      <w:r w:rsidR="002F2EE2">
        <w:rPr>
          <w:rFonts w:asciiTheme="minorHAnsi" w:eastAsiaTheme="minorEastAsia" w:hAnsiTheme="minorHAnsi" w:cstheme="minorHAnsi"/>
          <w:kern w:val="24"/>
        </w:rPr>
        <w:t>si</w:t>
      </w:r>
      <w:proofErr w:type="spellEnd"/>
      <w:r w:rsidR="002F2EE2">
        <w:rPr>
          <w:rFonts w:asciiTheme="minorHAnsi" w:eastAsiaTheme="minorEastAsia" w:hAnsiTheme="minorHAnsi" w:cstheme="minorHAnsi"/>
          <w:kern w:val="24"/>
        </w:rPr>
        <w:t xml:space="preserve">  rivelano</w:t>
      </w:r>
      <w:proofErr w:type="gramEnd"/>
      <w:r w:rsidR="002F2EE2">
        <w:rPr>
          <w:rFonts w:asciiTheme="minorHAnsi" w:eastAsiaTheme="minorEastAsia" w:hAnsiTheme="minorHAnsi" w:cstheme="minorHAnsi"/>
          <w:kern w:val="24"/>
        </w:rPr>
        <w:t xml:space="preserve"> 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le frantumazioni del partito socialista e del partito popolare fra “massimalisti” e “riformisti”</w:t>
      </w:r>
    </w:p>
    <w:p w14:paraId="76A73743" w14:textId="5B162971" w:rsidR="00BE3C20" w:rsidRPr="002F2EE2" w:rsidRDefault="00BE3C20" w:rsidP="00BE3C20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F2EE2">
        <w:rPr>
          <w:rFonts w:asciiTheme="minorHAnsi" w:eastAsiaTheme="minorEastAsia" w:hAnsiTheme="minorHAnsi" w:cstheme="minorHAnsi"/>
          <w:kern w:val="24"/>
        </w:rPr>
        <w:t xml:space="preserve"> L’ odio della borghesia per Giolitti e la paura di non essere tutelata è invece cresciuta. Sia la occupazione della fabbriche </w:t>
      </w:r>
      <w:r w:rsidR="002F2EE2">
        <w:rPr>
          <w:rFonts w:asciiTheme="minorHAnsi" w:eastAsiaTheme="minorEastAsia" w:hAnsiTheme="minorHAnsi" w:cstheme="minorHAnsi"/>
          <w:kern w:val="24"/>
        </w:rPr>
        <w:t xml:space="preserve">con </w:t>
      </w:r>
      <w:proofErr w:type="gramStart"/>
      <w:r w:rsidR="002F2EE2">
        <w:rPr>
          <w:rFonts w:asciiTheme="minorHAnsi" w:eastAsiaTheme="minorEastAsia" w:hAnsiTheme="minorHAnsi" w:cstheme="minorHAnsi"/>
          <w:kern w:val="24"/>
        </w:rPr>
        <w:t xml:space="preserve">la 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la</w:t>
      </w:r>
      <w:proofErr w:type="gramEnd"/>
      <w:r w:rsidRPr="002F2EE2">
        <w:rPr>
          <w:rFonts w:asciiTheme="minorHAnsi" w:eastAsiaTheme="minorEastAsia" w:hAnsiTheme="minorHAnsi" w:cstheme="minorHAnsi"/>
          <w:kern w:val="24"/>
        </w:rPr>
        <w:t xml:space="preserve"> relativa questione del controllo operaio sia</w:t>
      </w:r>
      <w:r w:rsidR="008566E3" w:rsidRPr="002F2EE2">
        <w:rPr>
          <w:rFonts w:asciiTheme="minorHAnsi" w:eastAsiaTheme="minorEastAsia" w:hAnsiTheme="minorHAnsi" w:cstheme="minorHAnsi"/>
          <w:kern w:val="24"/>
        </w:rPr>
        <w:t xml:space="preserve"> “</w:t>
      </w:r>
      <w:r w:rsidRPr="002F2EE2">
        <w:rPr>
          <w:rFonts w:asciiTheme="minorHAnsi" w:eastAsiaTheme="minorEastAsia" w:hAnsiTheme="minorHAnsi" w:cstheme="minorHAnsi"/>
          <w:kern w:val="24"/>
        </w:rPr>
        <w:t>i consigli di cascina” e il lodo Bianchi o le imposizioni di mano d’ opera della leghe rosse</w:t>
      </w:r>
      <w:r w:rsidR="008566E3" w:rsidRPr="002F2EE2">
        <w:rPr>
          <w:rFonts w:asciiTheme="minorHAnsi" w:eastAsiaTheme="minorEastAsia" w:hAnsiTheme="minorHAnsi" w:cstheme="minorHAnsi"/>
          <w:kern w:val="24"/>
        </w:rPr>
        <w:t>,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stanno spingendo agrari ed industriali a “fare da sé” </w:t>
      </w:r>
    </w:p>
    <w:p w14:paraId="080007F2" w14:textId="3CBEF929" w:rsidR="00BE3C20" w:rsidRPr="002F2EE2" w:rsidRDefault="008566E3" w:rsidP="00BE3C20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2F2EE2">
        <w:rPr>
          <w:rFonts w:asciiTheme="minorHAnsi" w:eastAsiaTheme="minorEastAsia" w:hAnsiTheme="minorHAnsi" w:cstheme="minorHAnsi"/>
          <w:kern w:val="24"/>
        </w:rPr>
        <w:t>S</w:t>
      </w:r>
      <w:r w:rsidR="00BE3C20" w:rsidRPr="002F2EE2">
        <w:rPr>
          <w:rFonts w:asciiTheme="minorHAnsi" w:eastAsiaTheme="minorEastAsia" w:hAnsiTheme="minorHAnsi" w:cstheme="minorHAnsi"/>
          <w:kern w:val="24"/>
        </w:rPr>
        <w:t>egnali della lunga onda dello squadrismo fascista si manifestano in Val Padana: prima a Bologna e poi a Ferrara</w:t>
      </w:r>
    </w:p>
    <w:p w14:paraId="47798D84" w14:textId="77777777" w:rsidR="000670D7" w:rsidRPr="002F2EE2" w:rsidRDefault="000670D7" w:rsidP="00BE3C20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</w:p>
    <w:p w14:paraId="5EFB3251" w14:textId="3FDCFC5C" w:rsidR="000670D7" w:rsidRPr="0070344A" w:rsidRDefault="000670D7" w:rsidP="000670D7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L’ASSALTO FASCISTA ALLA ROCCAFORTE SOCIALISTA</w:t>
      </w:r>
    </w:p>
    <w:p w14:paraId="0ACB8421" w14:textId="77777777" w:rsidR="0070344A" w:rsidRPr="0070344A" w:rsidRDefault="0070344A" w:rsidP="000670D7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14:paraId="36EB6A5B" w14:textId="37FD00E5" w:rsidR="000670D7" w:rsidRPr="0070344A" w:rsidRDefault="000670D7" w:rsidP="00BE3C20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In Emilia i Socialisti controllano 223/ 280 Comuni. Le cariche onorifiche pubbliche sono in mano all</w:t>
      </w:r>
      <w:r w:rsidR="008566E3">
        <w:rPr>
          <w:rFonts w:asciiTheme="minorHAnsi" w:eastAsiaTheme="minorEastAsia" w:hAnsiTheme="minorHAnsi" w:cstheme="minorHAnsi"/>
          <w:color w:val="000000" w:themeColor="text1"/>
          <w:kern w:val="24"/>
        </w:rPr>
        <w:t>e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organizzazioni socialiste</w:t>
      </w:r>
      <w:r w:rsidR="002F2EE2">
        <w:rPr>
          <w:rFonts w:asciiTheme="minorHAnsi" w:eastAsiaTheme="minorEastAsia" w:hAnsiTheme="minorHAnsi" w:cstheme="minorHAnsi"/>
          <w:color w:val="000000" w:themeColor="text1"/>
          <w:kern w:val="24"/>
        </w:rPr>
        <w:t>. I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vecchi proprietari devono fare i conti con la lega e con la cooperativa socialista che fissa i prezzi e certe Camere del Lavoro come quelle di Bologna, Reggio Emilia, Ravenna dirigono quasi tutta la vita economica della provincia. Questa “forza” finirà per creare un blocco opposto su cui convergeranno </w:t>
      </w:r>
      <w:r w:rsidR="002F2EE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vecchi agrari, i giovani proprietari, la borghesia cittadina.</w:t>
      </w:r>
    </w:p>
    <w:p w14:paraId="00839052" w14:textId="56E9DFB7" w:rsidR="000670D7" w:rsidRPr="0070344A" w:rsidRDefault="000670D7" w:rsidP="000670D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Il primo attacco fascista avverrà a Bologna (</w:t>
      </w:r>
      <w:r w:rsidRPr="008566E3">
        <w:rPr>
          <w:rFonts w:asciiTheme="minorHAnsi" w:eastAsiaTheme="minorEastAsia" w:hAnsiTheme="minorHAnsi" w:cstheme="minorHAnsi"/>
          <w:color w:val="FF0000"/>
          <w:kern w:val="24"/>
        </w:rPr>
        <w:t>vedi slides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). Sarà poi la volta di Ferrara. L’ Associazione Agraria si lascia convincere a cedere un po’ di terra ai coltivatori individuali, mentre le spedizioni punitive si intensificano. </w:t>
      </w:r>
    </w:p>
    <w:p w14:paraId="161CD9C4" w14:textId="00182989" w:rsidR="00906095" w:rsidRPr="0070344A" w:rsidRDefault="000670D7" w:rsidP="00BE3C20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F2EE2">
        <w:rPr>
          <w:rFonts w:asciiTheme="minorHAnsi" w:eastAsiaTheme="minorEastAsia" w:hAnsiTheme="minorHAnsi" w:cstheme="minorHAnsi"/>
          <w:kern w:val="24"/>
        </w:rPr>
        <w:t>Le leghe contadine cedono e gli attacchi dei fascisti puntano ora al controllo delle Amministrazioni locali: nelle elezioni del novembre del 1920 i socialisti avevano conquistato tutti i 21 comuni della provincia, nell’ aprile del 1921 le amministrazioni socialiste sono ridotte a 4</w:t>
      </w:r>
      <w:r w:rsidRPr="002F2EE2">
        <w:rPr>
          <w:rFonts w:asciiTheme="minorHAnsi" w:hAnsiTheme="minorHAnsi" w:cstheme="minorHAnsi"/>
        </w:rPr>
        <w:t>.</w:t>
      </w:r>
    </w:p>
    <w:p w14:paraId="20F50F64" w14:textId="39FE262A" w:rsidR="00906095" w:rsidRPr="002F2EE2" w:rsidRDefault="00906095" w:rsidP="00906095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F2EE2">
        <w:rPr>
          <w:rFonts w:asciiTheme="minorHAnsi" w:eastAsiaTheme="minorEastAsia" w:hAnsiTheme="minorHAnsi" w:cstheme="minorHAnsi"/>
          <w:kern w:val="24"/>
        </w:rPr>
        <w:t>A marzo si registrano assalti alle Camere del Lavoro di Bologna e Modena,</w:t>
      </w:r>
      <w:r w:rsidR="008566E3" w:rsidRPr="002F2EE2">
        <w:rPr>
          <w:rFonts w:asciiTheme="minorHAnsi" w:eastAsiaTheme="minorEastAsia" w:hAnsiTheme="minorHAnsi" w:cstheme="minorHAnsi"/>
          <w:kern w:val="24"/>
        </w:rPr>
        <w:t xml:space="preserve"> </w:t>
      </w:r>
      <w:r w:rsidRPr="002F2EE2">
        <w:rPr>
          <w:rFonts w:asciiTheme="minorHAnsi" w:eastAsiaTheme="minorEastAsia" w:hAnsiTheme="minorHAnsi" w:cstheme="minorHAnsi"/>
          <w:kern w:val="24"/>
        </w:rPr>
        <w:t>ma al decreto Giolitti sulla limitazione del porto d’ armi si oppongono Liberali e persino Popolari non riconoscendone la costituzionalità</w:t>
      </w:r>
      <w:r w:rsidR="002F2EE2">
        <w:rPr>
          <w:rFonts w:asciiTheme="minorHAnsi" w:eastAsiaTheme="minorEastAsia" w:hAnsiTheme="minorHAnsi" w:cstheme="minorHAnsi"/>
          <w:kern w:val="24"/>
        </w:rPr>
        <w:t>.</w:t>
      </w:r>
    </w:p>
    <w:p w14:paraId="791281BE" w14:textId="660AF857" w:rsidR="00B619FC" w:rsidRPr="0070344A" w:rsidRDefault="00906095" w:rsidP="00B619F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2F2EE2">
        <w:rPr>
          <w:rFonts w:asciiTheme="minorHAnsi" w:eastAsiaTheme="minorEastAsia" w:hAnsiTheme="minorHAnsi" w:cstheme="minorHAnsi"/>
          <w:kern w:val="24"/>
        </w:rPr>
        <w:t>Gli attacchi alle istituzioni, alle Case del Popolo, ai circoli socialisti o Ferrovieri si allargano alla Toscana (7 luglio Siena) e al Veneto</w:t>
      </w:r>
      <w:r w:rsidR="002F2EE2">
        <w:rPr>
          <w:rFonts w:asciiTheme="minorHAnsi" w:eastAsiaTheme="minorEastAsia" w:hAnsiTheme="minorHAnsi" w:cstheme="minorHAnsi"/>
          <w:kern w:val="24"/>
        </w:rPr>
        <w:t>.</w:t>
      </w:r>
    </w:p>
    <w:p w14:paraId="3A14864C" w14:textId="560840B8" w:rsidR="00BE0879" w:rsidRPr="0070344A" w:rsidRDefault="00BE0879" w:rsidP="00B619F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3A6A2614" w14:textId="495BE4B9" w:rsidR="00BE0879" w:rsidRPr="0070344A" w:rsidRDefault="00906095" w:rsidP="0070344A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1921</w:t>
      </w:r>
    </w:p>
    <w:p w14:paraId="3FD624E7" w14:textId="77777777" w:rsidR="00A97302" w:rsidRPr="0070344A" w:rsidRDefault="00A97302" w:rsidP="00A97302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14:paraId="68637399" w14:textId="783C156B" w:rsidR="008566E3" w:rsidRDefault="00906095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Il 1921 vede un attacco sempre più sistematico alle istituzioni locali governate dai socialisti, - siano 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esse cooperative, Amministrazioni, circoli, associazioni sindacali – molto spesso con la connivenza dei militari. Come scriveva </w:t>
      </w:r>
      <w:r w:rsidRPr="002F2EE2">
        <w:rPr>
          <w:rFonts w:asciiTheme="minorHAnsi" w:eastAsiaTheme="minorEastAsia" w:hAnsiTheme="minorHAnsi" w:cstheme="minorHAnsi"/>
          <w:b/>
          <w:bCs/>
          <w:kern w:val="24"/>
        </w:rPr>
        <w:t>Umberto Banchelli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, uno dei capi delle squadre del Fascio di Firenze </w:t>
      </w:r>
      <w:proofErr w:type="gramStart"/>
      <w:r w:rsidRPr="002F2EE2">
        <w:rPr>
          <w:rFonts w:asciiTheme="minorHAnsi" w:eastAsiaTheme="minorEastAsia" w:hAnsiTheme="minorHAnsi" w:cstheme="minorHAnsi"/>
          <w:kern w:val="24"/>
        </w:rPr>
        <w:t>“….</w:t>
      </w:r>
      <w:proofErr w:type="gramEnd"/>
      <w:r w:rsidRPr="002F2EE2">
        <w:rPr>
          <w:rFonts w:asciiTheme="minorHAnsi" w:eastAsiaTheme="minorEastAsia" w:hAnsiTheme="minorHAnsi" w:cstheme="minorHAnsi"/>
          <w:kern w:val="24"/>
        </w:rPr>
        <w:t>.</w:t>
      </w:r>
      <w:r w:rsidRPr="002F2EE2">
        <w:rPr>
          <w:rFonts w:asciiTheme="minorHAnsi" w:eastAsiaTheme="minorEastAsia" w:hAnsiTheme="minorHAnsi" w:cstheme="minorHAnsi"/>
          <w:i/>
          <w:iCs/>
          <w:kern w:val="24"/>
        </w:rPr>
        <w:t>con noi sono ufficiali  dell’ esercito che ci forniscono di armi e munizioni”</w:t>
      </w:r>
      <w:r w:rsidRPr="002F2EE2">
        <w:rPr>
          <w:rFonts w:asciiTheme="minorHAnsi" w:eastAsiaTheme="minorEastAsia" w:hAnsiTheme="minorHAnsi" w:cstheme="minorHAnsi"/>
          <w:kern w:val="24"/>
        </w:rPr>
        <w:t>. Equipaggiati e foraggiati da industriali ed agrari, i gruppi di azione fascista adottano tecniche di guerriglia e d</w:t>
      </w:r>
      <w:r w:rsidR="002F2EE2">
        <w:rPr>
          <w:rFonts w:asciiTheme="minorHAnsi" w:eastAsiaTheme="minorEastAsia" w:hAnsiTheme="minorHAnsi" w:cstheme="minorHAnsi"/>
          <w:kern w:val="24"/>
        </w:rPr>
        <w:t>ella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guerra di movimento. Se il luogo da conquistare è relativamente piccolo</w:t>
      </w:r>
      <w:r w:rsidR="008566E3" w:rsidRPr="002F2EE2">
        <w:rPr>
          <w:rFonts w:asciiTheme="minorHAnsi" w:eastAsiaTheme="minorEastAsia" w:hAnsiTheme="minorHAnsi" w:cstheme="minorHAnsi"/>
          <w:kern w:val="24"/>
        </w:rPr>
        <w:t>,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si fa arrivare sul </w:t>
      </w:r>
      <w:r w:rsidR="002F2EE2">
        <w:rPr>
          <w:rFonts w:asciiTheme="minorHAnsi" w:eastAsiaTheme="minorEastAsia" w:hAnsiTheme="minorHAnsi" w:cstheme="minorHAnsi"/>
          <w:kern w:val="24"/>
        </w:rPr>
        <w:t>posto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un gruppo di fascisti di altr</w:t>
      </w:r>
      <w:r w:rsidR="008566E3" w:rsidRPr="002F2EE2">
        <w:rPr>
          <w:rFonts w:asciiTheme="minorHAnsi" w:eastAsiaTheme="minorEastAsia" w:hAnsiTheme="minorHAnsi" w:cstheme="minorHAnsi"/>
          <w:kern w:val="24"/>
        </w:rPr>
        <w:t>e</w:t>
      </w:r>
      <w:r w:rsidRPr="002F2EE2">
        <w:rPr>
          <w:rFonts w:asciiTheme="minorHAnsi" w:eastAsiaTheme="minorEastAsia" w:hAnsiTheme="minorHAnsi" w:cstheme="minorHAnsi"/>
          <w:kern w:val="24"/>
        </w:rPr>
        <w:t xml:space="preserve"> località trasportato da camion che condurrà un attacco rapido e distruttivo</w:t>
      </w:r>
      <w:r w:rsidR="002F2EE2">
        <w:rPr>
          <w:rFonts w:asciiTheme="minorHAnsi" w:eastAsiaTheme="minorEastAsia" w:hAnsiTheme="minorHAnsi" w:cstheme="minorHAnsi"/>
          <w:kern w:val="24"/>
        </w:rPr>
        <w:t>.</w:t>
      </w:r>
    </w:p>
    <w:p w14:paraId="5B2292A0" w14:textId="09BAAFD6" w:rsidR="00906095" w:rsidRPr="0070344A" w:rsidRDefault="00906095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Si aggrava </w:t>
      </w:r>
      <w:r w:rsid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nel frattempo </w:t>
      </w: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la crisi del partito Socialista con la nascita a Livorno del PCI</w:t>
      </w:r>
    </w:p>
    <w:p w14:paraId="6B0A1799" w14:textId="77777777" w:rsidR="0070344A" w:rsidRDefault="0070344A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40D1B677" w14:textId="340E9817" w:rsidR="0070344A" w:rsidRPr="0070344A" w:rsidRDefault="00906095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LE ELEZIONI DEL 15 MAGGIO 1921</w:t>
      </w:r>
    </w:p>
    <w:p w14:paraId="170FDE5C" w14:textId="37B99F33" w:rsidR="00906095" w:rsidRPr="0070344A" w:rsidRDefault="008566E3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Giolitti</w:t>
      </w:r>
      <w:r w:rsidR="00906095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allo scopo di indebolire i partiti di massa, sicuro di aver vinto il movimento rivoluzionario e di avere dalla sua le nuove forze fasciste emerse nel paese, adducendo come motivazione l’annessione delle province orientali e le mutate condizioni interne del paese </w:t>
      </w:r>
      <w:r w:rsidR="00906095" w:rsidRPr="002F2EE2">
        <w:rPr>
          <w:rFonts w:asciiTheme="minorHAnsi" w:eastAsiaTheme="minorEastAsia" w:hAnsiTheme="minorHAnsi" w:cstheme="minorHAnsi"/>
          <w:kern w:val="24"/>
        </w:rPr>
        <w:t>ind</w:t>
      </w:r>
      <w:r w:rsidR="002F2EE2" w:rsidRPr="002F2EE2">
        <w:rPr>
          <w:rFonts w:asciiTheme="minorHAnsi" w:eastAsiaTheme="minorEastAsia" w:hAnsiTheme="minorHAnsi" w:cstheme="minorHAnsi"/>
          <w:kern w:val="24"/>
        </w:rPr>
        <w:t>i</w:t>
      </w:r>
      <w:r w:rsidR="00906095" w:rsidRPr="002F2EE2">
        <w:rPr>
          <w:rFonts w:asciiTheme="minorHAnsi" w:eastAsiaTheme="minorEastAsia" w:hAnsiTheme="minorHAnsi" w:cstheme="minorHAnsi"/>
          <w:kern w:val="24"/>
        </w:rPr>
        <w:t xml:space="preserve">ce per il 15 </w:t>
      </w:r>
      <w:r w:rsidR="00906095" w:rsidRPr="002F2EE2">
        <w:rPr>
          <w:rFonts w:asciiTheme="minorHAnsi" w:eastAsiaTheme="minorEastAsia" w:hAnsiTheme="minorHAnsi" w:cstheme="minorHAnsi"/>
          <w:kern w:val="24"/>
        </w:rPr>
        <w:lastRenderedPageBreak/>
        <w:t>maggio nuove elezioni e promuove la formazione di blocchi in cui “tutte le forze dei vecchi partiti liberali e democratici fossero raccolte”. Il blocco apre a destra e al moviment</w:t>
      </w:r>
      <w:r w:rsidR="00906095" w:rsidRPr="0070344A">
        <w:rPr>
          <w:rFonts w:asciiTheme="minorHAnsi" w:eastAsiaTheme="minorEastAsia" w:hAnsiTheme="minorHAnsi" w:cstheme="minorHAnsi"/>
          <w:color w:val="000000" w:themeColor="text1"/>
          <w:kern w:val="24"/>
        </w:rPr>
        <w:t>o fascista che potrà far eleggere nel Blocco Nazionale 35 deputati</w:t>
      </w:r>
      <w:r w:rsidR="002F2EE2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4F7828CE" w14:textId="77777777" w:rsidR="008566E3" w:rsidRDefault="008566E3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14:paraId="4D5F1A37" w14:textId="671D34DA" w:rsidR="00E72493" w:rsidRPr="0070344A" w:rsidRDefault="00E72493" w:rsidP="0090609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0344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DAL PATTO DI PACIFICAZIONE ALLA MARCIA SU ROMA</w:t>
      </w:r>
    </w:p>
    <w:p w14:paraId="6D4E43C8" w14:textId="104231F1" w:rsidR="00E72493" w:rsidRPr="0070344A" w:rsidRDefault="00E72493" w:rsidP="00906095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0344A">
        <w:rPr>
          <w:rFonts w:asciiTheme="minorHAnsi" w:hAnsiTheme="minorHAnsi" w:cstheme="minorHAnsi"/>
        </w:rPr>
        <w:t xml:space="preserve">Il 21 luglio a Sarzana pochi carabinieri </w:t>
      </w:r>
      <w:r w:rsidR="0070344A">
        <w:rPr>
          <w:rFonts w:asciiTheme="minorHAnsi" w:hAnsiTheme="minorHAnsi" w:cstheme="minorHAnsi"/>
        </w:rPr>
        <w:t xml:space="preserve">mette in fuga 500 fascisti </w:t>
      </w:r>
      <w:r w:rsidRPr="0070344A">
        <w:rPr>
          <w:rFonts w:asciiTheme="minorHAnsi" w:hAnsiTheme="minorHAnsi" w:cstheme="minorHAnsi"/>
        </w:rPr>
        <w:t xml:space="preserve">e la popolazione inferocita ne uccide un numero considerevole. Mussolini </w:t>
      </w:r>
      <w:r w:rsidR="009847D7" w:rsidRPr="0070344A">
        <w:rPr>
          <w:rFonts w:asciiTheme="minorHAnsi" w:hAnsiTheme="minorHAnsi" w:cstheme="minorHAnsi"/>
        </w:rPr>
        <w:t xml:space="preserve">è preoccupato. I primi 7 mesi dell’anno hanno visto </w:t>
      </w:r>
      <w:r w:rsidR="00FE22BF" w:rsidRPr="0070344A">
        <w:rPr>
          <w:rFonts w:asciiTheme="minorHAnsi" w:hAnsiTheme="minorHAnsi" w:cstheme="minorHAnsi"/>
        </w:rPr>
        <w:t>il protrarsi di una violenza fascista sempre più aggressiva e numerosa. Ci sono segnali di reazione nel paese, nelle stesse forze dell’ordine e da parte dello stesso governo Bonomi. C’è il rischio che la violenza usata come forza di pressione per una soluzione governativa si trasformi in un bo</w:t>
      </w:r>
      <w:r w:rsidR="002F2EE2">
        <w:rPr>
          <w:rFonts w:asciiTheme="minorHAnsi" w:hAnsiTheme="minorHAnsi" w:cstheme="minorHAnsi"/>
        </w:rPr>
        <w:t>o</w:t>
      </w:r>
      <w:r w:rsidR="00FE22BF" w:rsidRPr="0070344A">
        <w:rPr>
          <w:rFonts w:asciiTheme="minorHAnsi" w:hAnsiTheme="minorHAnsi" w:cstheme="minorHAnsi"/>
        </w:rPr>
        <w:t xml:space="preserve">merang. Il 23 luglio alla Camera con un discorso “fumoso” </w:t>
      </w:r>
      <w:r w:rsidR="00976CF0">
        <w:rPr>
          <w:rFonts w:asciiTheme="minorHAnsi" w:hAnsiTheme="minorHAnsi" w:cstheme="minorHAnsi"/>
        </w:rPr>
        <w:t xml:space="preserve">Mussolini </w:t>
      </w:r>
      <w:r w:rsidR="00FE22BF" w:rsidRPr="0070344A">
        <w:rPr>
          <w:rFonts w:asciiTheme="minorHAnsi" w:hAnsiTheme="minorHAnsi" w:cstheme="minorHAnsi"/>
        </w:rPr>
        <w:t xml:space="preserve">lancia l’idea di un patto di pacificazione con i socialisti che viene in effetti firmato a Roma il 2 agosto. I ras (Dino Grandi e Italo Balbo) si ribellano e lo mettono in minoranza, ma fallito il tentativo di coinvolgere D’ Annunzio, Mussolini ritorna al centro della scena. Il Congresso del 9 novembre vedrà la riappacificazione </w:t>
      </w:r>
      <w:r w:rsidR="0070344A">
        <w:rPr>
          <w:rFonts w:asciiTheme="minorHAnsi" w:hAnsiTheme="minorHAnsi" w:cstheme="minorHAnsi"/>
        </w:rPr>
        <w:t>fra il duce e i ras e</w:t>
      </w:r>
      <w:r w:rsidR="00FE22BF" w:rsidRPr="0070344A">
        <w:rPr>
          <w:rFonts w:asciiTheme="minorHAnsi" w:hAnsiTheme="minorHAnsi" w:cstheme="minorHAnsi"/>
        </w:rPr>
        <w:t xml:space="preserve"> la trasformazione del Movimento dei Fasci di Combattimento in PNF. La mossa di Mussolini, se da una parte sembra voler indicare che la strada maestra da battere è la conquista del potere “legalizzando” il movimento, dall’altro </w:t>
      </w:r>
      <w:r w:rsidR="0070344A" w:rsidRPr="0070344A">
        <w:rPr>
          <w:rFonts w:asciiTheme="minorHAnsi" w:hAnsiTheme="minorHAnsi" w:cstheme="minorHAnsi"/>
        </w:rPr>
        <w:t>lancia la sfida ai poteri costituiti: lo scioglimento delle squadre fasciste equivarrebbe a mettere fuori legge un partito presente in Parlamento.</w:t>
      </w:r>
    </w:p>
    <w:p w14:paraId="69E7BF93" w14:textId="77777777" w:rsidR="00906095" w:rsidRPr="0070344A" w:rsidRDefault="00906095" w:rsidP="00906095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0C83E944" w14:textId="2926EEEE" w:rsidR="00CC22A0" w:rsidRPr="0070344A" w:rsidRDefault="00CC22A0" w:rsidP="00CC22A0">
      <w:pPr>
        <w:pStyle w:val="Nessunaspaziatura"/>
        <w:rPr>
          <w:rFonts w:cstheme="minorHAnsi"/>
          <w:sz w:val="24"/>
          <w:szCs w:val="24"/>
        </w:rPr>
      </w:pPr>
    </w:p>
    <w:p w14:paraId="6623212A" w14:textId="35EDF279" w:rsidR="003F2241" w:rsidRPr="0070344A" w:rsidRDefault="003F2241">
      <w:pPr>
        <w:rPr>
          <w:rFonts w:cstheme="minorHAnsi"/>
          <w:sz w:val="24"/>
          <w:szCs w:val="24"/>
        </w:rPr>
      </w:pPr>
    </w:p>
    <w:sectPr w:rsidR="003F2241" w:rsidRPr="00703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B53F" w14:textId="77777777" w:rsidR="00690137" w:rsidRDefault="00690137" w:rsidP="00A75469">
      <w:pPr>
        <w:spacing w:after="0" w:line="240" w:lineRule="auto"/>
      </w:pPr>
      <w:r>
        <w:separator/>
      </w:r>
    </w:p>
  </w:endnote>
  <w:endnote w:type="continuationSeparator" w:id="0">
    <w:p w14:paraId="2190F8E5" w14:textId="77777777" w:rsidR="00690137" w:rsidRDefault="00690137" w:rsidP="00A7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EEC0" w14:textId="77777777" w:rsidR="00A75469" w:rsidRDefault="00A75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63" w14:textId="77777777" w:rsidR="00A75469" w:rsidRDefault="00A75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5976" w14:textId="77777777" w:rsidR="00A75469" w:rsidRDefault="00A75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66AD" w14:textId="77777777" w:rsidR="00690137" w:rsidRDefault="00690137" w:rsidP="00A75469">
      <w:pPr>
        <w:spacing w:after="0" w:line="240" w:lineRule="auto"/>
      </w:pPr>
      <w:r>
        <w:separator/>
      </w:r>
    </w:p>
  </w:footnote>
  <w:footnote w:type="continuationSeparator" w:id="0">
    <w:p w14:paraId="11E9D12B" w14:textId="77777777" w:rsidR="00690137" w:rsidRDefault="00690137" w:rsidP="00A7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28B2" w14:textId="77777777" w:rsidR="00A75469" w:rsidRDefault="00A75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A75469" w14:paraId="2583EC03" w14:textId="77777777">
      <w:trPr>
        <w:jc w:val="center"/>
      </w:trPr>
      <w:sdt>
        <w:sdtPr>
          <w:rPr>
            <w:caps/>
            <w:color w:val="FFFFFF" w:themeColor="background1"/>
            <w:sz w:val="32"/>
            <w:szCs w:val="32"/>
          </w:rPr>
          <w:alias w:val="Titolo"/>
          <w:tag w:val=""/>
          <w:id w:val="126446070"/>
          <w:placeholder>
            <w:docPart w:val="27A7B4C3F32F4A79ADB24A56C34382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6851E7F8" w14:textId="33997FB5" w:rsidR="00A75469" w:rsidRDefault="00A75469">
              <w:pPr>
                <w:pStyle w:val="Intestazione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6B7F7C">
                <w:rPr>
                  <w:caps/>
                  <w:color w:val="FFFFFF" w:themeColor="background1"/>
                  <w:sz w:val="32"/>
                  <w:szCs w:val="32"/>
                </w:rPr>
                <w:t>trent’anni di storia d’italia</w:t>
              </w:r>
            </w:p>
          </w:tc>
        </w:sdtContent>
      </w:sdt>
      <w:sdt>
        <w:sdtPr>
          <w:rPr>
            <w:caps/>
            <w:color w:val="FFFFFF" w:themeColor="background1"/>
            <w:sz w:val="32"/>
            <w:szCs w:val="32"/>
          </w:rPr>
          <w:alias w:val="Data"/>
          <w:tag w:val=""/>
          <w:id w:val="-1996566397"/>
          <w:placeholder>
            <w:docPart w:val="F516FA6E0CA84CDB873DBA142798A2BF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07T00:00:00Z">
            <w:dateFormat w:val="dd/MM/yyyy"/>
            <w:lid w:val="it-IT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3D08B6" w14:textId="7BFE4662" w:rsidR="00A75469" w:rsidRDefault="00A75469">
              <w:pPr>
                <w:pStyle w:val="Intestazion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6B7F7C">
                <w:rPr>
                  <w:caps/>
                  <w:color w:val="FFFFFF" w:themeColor="background1"/>
                  <w:sz w:val="32"/>
                  <w:szCs w:val="32"/>
                </w:rPr>
                <w:t>07/11/</w:t>
              </w:r>
              <w:r w:rsidR="006B7F7C" w:rsidRPr="006B7F7C">
                <w:rPr>
                  <w:caps/>
                  <w:color w:val="FFFFFF" w:themeColor="background1"/>
                  <w:sz w:val="32"/>
                  <w:szCs w:val="32"/>
                </w:rPr>
                <w:t>2023</w:t>
              </w:r>
            </w:p>
          </w:tc>
        </w:sdtContent>
      </w:sdt>
    </w:tr>
    <w:tr w:rsidR="00A75469" w14:paraId="74B6EF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101E3EA" w14:textId="77777777" w:rsidR="00A75469" w:rsidRDefault="00A75469">
          <w:pPr>
            <w:pStyle w:val="Intestazion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0916405" w14:textId="77777777" w:rsidR="00A75469" w:rsidRDefault="00A75469">
          <w:pPr>
            <w:pStyle w:val="Intestazion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FEFECD5" w14:textId="77777777" w:rsidR="00A75469" w:rsidRDefault="00A754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55C2" w14:textId="77777777" w:rsidR="00A75469" w:rsidRDefault="00A75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09C4"/>
    <w:multiLevelType w:val="hybridMultilevel"/>
    <w:tmpl w:val="A6745B26"/>
    <w:lvl w:ilvl="0" w:tplc="37A62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9E41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D8E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B82E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1CFA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CA1A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22FD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7AC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0AF9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348A4"/>
    <w:multiLevelType w:val="hybridMultilevel"/>
    <w:tmpl w:val="0928864E"/>
    <w:lvl w:ilvl="0" w:tplc="03482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1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E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22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4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6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E1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89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87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6047BC"/>
    <w:multiLevelType w:val="hybridMultilevel"/>
    <w:tmpl w:val="7DEC3B04"/>
    <w:lvl w:ilvl="0" w:tplc="77D25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CA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A3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40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0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61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184BCE"/>
    <w:multiLevelType w:val="hybridMultilevel"/>
    <w:tmpl w:val="A7ECA7B2"/>
    <w:lvl w:ilvl="0" w:tplc="D14E1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6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2C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83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84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C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65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24126"/>
    <w:multiLevelType w:val="hybridMultilevel"/>
    <w:tmpl w:val="28FA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60923">
    <w:abstractNumId w:val="4"/>
  </w:num>
  <w:num w:numId="2" w16cid:durableId="1450081789">
    <w:abstractNumId w:val="1"/>
  </w:num>
  <w:num w:numId="3" w16cid:durableId="199637223">
    <w:abstractNumId w:val="2"/>
  </w:num>
  <w:num w:numId="4" w16cid:durableId="500237901">
    <w:abstractNumId w:val="3"/>
  </w:num>
  <w:num w:numId="5" w16cid:durableId="64658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41"/>
    <w:rsid w:val="000670D7"/>
    <w:rsid w:val="00106897"/>
    <w:rsid w:val="00112B17"/>
    <w:rsid w:val="001C3DE6"/>
    <w:rsid w:val="00267B41"/>
    <w:rsid w:val="002903DD"/>
    <w:rsid w:val="00296854"/>
    <w:rsid w:val="002B7601"/>
    <w:rsid w:val="002F2EE2"/>
    <w:rsid w:val="002F7E16"/>
    <w:rsid w:val="00356244"/>
    <w:rsid w:val="003F2241"/>
    <w:rsid w:val="00411099"/>
    <w:rsid w:val="00487C47"/>
    <w:rsid w:val="00493529"/>
    <w:rsid w:val="00497A98"/>
    <w:rsid w:val="0051426B"/>
    <w:rsid w:val="00535AEF"/>
    <w:rsid w:val="0054708D"/>
    <w:rsid w:val="005A4017"/>
    <w:rsid w:val="00623079"/>
    <w:rsid w:val="006763D2"/>
    <w:rsid w:val="00690137"/>
    <w:rsid w:val="006B7F7C"/>
    <w:rsid w:val="006D4AC5"/>
    <w:rsid w:val="0070344A"/>
    <w:rsid w:val="00821B2B"/>
    <w:rsid w:val="008566E3"/>
    <w:rsid w:val="008B1FA2"/>
    <w:rsid w:val="00906095"/>
    <w:rsid w:val="00935536"/>
    <w:rsid w:val="00976CF0"/>
    <w:rsid w:val="009847D7"/>
    <w:rsid w:val="00A2546B"/>
    <w:rsid w:val="00A4259E"/>
    <w:rsid w:val="00A75469"/>
    <w:rsid w:val="00A97302"/>
    <w:rsid w:val="00B0392D"/>
    <w:rsid w:val="00B11A91"/>
    <w:rsid w:val="00B619FC"/>
    <w:rsid w:val="00B76E8C"/>
    <w:rsid w:val="00BA1144"/>
    <w:rsid w:val="00BE0879"/>
    <w:rsid w:val="00BE3C20"/>
    <w:rsid w:val="00C026A3"/>
    <w:rsid w:val="00CA40BD"/>
    <w:rsid w:val="00CC05BD"/>
    <w:rsid w:val="00CC22A0"/>
    <w:rsid w:val="00D025C2"/>
    <w:rsid w:val="00D11420"/>
    <w:rsid w:val="00DE56B4"/>
    <w:rsid w:val="00E36C52"/>
    <w:rsid w:val="00E4747B"/>
    <w:rsid w:val="00E72493"/>
    <w:rsid w:val="00EA1584"/>
    <w:rsid w:val="00F119C8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2EAB"/>
  <w15:chartTrackingRefBased/>
  <w15:docId w15:val="{038258C4-C509-4D02-A182-6143B25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2241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C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E0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75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469"/>
  </w:style>
  <w:style w:type="paragraph" w:styleId="Pidipagina">
    <w:name w:val="footer"/>
    <w:basedOn w:val="Normale"/>
    <w:link w:val="PidipaginaCarattere"/>
    <w:uiPriority w:val="99"/>
    <w:unhideWhenUsed/>
    <w:rsid w:val="00A75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A7B4C3F32F4A79ADB24A56C3438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94F1-1563-48D9-B7B2-CF08D51E0FFE}"/>
      </w:docPartPr>
      <w:docPartBody>
        <w:p w:rsidR="00673D15" w:rsidRDefault="009762CB" w:rsidP="009762CB">
          <w:pPr>
            <w:pStyle w:val="27A7B4C3F32F4A79ADB24A56C3438219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  <w:docPart>
      <w:docPartPr>
        <w:name w:val="F516FA6E0CA84CDB873DBA142798A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D7C134-4C42-428E-B15B-1E8EEFF0AF23}"/>
      </w:docPartPr>
      <w:docPartBody>
        <w:p w:rsidR="00673D15" w:rsidRDefault="009762CB" w:rsidP="009762CB">
          <w:pPr>
            <w:pStyle w:val="F516FA6E0CA84CDB873DBA142798A2BF"/>
          </w:pPr>
          <w:r>
            <w:rPr>
              <w:rStyle w:val="Testosegnaposto"/>
            </w:rPr>
            <w:t>[Data di pubblicazione]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CB"/>
    <w:rsid w:val="00673D15"/>
    <w:rsid w:val="009762CB"/>
    <w:rsid w:val="00A85FCE"/>
    <w:rsid w:val="00B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7A7B4C3F32F4A79ADB24A56C3438219">
    <w:name w:val="27A7B4C3F32F4A79ADB24A56C3438219"/>
    <w:rsid w:val="009762CB"/>
  </w:style>
  <w:style w:type="character" w:styleId="Testosegnaposto">
    <w:name w:val="Placeholder Text"/>
    <w:basedOn w:val="Carpredefinitoparagrafo"/>
    <w:uiPriority w:val="99"/>
    <w:semiHidden/>
    <w:rsid w:val="009762CB"/>
    <w:rPr>
      <w:color w:val="808080"/>
    </w:rPr>
  </w:style>
  <w:style w:type="paragraph" w:customStyle="1" w:styleId="F516FA6E0CA84CDB873DBA142798A2BF">
    <w:name w:val="F516FA6E0CA84CDB873DBA142798A2BF"/>
    <w:rsid w:val="0097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2023-11-07T00:00:00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trent’anni di storia d’italia</vt:lpstr>
    </vt:vector>
  </TitlesOfParts>
  <Company/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trent’anni di storia d’italia</dc:title>
  <dc:subject/>
  <dc:creator>Utente</dc:creator>
  <cp:keywords/>
  <dc:description/>
  <cp:lastModifiedBy>Utente</cp:lastModifiedBy>
  <cp:revision>2</cp:revision>
  <dcterms:created xsi:type="dcterms:W3CDTF">2023-10-30T18:41:00Z</dcterms:created>
  <dcterms:modified xsi:type="dcterms:W3CDTF">2023-10-30T18:41:00Z</dcterms:modified>
</cp:coreProperties>
</file>