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5E73CA" w:rsidRPr="00F028A8" w14:paraId="1E942FA0" w14:textId="77777777" w:rsidTr="00BD5FC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1B5DE090" w:rsidR="005E73CA" w:rsidRPr="009124C2" w:rsidRDefault="00BD5FC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62</w:t>
            </w:r>
          </w:p>
        </w:tc>
        <w:tc>
          <w:tcPr>
            <w:tcW w:w="6945" w:type="dxa"/>
            <w:vAlign w:val="center"/>
          </w:tcPr>
          <w:p w14:paraId="2E903FC4" w14:textId="77777777" w:rsidR="00BD5FC4" w:rsidRDefault="00BD5FC4" w:rsidP="00BD5FC4">
            <w:pPr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 w:rsidRPr="00BD5FC4">
              <w:rPr>
                <w:rFonts w:cs="Arial"/>
                <w:b/>
                <w:bCs/>
                <w:i/>
                <w:iCs/>
                <w:szCs w:val="28"/>
              </w:rPr>
              <w:t>DIALOGO CON LE DONNE SCIENZIATE:</w:t>
            </w:r>
          </w:p>
          <w:p w14:paraId="47AB3DF8" w14:textId="49E24339" w:rsidR="005E73CA" w:rsidRPr="00BD5FC4" w:rsidRDefault="00BD5FC4" w:rsidP="00BD5FC4">
            <w:pPr>
              <w:jc w:val="center"/>
              <w:rPr>
                <w:rFonts w:cs="Arial"/>
                <w:i/>
                <w:iCs/>
                <w:szCs w:val="28"/>
              </w:rPr>
            </w:pPr>
            <w:r w:rsidRPr="00BD5FC4">
              <w:rPr>
                <w:rFonts w:cs="Arial"/>
                <w:b/>
                <w:bCs/>
                <w:i/>
                <w:iCs/>
                <w:szCs w:val="28"/>
              </w:rPr>
              <w:t>UNA RILETTURA DELLA STORIA DELLE SCIENZE</w:t>
            </w:r>
            <w:r w:rsidRPr="00BD5FC4">
              <w:rPr>
                <w:rFonts w:cs="Arial"/>
                <w:i/>
                <w:iCs/>
                <w:szCs w:val="28"/>
              </w:rPr>
              <w:t xml:space="preserve"> (NUOVO)</w:t>
            </w:r>
          </w:p>
        </w:tc>
      </w:tr>
    </w:tbl>
    <w:p w14:paraId="35F3D8F4" w14:textId="77777777" w:rsidR="00CE0E41" w:rsidRPr="00BD5FC4" w:rsidRDefault="00CE0E41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B7CB50C" w:rsidR="00CE0E41" w:rsidRPr="00BD5FC4" w:rsidRDefault="00BD5FC4" w:rsidP="00BD5FC4">
            <w:pPr>
              <w:rPr>
                <w:rFonts w:cs="Arial"/>
                <w:b/>
                <w:bCs/>
                <w:sz w:val="24"/>
              </w:rPr>
            </w:pPr>
            <w:r w:rsidRPr="00BD5FC4">
              <w:rPr>
                <w:rFonts w:cs="Arial"/>
                <w:b/>
                <w:bCs/>
                <w:sz w:val="24"/>
              </w:rPr>
              <w:t xml:space="preserve">Eliana Bertocchi 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19575FA" w:rsidR="00CE0E41" w:rsidRPr="00BD5FC4" w:rsidRDefault="00BD5FC4" w:rsidP="00CB3121">
            <w:pPr>
              <w:rPr>
                <w:rFonts w:cs="Arial"/>
                <w:sz w:val="24"/>
              </w:rPr>
            </w:pPr>
            <w:r w:rsidRPr="00BD5FC4">
              <w:rPr>
                <w:rFonts w:cs="Arial"/>
                <w:sz w:val="24"/>
              </w:rPr>
              <w:t>Martedì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BD5FC4" w:rsidRDefault="00E17078" w:rsidP="00CB3121">
            <w:pPr>
              <w:rPr>
                <w:sz w:val="24"/>
              </w:rPr>
            </w:pPr>
            <w:r w:rsidRPr="00BD5FC4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EB5234B" w:rsidR="00CE0E41" w:rsidRPr="00BD5FC4" w:rsidRDefault="00CE0E41" w:rsidP="00CB3121">
            <w:pPr>
              <w:rPr>
                <w:sz w:val="24"/>
              </w:rPr>
            </w:pPr>
            <w:r w:rsidRPr="00BD5FC4">
              <w:rPr>
                <w:sz w:val="24"/>
              </w:rPr>
              <w:t xml:space="preserve">Dal </w:t>
            </w:r>
            <w:r w:rsidR="00BD5FC4" w:rsidRPr="00BD5FC4">
              <w:rPr>
                <w:rFonts w:cs="Arial"/>
                <w:sz w:val="24"/>
              </w:rPr>
              <w:t>23 aprile al 21 maggio 2024 (5 incontri - 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E7F3145" w:rsidR="00CE0E41" w:rsidRPr="00BD5FC4" w:rsidRDefault="00BD5FC4" w:rsidP="00CB3121">
            <w:pPr>
              <w:jc w:val="both"/>
              <w:rPr>
                <w:sz w:val="24"/>
              </w:rPr>
            </w:pPr>
            <w:r w:rsidRPr="00BD5FC4">
              <w:rPr>
                <w:rFonts w:cs="Arial"/>
                <w:sz w:val="24"/>
              </w:rPr>
              <w:t>La Porta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5A1DBE5D" w:rsidR="00CE0E41" w:rsidRPr="00BD5FC4" w:rsidRDefault="00BD5FC4" w:rsidP="00BD5FC4">
            <w:pPr>
              <w:rPr>
                <w:rFonts w:cs="Arial"/>
                <w:b/>
                <w:bCs/>
                <w:sz w:val="24"/>
              </w:rPr>
            </w:pPr>
            <w:r w:rsidRPr="00BD5FC4">
              <w:rPr>
                <w:rFonts w:cs="Arial"/>
                <w:b/>
                <w:bCs/>
                <w:sz w:val="24"/>
              </w:rPr>
              <w:t xml:space="preserve">SCIENZE E STORIA </w:t>
            </w:r>
            <w:r w:rsidRPr="00BD5FC4">
              <w:rPr>
                <w:rFonts w:cs="Arial"/>
                <w:sz w:val="24"/>
              </w:rPr>
              <w:t>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31D04ED7" w:rsidR="00CE0E41" w:rsidRPr="00BD5FC4" w:rsidRDefault="00BD5FC4" w:rsidP="00BD5FC4">
            <w:pPr>
              <w:pStyle w:val="Corp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BD5FC4">
              <w:rPr>
                <w:rFonts w:ascii="Arial" w:hAnsi="Arial" w:cs="Arial"/>
                <w:i/>
                <w:iCs/>
                <w:sz w:val="24"/>
                <w:szCs w:val="24"/>
              </w:rPr>
              <w:t>Da un attento sguardo alla storia delle Scienze, è inevitabile scoprire quale importante contributo sia arrivato dalle donne scienziate, nel fare e nel pensare la Scienza. Entrate prima in punta di piedi, poi in modo via via più preponderante, sono tanti gli esempi di donne che con il loro lavoro, passione e dedizione, con i risultati raggiunti, hanno guadagnato visibilità, conquistato stima e riconoscenza dalla comunità scientifica. Dialogare con queste donne pioniere, commentare le loro scoperte serve a riporre fiducia nella Scienza e ad incoraggiare le nuove generazioni a perseguire passioni e carriere. Tante voci diverse, a partire da Rita Levi Montalcini, donna dall’entusiasmo esemplare, e con lei un lungo elenco di donne, vissute in epoche diverse, le cui storie meritano di essere rintracciate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3FDFCE0" w:rsidR="00CE0E41" w:rsidRPr="009124C2" w:rsidRDefault="00BD5FC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23.04.2024</w:t>
            </w:r>
          </w:p>
        </w:tc>
        <w:tc>
          <w:tcPr>
            <w:tcW w:w="7487" w:type="dxa"/>
            <w:vAlign w:val="center"/>
          </w:tcPr>
          <w:p w14:paraId="2D029DBE" w14:textId="14CF514C" w:rsidR="00944EBE" w:rsidRPr="00666C9F" w:rsidRDefault="00350DF4" w:rsidP="00CB3121">
            <w:pPr>
              <w:rPr>
                <w:rFonts w:cs="Arial"/>
                <w:sz w:val="20"/>
                <w:szCs w:val="20"/>
              </w:rPr>
            </w:pPr>
            <w:r w:rsidRPr="00666C9F">
              <w:rPr>
                <w:rFonts w:cs="Arial"/>
                <w:sz w:val="20"/>
                <w:szCs w:val="20"/>
              </w:rPr>
              <w:t>O</w:t>
            </w:r>
            <w:r w:rsidR="00744E9D" w:rsidRPr="00666C9F">
              <w:rPr>
                <w:rFonts w:cs="Arial"/>
                <w:sz w:val="20"/>
                <w:szCs w:val="20"/>
              </w:rPr>
              <w:t xml:space="preserve">gni incontro </w:t>
            </w:r>
            <w:r w:rsidRPr="00666C9F">
              <w:rPr>
                <w:rFonts w:cs="Arial"/>
                <w:sz w:val="20"/>
                <w:szCs w:val="20"/>
              </w:rPr>
              <w:t xml:space="preserve">del corso </w:t>
            </w:r>
            <w:r w:rsidR="00944EBE" w:rsidRPr="00666C9F">
              <w:rPr>
                <w:rFonts w:cs="Arial"/>
                <w:sz w:val="20"/>
                <w:szCs w:val="20"/>
              </w:rPr>
              <w:t xml:space="preserve">verrà </w:t>
            </w:r>
            <w:r w:rsidRPr="00666C9F">
              <w:rPr>
                <w:rFonts w:cs="Arial"/>
                <w:sz w:val="20"/>
                <w:szCs w:val="20"/>
              </w:rPr>
              <w:t>dedicato</w:t>
            </w:r>
            <w:r w:rsidR="00944EBE" w:rsidRPr="00666C9F">
              <w:rPr>
                <w:rFonts w:cs="Arial"/>
                <w:sz w:val="20"/>
                <w:szCs w:val="20"/>
              </w:rPr>
              <w:t xml:space="preserve"> </w:t>
            </w:r>
            <w:r w:rsidRPr="00666C9F">
              <w:rPr>
                <w:rFonts w:cs="Arial"/>
                <w:sz w:val="20"/>
                <w:szCs w:val="20"/>
              </w:rPr>
              <w:t xml:space="preserve">ad </w:t>
            </w:r>
            <w:r w:rsidR="00744E9D" w:rsidRPr="00666C9F">
              <w:rPr>
                <w:rFonts w:cs="Arial"/>
                <w:sz w:val="20"/>
                <w:szCs w:val="20"/>
              </w:rPr>
              <w:t>una tematica specifica</w:t>
            </w:r>
            <w:r w:rsidR="00944EBE" w:rsidRPr="00666C9F">
              <w:rPr>
                <w:rFonts w:cs="Arial"/>
                <w:sz w:val="20"/>
                <w:szCs w:val="20"/>
              </w:rPr>
              <w:t>, che coinvolg</w:t>
            </w:r>
            <w:r w:rsidRPr="00666C9F">
              <w:rPr>
                <w:rFonts w:cs="Arial"/>
                <w:sz w:val="20"/>
                <w:szCs w:val="20"/>
              </w:rPr>
              <w:t>e</w:t>
            </w:r>
            <w:r w:rsidR="00944EBE" w:rsidRPr="00666C9F">
              <w:rPr>
                <w:rFonts w:cs="Arial"/>
                <w:sz w:val="20"/>
                <w:szCs w:val="20"/>
              </w:rPr>
              <w:t xml:space="preserve"> </w:t>
            </w:r>
            <w:r w:rsidR="00744E9D" w:rsidRPr="00666C9F">
              <w:rPr>
                <w:rFonts w:cs="Arial"/>
                <w:sz w:val="20"/>
                <w:szCs w:val="20"/>
              </w:rPr>
              <w:t>la figura femminile nella storia della Scienza</w:t>
            </w:r>
            <w:r w:rsidR="00944EBE" w:rsidRPr="00666C9F">
              <w:rPr>
                <w:rFonts w:cs="Arial"/>
                <w:sz w:val="20"/>
                <w:szCs w:val="20"/>
              </w:rPr>
              <w:t xml:space="preserve">; sarà l’occasione per fare conoscenza di alcune donne scienziate che si sono distinte in epoche diverse. </w:t>
            </w:r>
          </w:p>
          <w:p w14:paraId="10B0E179" w14:textId="6CC68BB0" w:rsidR="00736B40" w:rsidRPr="00666C9F" w:rsidRDefault="00103A82" w:rsidP="002D042B">
            <w:pPr>
              <w:rPr>
                <w:rFonts w:cs="Arial"/>
                <w:sz w:val="20"/>
                <w:szCs w:val="20"/>
              </w:rPr>
            </w:pPr>
            <w:r w:rsidRPr="00666C9F">
              <w:rPr>
                <w:rFonts w:cs="Arial"/>
                <w:sz w:val="20"/>
                <w:szCs w:val="20"/>
              </w:rPr>
              <w:t xml:space="preserve">Ad </w:t>
            </w:r>
            <w:r w:rsidR="00944EBE" w:rsidRPr="00666C9F">
              <w:rPr>
                <w:rFonts w:cs="Arial"/>
                <w:sz w:val="20"/>
                <w:szCs w:val="20"/>
              </w:rPr>
              <w:t>eccezione</w:t>
            </w:r>
            <w:r w:rsidRPr="00666C9F">
              <w:rPr>
                <w:rFonts w:cs="Arial"/>
                <w:sz w:val="20"/>
                <w:szCs w:val="20"/>
              </w:rPr>
              <w:t xml:space="preserve"> del</w:t>
            </w:r>
            <w:r w:rsidR="00944EBE" w:rsidRPr="00666C9F">
              <w:rPr>
                <w:rFonts w:cs="Arial"/>
                <w:sz w:val="20"/>
                <w:szCs w:val="20"/>
              </w:rPr>
              <w:t xml:space="preserve"> primo incontro</w:t>
            </w:r>
            <w:r w:rsidR="00736B40" w:rsidRPr="00666C9F">
              <w:rPr>
                <w:rFonts w:cs="Arial"/>
                <w:sz w:val="20"/>
                <w:szCs w:val="20"/>
              </w:rPr>
              <w:t>:</w:t>
            </w:r>
            <w:r w:rsidRPr="00666C9F">
              <w:rPr>
                <w:rFonts w:cs="Arial"/>
                <w:sz w:val="20"/>
                <w:szCs w:val="20"/>
              </w:rPr>
              <w:t xml:space="preserve"> </w:t>
            </w:r>
          </w:p>
          <w:p w14:paraId="05A4462B" w14:textId="77777777" w:rsidR="009168FE" w:rsidRPr="00666C9F" w:rsidRDefault="00736B40" w:rsidP="002D042B">
            <w:pPr>
              <w:rPr>
                <w:rFonts w:cs="Arial"/>
                <w:sz w:val="20"/>
                <w:szCs w:val="20"/>
              </w:rPr>
            </w:pPr>
            <w:r w:rsidRPr="00666C9F">
              <w:rPr>
                <w:rFonts w:cs="Arial"/>
                <w:sz w:val="20"/>
                <w:szCs w:val="20"/>
              </w:rPr>
              <w:t>Dialogo con</w:t>
            </w:r>
            <w:r w:rsidR="002D042B" w:rsidRPr="00666C9F">
              <w:rPr>
                <w:rFonts w:cs="Arial"/>
                <w:sz w:val="20"/>
                <w:szCs w:val="20"/>
              </w:rPr>
              <w:t xml:space="preserve"> Rita Levi Montalcini, ricercatrice, </w:t>
            </w:r>
            <w:proofErr w:type="spellStart"/>
            <w:r w:rsidR="002D042B" w:rsidRPr="00666C9F">
              <w:rPr>
                <w:rFonts w:cs="Arial"/>
                <w:sz w:val="20"/>
                <w:szCs w:val="20"/>
              </w:rPr>
              <w:t>neuroembriologa</w:t>
            </w:r>
            <w:proofErr w:type="spellEnd"/>
            <w:r w:rsidR="002D042B" w:rsidRPr="00666C9F">
              <w:rPr>
                <w:rFonts w:cs="Arial"/>
                <w:sz w:val="20"/>
                <w:szCs w:val="20"/>
              </w:rPr>
              <w:t xml:space="preserve">, premio Nobel per la Medicina nel 1986. </w:t>
            </w:r>
            <w:r w:rsidR="00EA5A45" w:rsidRPr="00666C9F">
              <w:rPr>
                <w:rFonts w:cs="Arial"/>
                <w:sz w:val="20"/>
                <w:szCs w:val="20"/>
              </w:rPr>
              <w:t xml:space="preserve">È </w:t>
            </w:r>
            <w:r w:rsidR="002D042B" w:rsidRPr="00666C9F">
              <w:rPr>
                <w:rFonts w:cs="Arial"/>
                <w:sz w:val="20"/>
                <w:szCs w:val="20"/>
              </w:rPr>
              <w:t>stata una</w:t>
            </w:r>
            <w:r w:rsidR="00103A82" w:rsidRPr="00666C9F">
              <w:rPr>
                <w:rFonts w:cs="Arial"/>
                <w:sz w:val="20"/>
                <w:szCs w:val="20"/>
              </w:rPr>
              <w:t xml:space="preserve"> figura</w:t>
            </w:r>
            <w:r w:rsidR="002D042B" w:rsidRPr="00666C9F">
              <w:rPr>
                <w:rFonts w:cs="Arial"/>
                <w:sz w:val="20"/>
                <w:szCs w:val="20"/>
              </w:rPr>
              <w:t xml:space="preserve"> eccellente nel panorama della ricerca scientifica, a lei vengono riconosciuti</w:t>
            </w:r>
            <w:r w:rsidR="00A42C84" w:rsidRPr="00666C9F">
              <w:rPr>
                <w:rFonts w:cs="Arial"/>
                <w:sz w:val="20"/>
                <w:szCs w:val="20"/>
              </w:rPr>
              <w:t xml:space="preserve"> numerosi meriti</w:t>
            </w:r>
            <w:r w:rsidR="002D042B" w:rsidRPr="00666C9F">
              <w:rPr>
                <w:rFonts w:cs="Arial"/>
                <w:sz w:val="20"/>
                <w:szCs w:val="20"/>
              </w:rPr>
              <w:t>, oltre che un profondo impegno sociale in diversi ambiti.</w:t>
            </w:r>
          </w:p>
          <w:p w14:paraId="5C2B06AB" w14:textId="7F177B63" w:rsidR="00666C9F" w:rsidRPr="00666C9F" w:rsidRDefault="00666C9F" w:rsidP="002D042B">
            <w:pPr>
              <w:rPr>
                <w:rFonts w:cs="Arial"/>
                <w:sz w:val="16"/>
                <w:szCs w:val="16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833A3D0" w:rsidR="00CE0E41" w:rsidRPr="009124C2" w:rsidRDefault="00BD5FC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30.04.2024</w:t>
            </w:r>
          </w:p>
        </w:tc>
        <w:tc>
          <w:tcPr>
            <w:tcW w:w="7487" w:type="dxa"/>
            <w:vAlign w:val="center"/>
          </w:tcPr>
          <w:p w14:paraId="36FE2555" w14:textId="77777777" w:rsidR="00CE0E41" w:rsidRPr="00666C9F" w:rsidRDefault="00736B40" w:rsidP="0018762A">
            <w:pPr>
              <w:rPr>
                <w:rFonts w:cs="Arial"/>
                <w:sz w:val="20"/>
                <w:szCs w:val="20"/>
              </w:rPr>
            </w:pPr>
            <w:r w:rsidRPr="00666C9F">
              <w:rPr>
                <w:rFonts w:cs="Arial"/>
                <w:sz w:val="20"/>
                <w:szCs w:val="20"/>
              </w:rPr>
              <w:t>Dialogo con s</w:t>
            </w:r>
            <w:r w:rsidR="000B295C" w:rsidRPr="00666C9F">
              <w:rPr>
                <w:rFonts w:cs="Arial"/>
                <w:sz w:val="20"/>
                <w:szCs w:val="20"/>
              </w:rPr>
              <w:t>cienziate introd</w:t>
            </w:r>
            <w:r w:rsidR="00AB0D96" w:rsidRPr="00666C9F">
              <w:rPr>
                <w:rFonts w:cs="Arial"/>
                <w:sz w:val="20"/>
                <w:szCs w:val="20"/>
              </w:rPr>
              <w:t>otte</w:t>
            </w:r>
            <w:r w:rsidR="00350DF4" w:rsidRPr="00666C9F">
              <w:rPr>
                <w:rFonts w:cs="Arial"/>
                <w:sz w:val="20"/>
                <w:szCs w:val="20"/>
              </w:rPr>
              <w:t>, inizialmente con un ruolo marginale,</w:t>
            </w:r>
            <w:r w:rsidR="000B295C" w:rsidRPr="00666C9F">
              <w:rPr>
                <w:rFonts w:cs="Arial"/>
                <w:sz w:val="20"/>
                <w:szCs w:val="20"/>
              </w:rPr>
              <w:t xml:space="preserve"> nel mondo della Scienza grazie al legame con figure maschil</w:t>
            </w:r>
            <w:r w:rsidRPr="00666C9F">
              <w:rPr>
                <w:rFonts w:cs="Arial"/>
                <w:sz w:val="20"/>
                <w:szCs w:val="20"/>
              </w:rPr>
              <w:t>i</w:t>
            </w:r>
            <w:r w:rsidR="00350DF4" w:rsidRPr="00666C9F">
              <w:rPr>
                <w:rFonts w:cs="Arial"/>
                <w:sz w:val="20"/>
                <w:szCs w:val="20"/>
              </w:rPr>
              <w:t xml:space="preserve">, ma </w:t>
            </w:r>
            <w:r w:rsidR="00AB0D96" w:rsidRPr="00666C9F">
              <w:rPr>
                <w:rFonts w:cs="Arial"/>
                <w:sz w:val="20"/>
                <w:szCs w:val="20"/>
              </w:rPr>
              <w:t xml:space="preserve">successivamente </w:t>
            </w:r>
            <w:r w:rsidR="00350DF4" w:rsidRPr="00666C9F">
              <w:rPr>
                <w:rFonts w:cs="Arial"/>
                <w:sz w:val="20"/>
                <w:szCs w:val="20"/>
              </w:rPr>
              <w:t>distinte</w:t>
            </w:r>
            <w:r w:rsidR="00AB0D96" w:rsidRPr="00666C9F">
              <w:rPr>
                <w:rFonts w:cs="Arial"/>
                <w:sz w:val="20"/>
                <w:szCs w:val="20"/>
              </w:rPr>
              <w:t xml:space="preserve"> per doti personali molto spiccate</w:t>
            </w:r>
            <w:r w:rsidR="0018762A" w:rsidRPr="00666C9F">
              <w:rPr>
                <w:rFonts w:cs="Arial"/>
                <w:sz w:val="20"/>
                <w:szCs w:val="20"/>
              </w:rPr>
              <w:t>.</w:t>
            </w:r>
            <w:r w:rsidR="000B295C" w:rsidRPr="00666C9F">
              <w:rPr>
                <w:rFonts w:cs="Arial"/>
                <w:sz w:val="20"/>
                <w:szCs w:val="20"/>
              </w:rPr>
              <w:t xml:space="preserve"> </w:t>
            </w:r>
          </w:p>
          <w:p w14:paraId="4AC22338" w14:textId="26DE7B46" w:rsidR="00666C9F" w:rsidRPr="00666C9F" w:rsidRDefault="00666C9F" w:rsidP="0018762A">
            <w:pPr>
              <w:rPr>
                <w:rFonts w:cs="Arial"/>
                <w:sz w:val="16"/>
                <w:szCs w:val="16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141A880" w:rsidR="00CE0E41" w:rsidRPr="009124C2" w:rsidRDefault="00BD5FC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07.05.2024</w:t>
            </w:r>
          </w:p>
        </w:tc>
        <w:tc>
          <w:tcPr>
            <w:tcW w:w="7487" w:type="dxa"/>
            <w:vAlign w:val="center"/>
          </w:tcPr>
          <w:p w14:paraId="2B1DBDCD" w14:textId="77777777" w:rsidR="00CE5976" w:rsidRPr="00666C9F" w:rsidRDefault="00736B40" w:rsidP="0018762A">
            <w:pPr>
              <w:rPr>
                <w:rFonts w:cs="Arial"/>
                <w:sz w:val="20"/>
                <w:szCs w:val="20"/>
              </w:rPr>
            </w:pPr>
            <w:r w:rsidRPr="00666C9F">
              <w:rPr>
                <w:rFonts w:cs="Arial"/>
                <w:sz w:val="20"/>
                <w:szCs w:val="20"/>
              </w:rPr>
              <w:t>Dialogo con s</w:t>
            </w:r>
            <w:r w:rsidR="00CE5976" w:rsidRPr="00666C9F">
              <w:rPr>
                <w:rFonts w:cs="Arial"/>
                <w:sz w:val="20"/>
                <w:szCs w:val="20"/>
              </w:rPr>
              <w:t>cienziate il cui successo è stato ostacolato</w:t>
            </w:r>
            <w:r w:rsidRPr="00666C9F">
              <w:rPr>
                <w:rFonts w:cs="Arial"/>
                <w:sz w:val="20"/>
                <w:szCs w:val="20"/>
              </w:rPr>
              <w:t xml:space="preserve"> a causa di pregiudizi, legati a</w:t>
            </w:r>
            <w:r w:rsidR="00CE5976" w:rsidRPr="00666C9F">
              <w:rPr>
                <w:rFonts w:cs="Arial"/>
                <w:sz w:val="20"/>
                <w:szCs w:val="20"/>
              </w:rPr>
              <w:t xml:space="preserve"> discriminazione di genere</w:t>
            </w:r>
            <w:r w:rsidR="0018762A" w:rsidRPr="00666C9F">
              <w:rPr>
                <w:rFonts w:cs="Arial"/>
                <w:sz w:val="20"/>
                <w:szCs w:val="20"/>
              </w:rPr>
              <w:t>.</w:t>
            </w:r>
            <w:r w:rsidR="00CE5976" w:rsidRPr="00666C9F">
              <w:rPr>
                <w:rFonts w:cs="Arial"/>
                <w:sz w:val="20"/>
                <w:szCs w:val="20"/>
              </w:rPr>
              <w:t xml:space="preserve"> </w:t>
            </w:r>
          </w:p>
          <w:p w14:paraId="0DA08E97" w14:textId="70C704B2" w:rsidR="00666C9F" w:rsidRPr="00666C9F" w:rsidRDefault="00666C9F" w:rsidP="0018762A">
            <w:pPr>
              <w:rPr>
                <w:rFonts w:cs="Arial"/>
                <w:sz w:val="16"/>
                <w:szCs w:val="16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4DF8FB6" w:rsidR="00CE0E41" w:rsidRPr="00EB4BE2" w:rsidRDefault="00BD5FC4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14.05.2024</w:t>
            </w:r>
          </w:p>
        </w:tc>
        <w:tc>
          <w:tcPr>
            <w:tcW w:w="7487" w:type="dxa"/>
            <w:vAlign w:val="center"/>
          </w:tcPr>
          <w:p w14:paraId="30D042A7" w14:textId="484BCA52" w:rsidR="00CE0E41" w:rsidRPr="00666C9F" w:rsidRDefault="00736B40" w:rsidP="007E683C">
            <w:pPr>
              <w:rPr>
                <w:rFonts w:cs="Arial"/>
                <w:sz w:val="20"/>
                <w:szCs w:val="20"/>
              </w:rPr>
            </w:pPr>
            <w:r w:rsidRPr="00666C9F">
              <w:rPr>
                <w:rFonts w:cs="Arial"/>
                <w:sz w:val="20"/>
                <w:szCs w:val="20"/>
              </w:rPr>
              <w:t xml:space="preserve">Dialogo </w:t>
            </w:r>
            <w:r w:rsidR="0018762A" w:rsidRPr="00666C9F">
              <w:rPr>
                <w:rFonts w:cs="Arial"/>
                <w:sz w:val="20"/>
                <w:szCs w:val="20"/>
              </w:rPr>
              <w:t xml:space="preserve">con scienziate </w:t>
            </w:r>
            <w:r w:rsidRPr="00666C9F">
              <w:rPr>
                <w:rFonts w:cs="Arial"/>
                <w:sz w:val="20"/>
                <w:szCs w:val="20"/>
              </w:rPr>
              <w:t xml:space="preserve">che si sono </w:t>
            </w:r>
            <w:r w:rsidR="00350DF4" w:rsidRPr="00666C9F">
              <w:rPr>
                <w:rFonts w:cs="Arial"/>
                <w:sz w:val="20"/>
                <w:szCs w:val="20"/>
              </w:rPr>
              <w:t>spese</w:t>
            </w:r>
            <w:r w:rsidRPr="00666C9F">
              <w:rPr>
                <w:rFonts w:cs="Arial"/>
                <w:sz w:val="20"/>
                <w:szCs w:val="20"/>
              </w:rPr>
              <w:t xml:space="preserve"> </w:t>
            </w:r>
            <w:r w:rsidR="00350DF4" w:rsidRPr="00666C9F">
              <w:rPr>
                <w:rFonts w:cs="Arial"/>
                <w:sz w:val="20"/>
                <w:szCs w:val="20"/>
              </w:rPr>
              <w:t xml:space="preserve">a favore della </w:t>
            </w:r>
            <w:r w:rsidR="0018762A" w:rsidRPr="00666C9F">
              <w:rPr>
                <w:rFonts w:cs="Arial"/>
                <w:sz w:val="20"/>
                <w:szCs w:val="20"/>
              </w:rPr>
              <w:t>divulgazione scientifica per sensibilizzare</w:t>
            </w:r>
            <w:r w:rsidR="00350DF4" w:rsidRPr="00666C9F">
              <w:rPr>
                <w:rFonts w:cs="Arial"/>
                <w:sz w:val="20"/>
                <w:szCs w:val="20"/>
              </w:rPr>
              <w:t xml:space="preserve"> i cittadini </w:t>
            </w:r>
            <w:r w:rsidR="0018762A" w:rsidRPr="00666C9F">
              <w:rPr>
                <w:rFonts w:cs="Arial"/>
                <w:sz w:val="20"/>
                <w:szCs w:val="20"/>
              </w:rPr>
              <w:t>in ambiti specifici: ambientalismo, pacifismo.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4C34E8B" w:rsidR="00CE0E41" w:rsidRPr="009124C2" w:rsidRDefault="00BD5FC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21.05.2024</w:t>
            </w:r>
          </w:p>
        </w:tc>
        <w:tc>
          <w:tcPr>
            <w:tcW w:w="7487" w:type="dxa"/>
            <w:vAlign w:val="center"/>
          </w:tcPr>
          <w:p w14:paraId="69402EEC" w14:textId="7B955CDA" w:rsidR="00CE0E41" w:rsidRPr="00666C9F" w:rsidRDefault="0018762A" w:rsidP="007E683C">
            <w:pPr>
              <w:rPr>
                <w:rFonts w:cs="Arial"/>
                <w:sz w:val="20"/>
                <w:szCs w:val="20"/>
              </w:rPr>
            </w:pPr>
            <w:r w:rsidRPr="00666C9F">
              <w:rPr>
                <w:rFonts w:cs="Arial"/>
                <w:sz w:val="20"/>
                <w:szCs w:val="20"/>
              </w:rPr>
              <w:t xml:space="preserve">Dialogo con </w:t>
            </w:r>
            <w:r w:rsidR="00350DF4" w:rsidRPr="00666C9F">
              <w:rPr>
                <w:rFonts w:cs="Arial"/>
                <w:sz w:val="20"/>
                <w:szCs w:val="20"/>
              </w:rPr>
              <w:t xml:space="preserve">le </w:t>
            </w:r>
            <w:r w:rsidRPr="00666C9F">
              <w:rPr>
                <w:rFonts w:cs="Arial"/>
                <w:sz w:val="20"/>
                <w:szCs w:val="20"/>
              </w:rPr>
              <w:t xml:space="preserve">scienziate contemporanee che si dedicano ad ambiti della ricerca </w:t>
            </w:r>
            <w:r w:rsidR="00350DF4" w:rsidRPr="00666C9F">
              <w:rPr>
                <w:rFonts w:cs="Arial"/>
                <w:sz w:val="20"/>
                <w:szCs w:val="20"/>
              </w:rPr>
              <w:t>decisamente</w:t>
            </w:r>
            <w:r w:rsidRPr="00666C9F">
              <w:rPr>
                <w:rFonts w:cs="Arial"/>
                <w:sz w:val="20"/>
                <w:szCs w:val="20"/>
              </w:rPr>
              <w:t xml:space="preserve"> innovativi, principalmente nell’ambito della ricerca medica.</w:t>
            </w:r>
          </w:p>
        </w:tc>
      </w:tr>
    </w:tbl>
    <w:p w14:paraId="4F524436" w14:textId="77777777" w:rsidR="00CE0E41" w:rsidRDefault="00CE0E41" w:rsidP="00CE0E41">
      <w:pPr>
        <w:rPr>
          <w:b/>
          <w:sz w:val="24"/>
        </w:rPr>
      </w:pPr>
    </w:p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B295C"/>
    <w:rsid w:val="000E5061"/>
    <w:rsid w:val="000F432C"/>
    <w:rsid w:val="00103A82"/>
    <w:rsid w:val="0018762A"/>
    <w:rsid w:val="00262A85"/>
    <w:rsid w:val="002D042B"/>
    <w:rsid w:val="00350DF4"/>
    <w:rsid w:val="00422C2B"/>
    <w:rsid w:val="00437D8A"/>
    <w:rsid w:val="00533E72"/>
    <w:rsid w:val="00565751"/>
    <w:rsid w:val="005E73CA"/>
    <w:rsid w:val="00666C9F"/>
    <w:rsid w:val="00736B40"/>
    <w:rsid w:val="00744E9D"/>
    <w:rsid w:val="007E683C"/>
    <w:rsid w:val="00826846"/>
    <w:rsid w:val="009168FE"/>
    <w:rsid w:val="00944EBE"/>
    <w:rsid w:val="00967B0C"/>
    <w:rsid w:val="00A42C84"/>
    <w:rsid w:val="00AB0D96"/>
    <w:rsid w:val="00B64D67"/>
    <w:rsid w:val="00BD5FC4"/>
    <w:rsid w:val="00C8011A"/>
    <w:rsid w:val="00CB6454"/>
    <w:rsid w:val="00CE0E41"/>
    <w:rsid w:val="00CE5976"/>
    <w:rsid w:val="00D4346C"/>
    <w:rsid w:val="00E17078"/>
    <w:rsid w:val="00E514B2"/>
    <w:rsid w:val="00EA5A45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2023-06-21T08:54:00Z</dcterms:created>
  <dcterms:modified xsi:type="dcterms:W3CDTF">2023-06-21T08:56:00Z</dcterms:modified>
</cp:coreProperties>
</file>