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12A79DA5" w14:textId="7ED1958E" w:rsidR="00761B5F" w:rsidRPr="00371423" w:rsidRDefault="00761B5F" w:rsidP="00761B5F">
      <w:pPr>
        <w:jc w:val="both"/>
        <w:rPr>
          <w:rFonts w:cs="Arial"/>
          <w:sz w:val="18"/>
          <w:szCs w:val="18"/>
        </w:rPr>
      </w:pPr>
      <w:r w:rsidRPr="00371423">
        <w:rPr>
          <w:rFonts w:cs="Arial"/>
          <w:sz w:val="18"/>
          <w:szCs w:val="18"/>
        </w:rPr>
        <w:t>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E582DAF" w:rsidR="005E73CA" w:rsidRPr="009124C2" w:rsidRDefault="00761B5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69</w:t>
            </w:r>
          </w:p>
        </w:tc>
        <w:tc>
          <w:tcPr>
            <w:tcW w:w="6783" w:type="dxa"/>
            <w:vAlign w:val="center"/>
          </w:tcPr>
          <w:p w14:paraId="47AB3DF8" w14:textId="0307B40E" w:rsidR="005E73CA" w:rsidRPr="00761B5F" w:rsidRDefault="00761B5F" w:rsidP="00761B5F">
            <w:pPr>
              <w:jc w:val="both"/>
              <w:rPr>
                <w:rFonts w:cs="Arial"/>
                <w:b/>
                <w:bCs/>
                <w:i/>
                <w:iCs/>
                <w:color w:val="FF0000"/>
                <w:szCs w:val="28"/>
              </w:rPr>
            </w:pPr>
            <w:r w:rsidRPr="00761B5F">
              <w:rPr>
                <w:rFonts w:cs="Arial"/>
                <w:b/>
                <w:bCs/>
                <w:i/>
                <w:iCs/>
                <w:szCs w:val="28"/>
              </w:rPr>
              <w:t>IL BICCHIERE MEZZO PIENO: COME IMPARARE AD ESSERE POSITIVI (</w:t>
            </w:r>
            <w:r w:rsidRPr="00761B5F">
              <w:rPr>
                <w:rFonts w:cs="Arial"/>
                <w:bCs/>
                <w:i/>
                <w:iCs/>
                <w:szCs w:val="28"/>
              </w:rPr>
              <w:t xml:space="preserve">NUOVO) </w:t>
            </w:r>
            <w:r w:rsidR="005E73CA" w:rsidRPr="00761B5F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761B5F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FFCB782" w:rsidR="00CE0E41" w:rsidRPr="00761B5F" w:rsidRDefault="00761B5F" w:rsidP="00761B5F">
            <w:pPr>
              <w:rPr>
                <w:rFonts w:cs="Arial"/>
                <w:b/>
                <w:bCs/>
                <w:sz w:val="24"/>
              </w:rPr>
            </w:pPr>
            <w:r w:rsidRPr="00761B5F">
              <w:rPr>
                <w:rFonts w:cs="Arial"/>
                <w:b/>
                <w:bCs/>
                <w:sz w:val="24"/>
              </w:rPr>
              <w:t>Giovanna Ramona Vespasiano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68D4940" w:rsidR="00CE0E41" w:rsidRPr="00761B5F" w:rsidRDefault="00761B5F" w:rsidP="00761B5F">
            <w:pPr>
              <w:jc w:val="both"/>
              <w:rPr>
                <w:rFonts w:cs="Arial"/>
                <w:sz w:val="24"/>
              </w:rPr>
            </w:pPr>
            <w:r w:rsidRPr="00761B5F">
              <w:rPr>
                <w:rFonts w:cs="Arial"/>
                <w:sz w:val="24"/>
              </w:rPr>
              <w:t>Mercoledì</w:t>
            </w:r>
            <w:r w:rsidRPr="00761B5F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761B5F" w:rsidRDefault="00E17078" w:rsidP="00CB3121">
            <w:pPr>
              <w:rPr>
                <w:sz w:val="24"/>
              </w:rPr>
            </w:pPr>
            <w:r w:rsidRPr="00761B5F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D16F8C7" w:rsidR="00CE0E41" w:rsidRPr="00761B5F" w:rsidRDefault="00CE0E41" w:rsidP="00CB3121">
            <w:pPr>
              <w:rPr>
                <w:sz w:val="24"/>
              </w:rPr>
            </w:pPr>
            <w:r w:rsidRPr="00761B5F">
              <w:rPr>
                <w:sz w:val="24"/>
              </w:rPr>
              <w:t xml:space="preserve">Dal </w:t>
            </w:r>
            <w:r w:rsidR="00761B5F" w:rsidRPr="00761B5F">
              <w:rPr>
                <w:rFonts w:cs="Arial"/>
                <w:sz w:val="24"/>
              </w:rPr>
              <w:t xml:space="preserve">13 marzo al 22 maggio 2024 </w:t>
            </w:r>
            <w:r w:rsidR="00761B5F" w:rsidRPr="00761B5F">
              <w:rPr>
                <w:rFonts w:cs="Arial"/>
                <w:bCs/>
                <w:sz w:val="24"/>
              </w:rPr>
              <w:t>(10 incontri</w:t>
            </w:r>
            <w:r w:rsidR="00761B5F" w:rsidRPr="00761B5F">
              <w:rPr>
                <w:rFonts w:cs="Arial"/>
                <w:bCs/>
                <w:sz w:val="24"/>
              </w:rPr>
              <w:t xml:space="preserve"> - </w:t>
            </w:r>
            <w:r w:rsidR="00761B5F" w:rsidRPr="00761B5F">
              <w:rPr>
                <w:rFonts w:cs="Arial"/>
                <w:sz w:val="24"/>
              </w:rPr>
              <w:t>€ 40</w:t>
            </w:r>
            <w:r w:rsidR="00761B5F" w:rsidRPr="00761B5F">
              <w:rPr>
                <w:rFonts w:cs="Arial"/>
                <w:sz w:val="24"/>
              </w:rPr>
              <w:t>,00</w:t>
            </w:r>
            <w:r w:rsidR="00761B5F" w:rsidRPr="00761B5F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7FDB08F" w:rsidR="00CE0E41" w:rsidRPr="00761B5F" w:rsidRDefault="00761B5F" w:rsidP="00CB3121">
            <w:pPr>
              <w:jc w:val="both"/>
              <w:rPr>
                <w:sz w:val="24"/>
              </w:rPr>
            </w:pPr>
            <w:r w:rsidRPr="00761B5F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A98BD3D" w:rsidR="00CE0E41" w:rsidRPr="00761B5F" w:rsidRDefault="00761B5F" w:rsidP="00761B5F">
            <w:pPr>
              <w:rPr>
                <w:rFonts w:cs="Arial"/>
                <w:b/>
                <w:bCs/>
                <w:sz w:val="24"/>
              </w:rPr>
            </w:pPr>
            <w:r w:rsidRPr="00761B5F">
              <w:rPr>
                <w:rFonts w:cs="Arial"/>
                <w:b/>
                <w:bCs/>
                <w:sz w:val="24"/>
              </w:rPr>
              <w:t>PSICOLOGIA</w:t>
            </w:r>
            <w:r w:rsidRPr="00761B5F">
              <w:rPr>
                <w:rFonts w:cs="Arial"/>
                <w:color w:val="000000"/>
                <w:sz w:val="24"/>
              </w:rPr>
              <w:t xml:space="preserve"> 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49636BDC" w:rsidR="00CE0E41" w:rsidRPr="00761B5F" w:rsidRDefault="00761B5F" w:rsidP="007E683C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761B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Avere un atteggiamento ottimista, vedere il cosiddetto ‘bicchiere mezzo </w:t>
            </w:r>
            <w:proofErr w:type="spellStart"/>
            <w:r w:rsidRPr="00761B5F">
              <w:rPr>
                <w:rFonts w:ascii="Arial" w:hAnsi="Arial" w:cs="Arial"/>
                <w:i/>
                <w:iCs/>
                <w:sz w:val="24"/>
                <w:szCs w:val="24"/>
              </w:rPr>
              <w:t>pieno’</w:t>
            </w:r>
            <w:proofErr w:type="spellEnd"/>
            <w:r w:rsidRPr="00761B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 sorridere sono azioni di vita che possono influire in modo benefico sulla nostra quotidianità. Vivere il momento, lasciarsi andare alle emozioni e uscire dal guscio significa assaporare la vita in modo completamente diverso, con trasporto e sentimento. Questo corso propone di scoprire cosa significa ‘pensare positivo’ e vuole indicare dei passi, piccoli cambiamenti per migliorare la propria esistenza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D8EA213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13.03.2024</w:t>
            </w:r>
          </w:p>
        </w:tc>
        <w:tc>
          <w:tcPr>
            <w:tcW w:w="7487" w:type="dxa"/>
            <w:vAlign w:val="center"/>
          </w:tcPr>
          <w:p w14:paraId="5C2B06AB" w14:textId="44D674EA" w:rsidR="00CE0E41" w:rsidRPr="00761B5F" w:rsidRDefault="00761B5F" w:rsidP="00761B5F">
            <w:pPr>
              <w:rPr>
                <w:rFonts w:cstheme="minorBidi"/>
                <w:sz w:val="24"/>
              </w:rPr>
            </w:pPr>
            <w:r w:rsidRPr="00761B5F">
              <w:rPr>
                <w:sz w:val="24"/>
              </w:rPr>
              <w:t>Presentazione del corso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29AD815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03.2024</w:t>
            </w:r>
          </w:p>
        </w:tc>
        <w:tc>
          <w:tcPr>
            <w:tcW w:w="7487" w:type="dxa"/>
            <w:vAlign w:val="center"/>
          </w:tcPr>
          <w:p w14:paraId="4AC22338" w14:textId="2816ACD8" w:rsidR="00CE0E41" w:rsidRPr="00761B5F" w:rsidRDefault="00761B5F" w:rsidP="00CB3121">
            <w:pPr>
              <w:rPr>
                <w:rFonts w:cs="Arial"/>
                <w:sz w:val="24"/>
              </w:rPr>
            </w:pPr>
            <w:r w:rsidRPr="00761B5F">
              <w:rPr>
                <w:sz w:val="24"/>
              </w:rPr>
              <w:t>Che cos’è il pensiero positivo e perché funziona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22094C4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03.2024</w:t>
            </w:r>
          </w:p>
        </w:tc>
        <w:tc>
          <w:tcPr>
            <w:tcW w:w="7487" w:type="dxa"/>
            <w:vAlign w:val="center"/>
          </w:tcPr>
          <w:p w14:paraId="0DA08E97" w14:textId="574315B9" w:rsidR="00CE0E41" w:rsidRPr="00761B5F" w:rsidRDefault="00761B5F" w:rsidP="00761B5F">
            <w:pPr>
              <w:rPr>
                <w:sz w:val="24"/>
              </w:rPr>
            </w:pPr>
            <w:r w:rsidRPr="00761B5F">
              <w:rPr>
                <w:sz w:val="24"/>
              </w:rPr>
              <w:t>Come funziona il cervello e come i pensieri influenzano la vita</w:t>
            </w:r>
          </w:p>
        </w:tc>
      </w:tr>
      <w:tr w:rsidR="00CE0E41" w:rsidRPr="009124C2" w14:paraId="4099DA0F" w14:textId="77777777" w:rsidTr="00761B5F">
        <w:trPr>
          <w:trHeight w:val="714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58A85D9" w:rsidR="00CE0E41" w:rsidRPr="00EB4BE2" w:rsidRDefault="00761B5F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7487" w:type="dxa"/>
            <w:vAlign w:val="center"/>
          </w:tcPr>
          <w:p w14:paraId="30D042A7" w14:textId="47A03F28" w:rsidR="00CE0E41" w:rsidRPr="00761B5F" w:rsidRDefault="00761B5F" w:rsidP="007E683C">
            <w:pPr>
              <w:rPr>
                <w:rFonts w:cs="Arial"/>
                <w:sz w:val="24"/>
              </w:rPr>
            </w:pPr>
            <w:r w:rsidRPr="00761B5F">
              <w:rPr>
                <w:sz w:val="24"/>
              </w:rPr>
              <w:t>Le conseguenze del pensiero negativo sul piano fisico, psicologico e sociale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4D93305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04.2024</w:t>
            </w:r>
          </w:p>
        </w:tc>
        <w:tc>
          <w:tcPr>
            <w:tcW w:w="7487" w:type="dxa"/>
            <w:vAlign w:val="center"/>
          </w:tcPr>
          <w:p w14:paraId="69402EEC" w14:textId="3BE90EF7" w:rsidR="00CE0E41" w:rsidRPr="00761B5F" w:rsidRDefault="00761B5F" w:rsidP="00761B5F">
            <w:pPr>
              <w:rPr>
                <w:sz w:val="24"/>
              </w:rPr>
            </w:pPr>
            <w:r w:rsidRPr="00761B5F">
              <w:rPr>
                <w:sz w:val="24"/>
              </w:rPr>
              <w:t>Sei ottimista o pessimista? Come può incidere sulla propria esistenza?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BBA9B86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</w:t>
            </w:r>
            <w:r>
              <w:rPr>
                <w:sz w:val="22"/>
                <w:szCs w:val="22"/>
              </w:rPr>
              <w:t>04.2024</w:t>
            </w:r>
          </w:p>
        </w:tc>
        <w:tc>
          <w:tcPr>
            <w:tcW w:w="7487" w:type="dxa"/>
            <w:vAlign w:val="center"/>
          </w:tcPr>
          <w:p w14:paraId="719F2A9A" w14:textId="6DC58D6D" w:rsidR="00CE0E41" w:rsidRPr="00761B5F" w:rsidRDefault="00761B5F" w:rsidP="007E683C">
            <w:pPr>
              <w:rPr>
                <w:rFonts w:cs="Arial"/>
                <w:i/>
                <w:iCs/>
                <w:sz w:val="24"/>
              </w:rPr>
            </w:pPr>
            <w:r w:rsidRPr="00761B5F">
              <w:rPr>
                <w:sz w:val="24"/>
              </w:rPr>
              <w:t>Come stimolare il pensiero positivo nel modo più corretto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D6200A1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04.2024</w:t>
            </w:r>
          </w:p>
        </w:tc>
        <w:tc>
          <w:tcPr>
            <w:tcW w:w="7487" w:type="dxa"/>
            <w:vAlign w:val="center"/>
          </w:tcPr>
          <w:p w14:paraId="13A74864" w14:textId="3948C339" w:rsidR="00CE0E41" w:rsidRPr="00761B5F" w:rsidRDefault="00761B5F" w:rsidP="007E683C">
            <w:pPr>
              <w:rPr>
                <w:rFonts w:cs="Arial"/>
                <w:i/>
                <w:iCs/>
                <w:sz w:val="24"/>
              </w:rPr>
            </w:pPr>
            <w:r w:rsidRPr="00761B5F">
              <w:rPr>
                <w:sz w:val="24"/>
              </w:rPr>
              <w:t>Le regole d’oro della felicità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2F8B69D" w:rsidR="00CE0E41" w:rsidRPr="009124C2" w:rsidRDefault="00761B5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7487" w:type="dxa"/>
            <w:vAlign w:val="center"/>
          </w:tcPr>
          <w:p w14:paraId="7D83EACE" w14:textId="6484A5CC" w:rsidR="00CE0E41" w:rsidRPr="00761B5F" w:rsidRDefault="00761B5F" w:rsidP="007E683C">
            <w:pPr>
              <w:rPr>
                <w:rFonts w:cs="Arial"/>
                <w:sz w:val="24"/>
              </w:rPr>
            </w:pPr>
            <w:r w:rsidRPr="00761B5F">
              <w:rPr>
                <w:sz w:val="24"/>
              </w:rPr>
              <w:t>Allenare e potenziare il pensiero positivo</w:t>
            </w:r>
          </w:p>
        </w:tc>
      </w:tr>
      <w:tr w:rsidR="00CE0E41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63F4D1E7" w:rsidR="00CE0E41" w:rsidRPr="00CE0E41" w:rsidRDefault="00761B5F" w:rsidP="00761B5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7487" w:type="dxa"/>
            <w:vAlign w:val="center"/>
          </w:tcPr>
          <w:p w14:paraId="7020085C" w14:textId="28EB9E77" w:rsidR="00967B0C" w:rsidRPr="00761B5F" w:rsidRDefault="00761B5F" w:rsidP="007E683C">
            <w:pPr>
              <w:rPr>
                <w:rFonts w:cs="Arial"/>
                <w:color w:val="000000"/>
                <w:sz w:val="24"/>
              </w:rPr>
            </w:pPr>
            <w:r w:rsidRPr="00761B5F">
              <w:rPr>
                <w:sz w:val="24"/>
              </w:rPr>
              <w:t>I passi fondamentali per essere e rimanere pensatori positivi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1798187A" w:rsidR="00B64D67" w:rsidRPr="00B05005" w:rsidRDefault="00761B5F" w:rsidP="00761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22.05.2024</w:t>
            </w:r>
          </w:p>
        </w:tc>
        <w:tc>
          <w:tcPr>
            <w:tcW w:w="7487" w:type="dxa"/>
            <w:vAlign w:val="center"/>
          </w:tcPr>
          <w:p w14:paraId="41AA06CE" w14:textId="59EF717A" w:rsidR="00B64D67" w:rsidRPr="00761B5F" w:rsidRDefault="00761B5F" w:rsidP="00B64D67">
            <w:pPr>
              <w:rPr>
                <w:rFonts w:cs="Arial"/>
                <w:color w:val="000000"/>
                <w:sz w:val="24"/>
              </w:rPr>
            </w:pPr>
            <w:r w:rsidRPr="00761B5F">
              <w:rPr>
                <w:sz w:val="24"/>
              </w:rPr>
              <w:t>Conclusioni</w:t>
            </w:r>
          </w:p>
        </w:tc>
      </w:tr>
    </w:tbl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024B"/>
    <w:multiLevelType w:val="hybridMultilevel"/>
    <w:tmpl w:val="98CEB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5A4F"/>
    <w:multiLevelType w:val="hybridMultilevel"/>
    <w:tmpl w:val="98CEB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089"/>
    <w:multiLevelType w:val="hybridMultilevel"/>
    <w:tmpl w:val="98CEB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28835">
    <w:abstractNumId w:val="1"/>
  </w:num>
  <w:num w:numId="2" w16cid:durableId="322783162">
    <w:abstractNumId w:val="2"/>
  </w:num>
  <w:num w:numId="3" w16cid:durableId="66158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33E72"/>
    <w:rsid w:val="00565751"/>
    <w:rsid w:val="005E73CA"/>
    <w:rsid w:val="00761B5F"/>
    <w:rsid w:val="007E683C"/>
    <w:rsid w:val="00826846"/>
    <w:rsid w:val="00967B0C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1B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2023-05-30T21:13:00Z</dcterms:created>
  <dcterms:modified xsi:type="dcterms:W3CDTF">2023-05-30T21:13:00Z</dcterms:modified>
</cp:coreProperties>
</file>