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2AFB6DCC" w:rsidR="00CE0E41" w:rsidRPr="00437D8A" w:rsidRDefault="00CE0E41" w:rsidP="00CE0E41">
      <w:pPr>
        <w:pStyle w:val="Intestazione"/>
        <w:rPr>
          <w:b/>
          <w:bCs/>
          <w:color w:val="00B050"/>
          <w:sz w:val="24"/>
        </w:rPr>
      </w:pPr>
      <w:r w:rsidRPr="00437D8A">
        <w:rPr>
          <w:color w:val="00B050"/>
        </w:rPr>
        <w:t xml:space="preserve">                                                         </w:t>
      </w:r>
      <w:r w:rsidR="00533E72">
        <w:rPr>
          <w:color w:val="00B050"/>
        </w:rPr>
        <w:t xml:space="preserve">    </w:t>
      </w:r>
      <w:r w:rsidRPr="00437D8A">
        <w:rPr>
          <w:color w:val="00B050"/>
        </w:rPr>
        <w:t xml:space="preserve">  Bergamo </w:t>
      </w:r>
      <w:r w:rsidR="00826846">
        <w:rPr>
          <w:color w:val="00B050"/>
        </w:rPr>
        <w:t>–</w:t>
      </w:r>
      <w:r w:rsidRPr="00437D8A">
        <w:rPr>
          <w:b/>
          <w:color w:val="00B050"/>
        </w:rPr>
        <w:t xml:space="preserve"> </w:t>
      </w:r>
      <w:r w:rsidR="00533E72">
        <w:rPr>
          <w:b/>
          <w:bCs/>
          <w:color w:val="00B050"/>
          <w:sz w:val="24"/>
        </w:rPr>
        <w:t>TERZA</w:t>
      </w:r>
      <w:r w:rsidR="00826846">
        <w:rPr>
          <w:b/>
          <w:bCs/>
          <w:color w:val="00B050"/>
          <w:sz w:val="24"/>
        </w:rPr>
        <w:t xml:space="preserve"> </w:t>
      </w:r>
      <w:r w:rsidRPr="00437D8A">
        <w:rPr>
          <w:b/>
          <w:bCs/>
          <w:color w:val="00B050"/>
          <w:sz w:val="24"/>
        </w:rPr>
        <w:t>FASE</w:t>
      </w: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244CA0">
        <w:trPr>
          <w:trHeight w:val="553"/>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6C0183E5" w:rsidR="005E73CA" w:rsidRPr="009124C2" w:rsidRDefault="0055110D" w:rsidP="00CB3121">
            <w:pPr>
              <w:jc w:val="center"/>
              <w:rPr>
                <w:b/>
                <w:sz w:val="40"/>
                <w:szCs w:val="40"/>
              </w:rPr>
            </w:pPr>
            <w:r>
              <w:rPr>
                <w:b/>
                <w:sz w:val="40"/>
                <w:szCs w:val="40"/>
              </w:rPr>
              <w:t>72</w:t>
            </w:r>
          </w:p>
        </w:tc>
        <w:tc>
          <w:tcPr>
            <w:tcW w:w="6783" w:type="dxa"/>
            <w:vAlign w:val="center"/>
          </w:tcPr>
          <w:p w14:paraId="47AB3DF8" w14:textId="53D99254" w:rsidR="005E73CA" w:rsidRPr="0055110D" w:rsidRDefault="0055110D" w:rsidP="00CB3121">
            <w:pPr>
              <w:jc w:val="center"/>
              <w:rPr>
                <w:b/>
                <w:i/>
                <w:iCs/>
                <w:szCs w:val="28"/>
              </w:rPr>
            </w:pPr>
            <w:r w:rsidRPr="0055110D">
              <w:rPr>
                <w:rFonts w:cs="Arial"/>
                <w:b/>
                <w:bCs/>
                <w:i/>
                <w:iCs/>
                <w:szCs w:val="28"/>
              </w:rPr>
              <w:t xml:space="preserve">GLI ANNI DELLA NOSTRA VITA </w:t>
            </w:r>
            <w:r w:rsidRPr="0055110D">
              <w:rPr>
                <w:rFonts w:cs="Arial"/>
                <w:i/>
                <w:iCs/>
                <w:szCs w:val="28"/>
              </w:rPr>
              <w:t>(</w:t>
            </w:r>
            <w:r w:rsidRPr="0055110D">
              <w:rPr>
                <w:rFonts w:cs="Arial"/>
                <w:bCs/>
                <w:i/>
                <w:iCs/>
                <w:szCs w:val="28"/>
              </w:rPr>
              <w:t>NUOVO)</w:t>
            </w:r>
            <w:r w:rsidR="005E73CA" w:rsidRPr="0055110D">
              <w:rPr>
                <w:b/>
                <w:i/>
                <w:iCs/>
                <w:szCs w:val="28"/>
              </w:rPr>
              <w:t xml:space="preserve"> </w:t>
            </w:r>
          </w:p>
        </w:tc>
      </w:tr>
    </w:tbl>
    <w:p w14:paraId="35F3D8F4" w14:textId="77777777" w:rsidR="00CE0E41" w:rsidRPr="00244CA0" w:rsidRDefault="00CE0E41" w:rsidP="00CE0E41">
      <w:pPr>
        <w:rPr>
          <w:sz w:val="2"/>
          <w:szCs w:val="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F8F0CE3" w:rsidR="00CE0E41" w:rsidRPr="0055110D" w:rsidRDefault="0055110D" w:rsidP="0055110D">
            <w:pPr>
              <w:rPr>
                <w:rFonts w:cs="Arial"/>
                <w:b/>
                <w:bCs/>
                <w:sz w:val="24"/>
              </w:rPr>
            </w:pPr>
            <w:r w:rsidRPr="0055110D">
              <w:rPr>
                <w:rFonts w:cs="Arial"/>
                <w:b/>
                <w:bCs/>
                <w:sz w:val="24"/>
              </w:rPr>
              <w:t>Gianluigi Della Valentina</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684F9188" w:rsidR="00CE0E41" w:rsidRPr="0055110D" w:rsidRDefault="0055110D" w:rsidP="0055110D">
            <w:pPr>
              <w:jc w:val="both"/>
              <w:rPr>
                <w:rFonts w:cs="Arial"/>
                <w:sz w:val="24"/>
              </w:rPr>
            </w:pPr>
            <w:r w:rsidRPr="0055110D">
              <w:rPr>
                <w:rFonts w:cs="Arial"/>
                <w:sz w:val="24"/>
              </w:rPr>
              <w:t>Giovedì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55110D" w:rsidRDefault="00E17078" w:rsidP="00CB3121">
            <w:pPr>
              <w:rPr>
                <w:sz w:val="24"/>
              </w:rPr>
            </w:pPr>
            <w:r w:rsidRPr="0055110D">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577E0E13" w:rsidR="00CE0E41" w:rsidRPr="0055110D" w:rsidRDefault="00CE0E41" w:rsidP="00CB3121">
            <w:pPr>
              <w:rPr>
                <w:sz w:val="24"/>
              </w:rPr>
            </w:pPr>
            <w:r w:rsidRPr="0055110D">
              <w:rPr>
                <w:sz w:val="24"/>
              </w:rPr>
              <w:t xml:space="preserve">Dal </w:t>
            </w:r>
            <w:r w:rsidR="0055110D" w:rsidRPr="0055110D">
              <w:rPr>
                <w:rFonts w:cs="Arial"/>
                <w:sz w:val="24"/>
              </w:rPr>
              <w:t xml:space="preserve">14 marzo al 30 maggio 2024 </w:t>
            </w:r>
            <w:r w:rsidR="0055110D" w:rsidRPr="0055110D">
              <w:rPr>
                <w:rFonts w:cs="Arial"/>
                <w:bCs/>
                <w:sz w:val="24"/>
              </w:rPr>
              <w:t>(10 incontri</w:t>
            </w:r>
            <w:r w:rsidR="0055110D" w:rsidRPr="0055110D">
              <w:rPr>
                <w:rFonts w:cs="Arial"/>
                <w:sz w:val="24"/>
              </w:rPr>
              <w:t xml:space="preserve"> </w:t>
            </w:r>
            <w:r w:rsidR="0055110D" w:rsidRPr="0055110D">
              <w:rPr>
                <w:rFonts w:cs="Arial"/>
                <w:sz w:val="24"/>
              </w:rPr>
              <w:t xml:space="preserve">- </w:t>
            </w:r>
            <w:r w:rsidR="0055110D" w:rsidRPr="0055110D">
              <w:rPr>
                <w:rFonts w:cs="Arial"/>
                <w:sz w:val="24"/>
              </w:rPr>
              <w:t>€ 40</w:t>
            </w:r>
            <w:r w:rsidR="0055110D" w:rsidRPr="0055110D">
              <w:rPr>
                <w:rFonts w:cs="Arial"/>
                <w:sz w:val="24"/>
              </w:rPr>
              <w:t>,00</w:t>
            </w:r>
            <w:r w:rsidR="0055110D" w:rsidRPr="0055110D">
              <w:rPr>
                <w:rFonts w:cs="Arial"/>
                <w:sz w:val="24"/>
              </w:rPr>
              <w:t>)</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5D8ABCD8" w:rsidR="00CE0E41" w:rsidRPr="0055110D" w:rsidRDefault="0055110D" w:rsidP="0055110D">
            <w:pPr>
              <w:jc w:val="both"/>
              <w:rPr>
                <w:sz w:val="24"/>
              </w:rPr>
            </w:pPr>
            <w:r w:rsidRPr="0055110D">
              <w:rPr>
                <w:rFonts w:cs="Arial"/>
                <w:sz w:val="24"/>
              </w:rPr>
              <w:t>La Porta</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6476A0E1" w:rsidR="00CE0E41" w:rsidRPr="0055110D" w:rsidRDefault="0055110D" w:rsidP="007E683C">
            <w:pPr>
              <w:jc w:val="both"/>
              <w:rPr>
                <w:rFonts w:cs="Arial"/>
                <w:b/>
                <w:bCs/>
                <w:sz w:val="24"/>
              </w:rPr>
            </w:pPr>
            <w:r w:rsidRPr="0055110D">
              <w:rPr>
                <w:rFonts w:cs="Arial"/>
                <w:b/>
                <w:bCs/>
                <w:sz w:val="24"/>
              </w:rPr>
              <w:t xml:space="preserve">STORIA </w:t>
            </w:r>
            <w:r w:rsidRPr="0055110D">
              <w:rPr>
                <w:rFonts w:cs="Arial"/>
                <w:sz w:val="24"/>
              </w:rPr>
              <w:t>(max 70)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60EFA415" w:rsidR="00CE0E41" w:rsidRPr="0055110D" w:rsidRDefault="0055110D" w:rsidP="0055110D">
            <w:pPr>
              <w:jc w:val="both"/>
              <w:rPr>
                <w:rFonts w:cs="Arial"/>
                <w:i/>
                <w:iCs/>
                <w:sz w:val="24"/>
              </w:rPr>
            </w:pPr>
            <w:r w:rsidRPr="00244CA0">
              <w:rPr>
                <w:rFonts w:cs="Arial"/>
                <w:i/>
                <w:iCs/>
                <w:sz w:val="22"/>
                <w:szCs w:val="22"/>
              </w:rPr>
              <w:t>La memoria qualche volta ci tradisce perché capita spesso di credere che il passato fosse più bello del presente. Ma si tratta di un abbaglio perché nel passato eravamo giovani e la giovinezza induce a vedere la realtà con gli occhi dell’ottimismo. L’Italia uscita dalla Seconda Guerra mondiale era povera. Milioni di italiani lasciavano le campagne del Sud per diventare operai nelle città industriali del Nord o per emigrare. Poi il Miracolo economico e il consumismo; arrivarono la televisione, le utilitarie, il rock e il twist, il Concilio Vaticano II, il ’68. Ma le difficoltà non erano alle spalle. Vennero gli anni di piombo e le domeniche a piedi; poi fu la volta di Tangentopoli, della dissoluzione dei partiti. Oggi viviamo un altro cambiamento d’epoca. Cambiano l’identità della famiglia e dell’individuo, si indeboliscono i legami comunitari, nascono meno bambini e la popolazione invecchia, cresce il disagio giovanile. Il cambiamento climatico, l’intelligenza artificiale la globalizzazione, le disuguaglianze di reddito, lasciano intravvedere nuove ombre.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60921DCC"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244CA0">
        <w:trPr>
          <w:trHeight w:val="568"/>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1BB1200D" w:rsidR="00CE0E41" w:rsidRPr="009124C2" w:rsidRDefault="0055110D" w:rsidP="005E73CA">
            <w:pPr>
              <w:ind w:left="57"/>
              <w:jc w:val="center"/>
              <w:rPr>
                <w:sz w:val="22"/>
                <w:szCs w:val="22"/>
              </w:rPr>
            </w:pPr>
            <w:r>
              <w:rPr>
                <w:sz w:val="22"/>
                <w:szCs w:val="22"/>
              </w:rPr>
              <w:t>14.03.2024</w:t>
            </w:r>
          </w:p>
        </w:tc>
        <w:tc>
          <w:tcPr>
            <w:tcW w:w="7487" w:type="dxa"/>
            <w:vAlign w:val="center"/>
          </w:tcPr>
          <w:p w14:paraId="647D511B" w14:textId="77777777" w:rsidR="0055110D" w:rsidRPr="0055110D" w:rsidRDefault="0055110D" w:rsidP="0055110D">
            <w:pPr>
              <w:spacing w:after="160" w:line="259" w:lineRule="auto"/>
              <w:rPr>
                <w:sz w:val="2"/>
                <w:szCs w:val="2"/>
              </w:rPr>
            </w:pPr>
          </w:p>
          <w:p w14:paraId="5C2B06AB" w14:textId="587A3CDA" w:rsidR="00CE0E41" w:rsidRPr="0055110D" w:rsidRDefault="0055110D" w:rsidP="0055110D">
            <w:pPr>
              <w:spacing w:after="160" w:line="259" w:lineRule="auto"/>
              <w:rPr>
                <w:sz w:val="24"/>
              </w:rPr>
            </w:pPr>
            <w:r w:rsidRPr="0055110D">
              <w:rPr>
                <w:sz w:val="24"/>
              </w:rPr>
              <w:t>La nostra identità</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00D5B87F" w:rsidR="00CE0E41" w:rsidRPr="009124C2" w:rsidRDefault="0055110D" w:rsidP="005E73CA">
            <w:pPr>
              <w:ind w:left="57"/>
              <w:jc w:val="center"/>
              <w:rPr>
                <w:sz w:val="22"/>
                <w:szCs w:val="22"/>
              </w:rPr>
            </w:pPr>
            <w:r>
              <w:rPr>
                <w:sz w:val="22"/>
                <w:szCs w:val="22"/>
              </w:rPr>
              <w:t>21.</w:t>
            </w:r>
            <w:r>
              <w:rPr>
                <w:sz w:val="22"/>
                <w:szCs w:val="22"/>
              </w:rPr>
              <w:t>03.2024</w:t>
            </w:r>
          </w:p>
        </w:tc>
        <w:tc>
          <w:tcPr>
            <w:tcW w:w="7487" w:type="dxa"/>
            <w:vAlign w:val="center"/>
          </w:tcPr>
          <w:p w14:paraId="4AC22338" w14:textId="0CD73EEA" w:rsidR="00CE0E41" w:rsidRPr="0055110D" w:rsidRDefault="0055110D" w:rsidP="00CB3121">
            <w:pPr>
              <w:rPr>
                <w:rFonts w:cs="Arial"/>
                <w:sz w:val="24"/>
              </w:rPr>
            </w:pPr>
            <w:r w:rsidRPr="0055110D">
              <w:rPr>
                <w:sz w:val="24"/>
              </w:rPr>
              <w:t>Prima: Fascismo, Shoah, foibe</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38F480E0" w:rsidR="00CE0E41" w:rsidRPr="009124C2" w:rsidRDefault="0055110D" w:rsidP="005E73CA">
            <w:pPr>
              <w:ind w:left="57"/>
              <w:jc w:val="center"/>
              <w:rPr>
                <w:sz w:val="22"/>
                <w:szCs w:val="22"/>
              </w:rPr>
            </w:pPr>
            <w:r>
              <w:rPr>
                <w:sz w:val="22"/>
                <w:szCs w:val="22"/>
              </w:rPr>
              <w:t>04.</w:t>
            </w:r>
            <w:r>
              <w:rPr>
                <w:sz w:val="22"/>
                <w:szCs w:val="22"/>
              </w:rPr>
              <w:t>0</w:t>
            </w:r>
            <w:r>
              <w:rPr>
                <w:sz w:val="22"/>
                <w:szCs w:val="22"/>
              </w:rPr>
              <w:t>4</w:t>
            </w:r>
            <w:r>
              <w:rPr>
                <w:sz w:val="22"/>
                <w:szCs w:val="22"/>
              </w:rPr>
              <w:t>.2024</w:t>
            </w:r>
          </w:p>
        </w:tc>
        <w:tc>
          <w:tcPr>
            <w:tcW w:w="7487" w:type="dxa"/>
            <w:vAlign w:val="center"/>
          </w:tcPr>
          <w:p w14:paraId="0DA08E97" w14:textId="79999843" w:rsidR="00CE0E41" w:rsidRPr="0055110D" w:rsidRDefault="0055110D" w:rsidP="0055110D">
            <w:pPr>
              <w:spacing w:after="160" w:line="259" w:lineRule="auto"/>
              <w:rPr>
                <w:sz w:val="24"/>
              </w:rPr>
            </w:pPr>
            <w:r w:rsidRPr="0055110D">
              <w:rPr>
                <w:sz w:val="24"/>
              </w:rPr>
              <w:t>Quando eravamo bambini. Il mondo contadino</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09434A21" w:rsidR="00CE0E41" w:rsidRPr="00EB4BE2" w:rsidRDefault="0055110D" w:rsidP="005E73CA">
            <w:pPr>
              <w:jc w:val="center"/>
              <w:rPr>
                <w:sz w:val="22"/>
                <w:szCs w:val="22"/>
              </w:rPr>
            </w:pPr>
            <w:r>
              <w:rPr>
                <w:sz w:val="22"/>
                <w:szCs w:val="22"/>
              </w:rPr>
              <w:t>11.</w:t>
            </w:r>
            <w:r>
              <w:rPr>
                <w:sz w:val="22"/>
                <w:szCs w:val="22"/>
              </w:rPr>
              <w:t>04.2024</w:t>
            </w:r>
          </w:p>
        </w:tc>
        <w:tc>
          <w:tcPr>
            <w:tcW w:w="7487" w:type="dxa"/>
            <w:vAlign w:val="center"/>
          </w:tcPr>
          <w:p w14:paraId="30D042A7" w14:textId="028669E8" w:rsidR="00CE0E41" w:rsidRPr="0055110D" w:rsidRDefault="0055110D" w:rsidP="0055110D">
            <w:pPr>
              <w:spacing w:after="160" w:line="259" w:lineRule="auto"/>
              <w:rPr>
                <w:sz w:val="24"/>
              </w:rPr>
            </w:pPr>
            <w:r w:rsidRPr="0055110D">
              <w:rPr>
                <w:sz w:val="24"/>
              </w:rPr>
              <w:t>L’Italia di Carosello</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7BE8C0A0" w:rsidR="00CE0E41" w:rsidRPr="009124C2" w:rsidRDefault="0055110D" w:rsidP="005E73CA">
            <w:pPr>
              <w:ind w:left="57"/>
              <w:jc w:val="center"/>
              <w:rPr>
                <w:sz w:val="22"/>
                <w:szCs w:val="22"/>
              </w:rPr>
            </w:pPr>
            <w:r>
              <w:rPr>
                <w:sz w:val="22"/>
                <w:szCs w:val="22"/>
              </w:rPr>
              <w:t>18.</w:t>
            </w:r>
            <w:r>
              <w:rPr>
                <w:sz w:val="22"/>
                <w:szCs w:val="22"/>
              </w:rPr>
              <w:t>04.2024</w:t>
            </w:r>
          </w:p>
        </w:tc>
        <w:tc>
          <w:tcPr>
            <w:tcW w:w="7487" w:type="dxa"/>
            <w:vAlign w:val="center"/>
          </w:tcPr>
          <w:p w14:paraId="69402EEC" w14:textId="01CBCD0F" w:rsidR="00CE0E41" w:rsidRPr="0055110D" w:rsidRDefault="0055110D" w:rsidP="0055110D">
            <w:pPr>
              <w:spacing w:after="160" w:line="259" w:lineRule="auto"/>
              <w:rPr>
                <w:sz w:val="24"/>
              </w:rPr>
            </w:pPr>
            <w:r w:rsidRPr="0055110D">
              <w:rPr>
                <w:sz w:val="24"/>
              </w:rPr>
              <w:t>Dal ’68 al terrorismo</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0631E20C" w:rsidR="00CE0E41" w:rsidRPr="009124C2" w:rsidRDefault="0055110D" w:rsidP="005E73CA">
            <w:pPr>
              <w:ind w:left="57"/>
              <w:jc w:val="center"/>
              <w:rPr>
                <w:sz w:val="22"/>
                <w:szCs w:val="22"/>
                <w:lang w:val="de-DE"/>
              </w:rPr>
            </w:pPr>
            <w:r>
              <w:rPr>
                <w:sz w:val="22"/>
                <w:szCs w:val="22"/>
                <w:lang w:val="de-DE"/>
              </w:rPr>
              <w:t>02.</w:t>
            </w:r>
            <w:r>
              <w:rPr>
                <w:sz w:val="22"/>
                <w:szCs w:val="22"/>
              </w:rPr>
              <w:t>0</w:t>
            </w:r>
            <w:r>
              <w:rPr>
                <w:sz w:val="22"/>
                <w:szCs w:val="22"/>
              </w:rPr>
              <w:t>5</w:t>
            </w:r>
            <w:r>
              <w:rPr>
                <w:sz w:val="22"/>
                <w:szCs w:val="22"/>
              </w:rPr>
              <w:t>.2024</w:t>
            </w:r>
          </w:p>
        </w:tc>
        <w:tc>
          <w:tcPr>
            <w:tcW w:w="7487" w:type="dxa"/>
            <w:vAlign w:val="center"/>
          </w:tcPr>
          <w:p w14:paraId="719F2A9A" w14:textId="087B6B30" w:rsidR="00CE0E41" w:rsidRPr="0055110D" w:rsidRDefault="0055110D" w:rsidP="0055110D">
            <w:pPr>
              <w:spacing w:after="160" w:line="259" w:lineRule="auto"/>
              <w:rPr>
                <w:sz w:val="24"/>
              </w:rPr>
            </w:pPr>
            <w:r w:rsidRPr="0055110D">
              <w:rPr>
                <w:sz w:val="24"/>
              </w:rPr>
              <w:t>Le domeniche a piedi. L’ecologia</w:t>
            </w: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39" w:type="dxa"/>
            <w:vAlign w:val="center"/>
          </w:tcPr>
          <w:p w14:paraId="29754A11" w14:textId="541CDFD4" w:rsidR="00CE0E41" w:rsidRPr="009124C2" w:rsidRDefault="0055110D" w:rsidP="005E73CA">
            <w:pPr>
              <w:ind w:left="57"/>
              <w:jc w:val="center"/>
              <w:rPr>
                <w:sz w:val="22"/>
                <w:szCs w:val="22"/>
              </w:rPr>
            </w:pPr>
            <w:r>
              <w:rPr>
                <w:sz w:val="22"/>
                <w:szCs w:val="22"/>
              </w:rPr>
              <w:t>09.</w:t>
            </w:r>
            <w:r>
              <w:rPr>
                <w:sz w:val="22"/>
                <w:szCs w:val="22"/>
                <w:lang w:val="de-DE"/>
              </w:rPr>
              <w:t>.</w:t>
            </w:r>
            <w:r>
              <w:rPr>
                <w:sz w:val="22"/>
                <w:szCs w:val="22"/>
              </w:rPr>
              <w:t>05.2024</w:t>
            </w:r>
          </w:p>
        </w:tc>
        <w:tc>
          <w:tcPr>
            <w:tcW w:w="7487" w:type="dxa"/>
            <w:vAlign w:val="center"/>
          </w:tcPr>
          <w:p w14:paraId="13A74864" w14:textId="2F7A78DC" w:rsidR="00CE0E41" w:rsidRPr="0055110D" w:rsidRDefault="0055110D" w:rsidP="0055110D">
            <w:pPr>
              <w:spacing w:after="160" w:line="259" w:lineRule="auto"/>
              <w:rPr>
                <w:sz w:val="24"/>
              </w:rPr>
            </w:pPr>
            <w:r w:rsidRPr="0055110D">
              <w:rPr>
                <w:sz w:val="24"/>
              </w:rPr>
              <w:t>L’Italia post-moderna. La febbre del sabato sera</w:t>
            </w:r>
          </w:p>
        </w:tc>
      </w:tr>
      <w:tr w:rsidR="00CE0E41" w:rsidRPr="009124C2" w14:paraId="48D3DF3D" w14:textId="77777777" w:rsidTr="005E73CA">
        <w:trPr>
          <w:trHeight w:val="567"/>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39" w:type="dxa"/>
            <w:vAlign w:val="center"/>
          </w:tcPr>
          <w:p w14:paraId="047E54B2" w14:textId="3EC7AF20" w:rsidR="00CE0E41" w:rsidRPr="009124C2" w:rsidRDefault="0055110D" w:rsidP="005E73CA">
            <w:pPr>
              <w:ind w:left="57"/>
              <w:jc w:val="center"/>
              <w:rPr>
                <w:sz w:val="22"/>
                <w:szCs w:val="22"/>
              </w:rPr>
            </w:pPr>
            <w:r>
              <w:rPr>
                <w:sz w:val="22"/>
                <w:szCs w:val="22"/>
              </w:rPr>
              <w:t>16.</w:t>
            </w:r>
            <w:r>
              <w:rPr>
                <w:sz w:val="22"/>
                <w:szCs w:val="22"/>
                <w:lang w:val="de-DE"/>
              </w:rPr>
              <w:t>.</w:t>
            </w:r>
            <w:r>
              <w:rPr>
                <w:sz w:val="22"/>
                <w:szCs w:val="22"/>
              </w:rPr>
              <w:t>05.2024</w:t>
            </w:r>
          </w:p>
        </w:tc>
        <w:tc>
          <w:tcPr>
            <w:tcW w:w="7487" w:type="dxa"/>
            <w:vAlign w:val="center"/>
          </w:tcPr>
          <w:p w14:paraId="7D83EACE" w14:textId="268DF847" w:rsidR="00CE0E41" w:rsidRPr="0055110D" w:rsidRDefault="0055110D" w:rsidP="0055110D">
            <w:pPr>
              <w:spacing w:after="160" w:line="259" w:lineRule="auto"/>
              <w:rPr>
                <w:sz w:val="24"/>
              </w:rPr>
            </w:pPr>
            <w:r w:rsidRPr="0055110D">
              <w:rPr>
                <w:sz w:val="24"/>
              </w:rPr>
              <w:t>L’Europa: esserci o non esserci?</w:t>
            </w:r>
          </w:p>
        </w:tc>
      </w:tr>
      <w:tr w:rsidR="00CE0E41" w:rsidRPr="009124C2" w14:paraId="17ED9DB2" w14:textId="77777777" w:rsidTr="005E73CA">
        <w:trPr>
          <w:trHeight w:val="567"/>
        </w:trPr>
        <w:tc>
          <w:tcPr>
            <w:tcW w:w="385" w:type="dxa"/>
            <w:vAlign w:val="center"/>
          </w:tcPr>
          <w:p w14:paraId="260C43D1" w14:textId="11C77B47" w:rsidR="00CE0E41" w:rsidRDefault="00CE0E41" w:rsidP="005E73CA">
            <w:pPr>
              <w:jc w:val="center"/>
              <w:rPr>
                <w:rFonts w:cs="Arial"/>
                <w:b/>
                <w:bCs/>
                <w:sz w:val="22"/>
                <w:szCs w:val="22"/>
              </w:rPr>
            </w:pPr>
            <w:r>
              <w:rPr>
                <w:rFonts w:cs="Arial"/>
                <w:b/>
                <w:bCs/>
                <w:sz w:val="22"/>
                <w:szCs w:val="22"/>
              </w:rPr>
              <w:t>9</w:t>
            </w:r>
          </w:p>
        </w:tc>
        <w:tc>
          <w:tcPr>
            <w:tcW w:w="1639" w:type="dxa"/>
            <w:vAlign w:val="center"/>
          </w:tcPr>
          <w:p w14:paraId="3F9271AE" w14:textId="06F1D474" w:rsidR="00CE0E41" w:rsidRPr="00CE0E41" w:rsidRDefault="0055110D" w:rsidP="00244CA0">
            <w:pPr>
              <w:jc w:val="center"/>
              <w:rPr>
                <w:rFonts w:cs="Arial"/>
                <w:color w:val="000000"/>
                <w:sz w:val="22"/>
                <w:szCs w:val="22"/>
              </w:rPr>
            </w:pPr>
            <w:r>
              <w:rPr>
                <w:rFonts w:cs="Arial"/>
                <w:color w:val="000000"/>
                <w:sz w:val="22"/>
                <w:szCs w:val="22"/>
              </w:rPr>
              <w:t>23.</w:t>
            </w:r>
            <w:r>
              <w:rPr>
                <w:sz w:val="22"/>
                <w:szCs w:val="22"/>
                <w:lang w:val="de-DE"/>
              </w:rPr>
              <w:t>.</w:t>
            </w:r>
            <w:r>
              <w:rPr>
                <w:sz w:val="22"/>
                <w:szCs w:val="22"/>
              </w:rPr>
              <w:t>05.2024</w:t>
            </w:r>
          </w:p>
        </w:tc>
        <w:tc>
          <w:tcPr>
            <w:tcW w:w="7487" w:type="dxa"/>
            <w:vAlign w:val="center"/>
          </w:tcPr>
          <w:p w14:paraId="7020085C" w14:textId="7844D7AA" w:rsidR="00967B0C" w:rsidRPr="0055110D" w:rsidRDefault="0055110D" w:rsidP="0055110D">
            <w:pPr>
              <w:spacing w:after="160" w:line="259" w:lineRule="auto"/>
              <w:rPr>
                <w:sz w:val="24"/>
              </w:rPr>
            </w:pPr>
            <w:r w:rsidRPr="0055110D">
              <w:rPr>
                <w:sz w:val="24"/>
              </w:rPr>
              <w:t>Oggi. Luci e ombre</w:t>
            </w:r>
          </w:p>
        </w:tc>
      </w:tr>
      <w:tr w:rsidR="00B64D67" w:rsidRPr="009124C2" w14:paraId="32D3E94C" w14:textId="77777777" w:rsidTr="005E73CA">
        <w:trPr>
          <w:trHeight w:val="567"/>
        </w:trPr>
        <w:tc>
          <w:tcPr>
            <w:tcW w:w="385" w:type="dxa"/>
            <w:vAlign w:val="center"/>
          </w:tcPr>
          <w:p w14:paraId="02FA6275" w14:textId="79EB46B1" w:rsidR="00B64D67" w:rsidRDefault="00B64D67" w:rsidP="005E73CA">
            <w:pPr>
              <w:jc w:val="center"/>
              <w:rPr>
                <w:rFonts w:cs="Arial"/>
                <w:b/>
                <w:bCs/>
                <w:sz w:val="22"/>
                <w:szCs w:val="22"/>
              </w:rPr>
            </w:pPr>
            <w:r>
              <w:rPr>
                <w:rFonts w:cs="Arial"/>
                <w:b/>
                <w:bCs/>
                <w:sz w:val="22"/>
                <w:szCs w:val="22"/>
              </w:rPr>
              <w:t>10</w:t>
            </w:r>
          </w:p>
        </w:tc>
        <w:tc>
          <w:tcPr>
            <w:tcW w:w="1639" w:type="dxa"/>
            <w:vAlign w:val="center"/>
          </w:tcPr>
          <w:p w14:paraId="5A9FDB39" w14:textId="52D1DF8E" w:rsidR="00B64D67" w:rsidRPr="00B05005" w:rsidRDefault="0055110D" w:rsidP="00244CA0">
            <w:pPr>
              <w:jc w:val="center"/>
              <w:rPr>
                <w:bCs/>
                <w:sz w:val="22"/>
                <w:szCs w:val="22"/>
              </w:rPr>
            </w:pPr>
            <w:r>
              <w:rPr>
                <w:bCs/>
                <w:sz w:val="22"/>
                <w:szCs w:val="22"/>
              </w:rPr>
              <w:t>30.</w:t>
            </w:r>
            <w:r>
              <w:rPr>
                <w:sz w:val="22"/>
                <w:szCs w:val="22"/>
                <w:lang w:val="de-DE"/>
              </w:rPr>
              <w:t>.</w:t>
            </w:r>
            <w:r>
              <w:rPr>
                <w:sz w:val="22"/>
                <w:szCs w:val="22"/>
              </w:rPr>
              <w:t>05.2024</w:t>
            </w:r>
          </w:p>
        </w:tc>
        <w:tc>
          <w:tcPr>
            <w:tcW w:w="7487" w:type="dxa"/>
            <w:vAlign w:val="center"/>
          </w:tcPr>
          <w:p w14:paraId="41AA06CE" w14:textId="5EF2E71E" w:rsidR="00B64D67" w:rsidRPr="0055110D" w:rsidRDefault="0055110D" w:rsidP="00B64D67">
            <w:pPr>
              <w:rPr>
                <w:rFonts w:cs="Arial"/>
                <w:color w:val="000000"/>
                <w:sz w:val="24"/>
              </w:rPr>
            </w:pPr>
            <w:r w:rsidRPr="0055110D">
              <w:rPr>
                <w:sz w:val="24"/>
              </w:rPr>
              <w:t>Il mondo attuale. Le guerre non sono finite?</w:t>
            </w:r>
          </w:p>
        </w:tc>
      </w:tr>
    </w:tbl>
    <w:p w14:paraId="5C7D55D2" w14:textId="77777777" w:rsidR="00CE0E41" w:rsidRPr="007E6AB1" w:rsidRDefault="00CE0E41" w:rsidP="00CE0E41">
      <w:pPr>
        <w:rPr>
          <w:rFonts w:ascii="Times New Roman" w:hAnsi="Times New Roman"/>
        </w:rPr>
      </w:pPr>
    </w:p>
    <w:p w14:paraId="4E735DDB" w14:textId="77777777" w:rsidR="00CE0E41" w:rsidRPr="00523CC4" w:rsidRDefault="00CE0E41" w:rsidP="00CE0E41">
      <w:pPr>
        <w:rPr>
          <w:sz w:val="22"/>
          <w:szCs w:val="22"/>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19A"/>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E699E"/>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F262FA"/>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FC4C43"/>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737D0A"/>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7F294B"/>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5024BC"/>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7B7059"/>
    <w:multiLevelType w:val="hybridMultilevel"/>
    <w:tmpl w:val="2EC6AF1A"/>
    <w:lvl w:ilvl="0" w:tplc="F79A6C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5445991">
    <w:abstractNumId w:val="7"/>
  </w:num>
  <w:num w:numId="2" w16cid:durableId="753169558">
    <w:abstractNumId w:val="1"/>
  </w:num>
  <w:num w:numId="3" w16cid:durableId="986281157">
    <w:abstractNumId w:val="4"/>
  </w:num>
  <w:num w:numId="4" w16cid:durableId="1552184261">
    <w:abstractNumId w:val="5"/>
  </w:num>
  <w:num w:numId="5" w16cid:durableId="1438525066">
    <w:abstractNumId w:val="2"/>
  </w:num>
  <w:num w:numId="6" w16cid:durableId="1831750915">
    <w:abstractNumId w:val="3"/>
  </w:num>
  <w:num w:numId="7" w16cid:durableId="1951861004">
    <w:abstractNumId w:val="6"/>
  </w:num>
  <w:num w:numId="8" w16cid:durableId="37073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44CA0"/>
    <w:rsid w:val="00262A85"/>
    <w:rsid w:val="00422C2B"/>
    <w:rsid w:val="00437D8A"/>
    <w:rsid w:val="00533E72"/>
    <w:rsid w:val="0055110D"/>
    <w:rsid w:val="00565751"/>
    <w:rsid w:val="005E73CA"/>
    <w:rsid w:val="007E683C"/>
    <w:rsid w:val="00826846"/>
    <w:rsid w:val="00967B0C"/>
    <w:rsid w:val="00B64D67"/>
    <w:rsid w:val="00C8011A"/>
    <w:rsid w:val="00CB6454"/>
    <w:rsid w:val="00CE0E41"/>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D5CE-890B-44E6-ABB3-B7A767BD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2023-05-30T21:40:00Z</dcterms:created>
  <dcterms:modified xsi:type="dcterms:W3CDTF">2023-05-30T21:40:00Z</dcterms:modified>
</cp:coreProperties>
</file>