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C6" w:rsidRPr="00203961" w:rsidRDefault="00A8002E" w:rsidP="007D4281">
      <w:pPr>
        <w:spacing w:line="240" w:lineRule="auto"/>
        <w:jc w:val="center"/>
        <w:rPr>
          <w:b/>
          <w:sz w:val="24"/>
          <w:szCs w:val="24"/>
        </w:rPr>
      </w:pPr>
      <w:r w:rsidRPr="00203961">
        <w:rPr>
          <w:b/>
          <w:sz w:val="24"/>
          <w:szCs w:val="24"/>
        </w:rPr>
        <w:t>TERZA UNIVERSITA’ BERGAMO CORSO : CITTA’ D’ARTE</w:t>
      </w:r>
    </w:p>
    <w:p w:rsidR="00A8002E" w:rsidRPr="00203961" w:rsidRDefault="00E411F7" w:rsidP="007D4281">
      <w:pPr>
        <w:spacing w:line="240" w:lineRule="auto"/>
        <w:jc w:val="center"/>
        <w:rPr>
          <w:b/>
          <w:sz w:val="24"/>
          <w:szCs w:val="24"/>
        </w:rPr>
      </w:pPr>
      <w:r>
        <w:rPr>
          <w:b/>
          <w:sz w:val="24"/>
          <w:szCs w:val="24"/>
        </w:rPr>
        <w:t>Quinta lezione: giovedi 18 aprile 2024</w:t>
      </w:r>
      <w:r w:rsidR="00A8002E" w:rsidRPr="00203961">
        <w:rPr>
          <w:b/>
          <w:sz w:val="24"/>
          <w:szCs w:val="24"/>
        </w:rPr>
        <w:t xml:space="preserve"> </w:t>
      </w:r>
    </w:p>
    <w:p w:rsidR="00A8002E" w:rsidRPr="00203961" w:rsidRDefault="00A8002E" w:rsidP="007D4281">
      <w:pPr>
        <w:spacing w:line="240" w:lineRule="auto"/>
        <w:jc w:val="center"/>
        <w:rPr>
          <w:b/>
          <w:sz w:val="24"/>
          <w:szCs w:val="24"/>
        </w:rPr>
      </w:pPr>
      <w:r w:rsidRPr="00203961">
        <w:rPr>
          <w:b/>
          <w:sz w:val="24"/>
          <w:szCs w:val="24"/>
        </w:rPr>
        <w:t>“TORINO” PRIMA CAPITALE D’ITALIA</w:t>
      </w:r>
    </w:p>
    <w:p w:rsidR="00A8002E" w:rsidRPr="00203961" w:rsidRDefault="00A8002E" w:rsidP="007D4281">
      <w:pPr>
        <w:pStyle w:val="Paragrafoelenco"/>
        <w:numPr>
          <w:ilvl w:val="0"/>
          <w:numId w:val="1"/>
        </w:numPr>
        <w:spacing w:line="240" w:lineRule="auto"/>
        <w:ind w:left="567" w:firstLine="0"/>
        <w:jc w:val="both"/>
        <w:rPr>
          <w:b/>
          <w:sz w:val="24"/>
          <w:szCs w:val="24"/>
        </w:rPr>
      </w:pPr>
      <w:r w:rsidRPr="00203961">
        <w:rPr>
          <w:b/>
          <w:sz w:val="24"/>
          <w:szCs w:val="24"/>
        </w:rPr>
        <w:t xml:space="preserve">TORINO </w:t>
      </w:r>
      <w:r w:rsidRPr="00203961">
        <w:rPr>
          <w:sz w:val="24"/>
          <w:szCs w:val="24"/>
        </w:rPr>
        <w:t>fu fondata dai Celti Taurini sulla sponda sinistra del Po alla confluenza della Dora  Riparia; divenne città romana col nome di “</w:t>
      </w:r>
      <w:r w:rsidRPr="00203961">
        <w:rPr>
          <w:b/>
          <w:sz w:val="24"/>
          <w:szCs w:val="24"/>
        </w:rPr>
        <w:t xml:space="preserve">Colonia Augusta Taurinirum” </w:t>
      </w:r>
      <w:r w:rsidRPr="00203961">
        <w:rPr>
          <w:sz w:val="24"/>
          <w:szCs w:val="24"/>
        </w:rPr>
        <w:t>nel 29 a.C. laddove convergevano le strade romane dirette ai valichi alpini e le vie consolari provenienti da “Piacenza” (via Emilia) e da “Ticinum” (Pavia).</w:t>
      </w:r>
      <w:r w:rsidR="00E411F7">
        <w:rPr>
          <w:sz w:val="24"/>
          <w:szCs w:val="24"/>
        </w:rPr>
        <w:t xml:space="preserve"> Il territorio, </w:t>
      </w:r>
    </w:p>
    <w:p w:rsidR="00A8002E" w:rsidRPr="00E411F7" w:rsidRDefault="001A5B7C" w:rsidP="00E411F7">
      <w:pPr>
        <w:spacing w:line="240" w:lineRule="auto"/>
        <w:ind w:left="567"/>
        <w:jc w:val="both"/>
        <w:rPr>
          <w:sz w:val="24"/>
          <w:szCs w:val="24"/>
        </w:rPr>
      </w:pPr>
      <w:r w:rsidRPr="00E411F7">
        <w:rPr>
          <w:sz w:val="24"/>
          <w:szCs w:val="24"/>
        </w:rPr>
        <w:t>situato tra le Alpi, le colline del Monferrato e gli Apennini allo sbocco della valle di Susa</w:t>
      </w:r>
      <w:r w:rsidR="00060982" w:rsidRPr="00E411F7">
        <w:rPr>
          <w:sz w:val="24"/>
          <w:szCs w:val="24"/>
        </w:rPr>
        <w:t>,</w:t>
      </w:r>
      <w:r w:rsidRPr="00E411F7">
        <w:rPr>
          <w:sz w:val="24"/>
          <w:szCs w:val="24"/>
        </w:rPr>
        <w:t xml:space="preserve"> si apriva al </w:t>
      </w:r>
      <w:r w:rsidRPr="00E411F7">
        <w:rPr>
          <w:b/>
          <w:sz w:val="24"/>
          <w:szCs w:val="24"/>
        </w:rPr>
        <w:t>Monginevro</w:t>
      </w:r>
      <w:r w:rsidRPr="00E411F7">
        <w:rPr>
          <w:sz w:val="24"/>
          <w:szCs w:val="24"/>
        </w:rPr>
        <w:t xml:space="preserve">, frequentato già nella preistoria, e al </w:t>
      </w:r>
      <w:r w:rsidRPr="00E411F7">
        <w:rPr>
          <w:b/>
          <w:sz w:val="24"/>
          <w:szCs w:val="24"/>
        </w:rPr>
        <w:t xml:space="preserve">Moncenisio </w:t>
      </w:r>
      <w:r w:rsidRPr="00E411F7">
        <w:rPr>
          <w:sz w:val="24"/>
          <w:szCs w:val="24"/>
        </w:rPr>
        <w:t>più a nord</w:t>
      </w:r>
      <w:r w:rsidR="009C21DF" w:rsidRPr="00E411F7">
        <w:rPr>
          <w:sz w:val="24"/>
          <w:szCs w:val="24"/>
        </w:rPr>
        <w:t>,</w:t>
      </w:r>
      <w:r w:rsidRPr="00E411F7">
        <w:rPr>
          <w:sz w:val="24"/>
          <w:szCs w:val="24"/>
        </w:rPr>
        <w:t xml:space="preserve"> aperto nell’alto Medioevo col monastero benedettino di Novalesa inaugurato dal re longobardo </w:t>
      </w:r>
      <w:r w:rsidRPr="00E411F7">
        <w:rPr>
          <w:b/>
          <w:sz w:val="24"/>
          <w:szCs w:val="24"/>
        </w:rPr>
        <w:t xml:space="preserve">Liutprando </w:t>
      </w:r>
      <w:r w:rsidRPr="00E411F7">
        <w:rPr>
          <w:sz w:val="24"/>
          <w:szCs w:val="24"/>
        </w:rPr>
        <w:t>nell’VIII° secolo.</w:t>
      </w:r>
    </w:p>
    <w:p w:rsidR="001A5B7C" w:rsidRDefault="00653BCF" w:rsidP="00E411F7">
      <w:pPr>
        <w:pStyle w:val="Paragrafoelenco"/>
        <w:spacing w:line="240" w:lineRule="auto"/>
        <w:ind w:left="567"/>
        <w:jc w:val="both"/>
        <w:rPr>
          <w:sz w:val="24"/>
          <w:szCs w:val="24"/>
        </w:rPr>
      </w:pPr>
      <w:r w:rsidRPr="00653BCF">
        <w:rPr>
          <w:b/>
          <w:sz w:val="24"/>
          <w:szCs w:val="24"/>
        </w:rPr>
        <w:t>2</w:t>
      </w:r>
      <w:r>
        <w:rPr>
          <w:sz w:val="24"/>
          <w:szCs w:val="24"/>
        </w:rPr>
        <w:t>)</w:t>
      </w:r>
      <w:r w:rsidR="001A5B7C" w:rsidRPr="00203961">
        <w:rPr>
          <w:sz w:val="24"/>
          <w:szCs w:val="24"/>
        </w:rPr>
        <w:t xml:space="preserve">L’invasione longobarda del 569 dalle Alpi Giulie si era estesa nel Veneto, nella Lombardia e nel Piemonte, dove </w:t>
      </w:r>
      <w:r w:rsidR="001A5B7C" w:rsidRPr="00203961">
        <w:rPr>
          <w:b/>
          <w:sz w:val="24"/>
          <w:szCs w:val="24"/>
        </w:rPr>
        <w:t xml:space="preserve">Agilulfo </w:t>
      </w:r>
      <w:r w:rsidR="00F81A61" w:rsidRPr="00203961">
        <w:rPr>
          <w:sz w:val="24"/>
          <w:szCs w:val="24"/>
        </w:rPr>
        <w:t xml:space="preserve">sposo della </w:t>
      </w:r>
      <w:r w:rsidR="00E411F7">
        <w:rPr>
          <w:sz w:val="24"/>
          <w:szCs w:val="24"/>
        </w:rPr>
        <w:t xml:space="preserve">cattolica </w:t>
      </w:r>
      <w:r w:rsidR="00F81A61" w:rsidRPr="00203961">
        <w:rPr>
          <w:sz w:val="24"/>
          <w:szCs w:val="24"/>
        </w:rPr>
        <w:t xml:space="preserve">regina Teodolinda (584-627) ebbe stabile sede a Torino nell’attuale porta Palatina. Con la sconfitta dei Longobardi ad opera di </w:t>
      </w:r>
      <w:r w:rsidR="00F81A61" w:rsidRPr="00203961">
        <w:rPr>
          <w:b/>
          <w:sz w:val="24"/>
          <w:szCs w:val="24"/>
        </w:rPr>
        <w:t>Carlomagno</w:t>
      </w:r>
      <w:r w:rsidR="00F81A61" w:rsidRPr="00203961">
        <w:rPr>
          <w:sz w:val="24"/>
          <w:szCs w:val="24"/>
        </w:rPr>
        <w:t xml:space="preserve"> nel 774, Torino entrò nel Sacro Romano Impero, preparandosi ad accogliere i </w:t>
      </w:r>
      <w:r w:rsidR="00F81A61" w:rsidRPr="00203961">
        <w:rPr>
          <w:b/>
          <w:sz w:val="24"/>
          <w:szCs w:val="24"/>
        </w:rPr>
        <w:t xml:space="preserve">Savoia </w:t>
      </w:r>
      <w:r w:rsidR="00F81A61" w:rsidRPr="00203961">
        <w:rPr>
          <w:sz w:val="24"/>
          <w:szCs w:val="24"/>
        </w:rPr>
        <w:t>che vantavano origini germaniche</w:t>
      </w:r>
      <w:r w:rsidR="00060982" w:rsidRPr="00203961">
        <w:rPr>
          <w:sz w:val="24"/>
          <w:szCs w:val="24"/>
        </w:rPr>
        <w:t>, rese civili</w:t>
      </w:r>
      <w:r w:rsidR="00F81A61" w:rsidRPr="00203961">
        <w:rPr>
          <w:sz w:val="24"/>
          <w:szCs w:val="24"/>
        </w:rPr>
        <w:t xml:space="preserve"> dopo che i Sassoni avevano accettato la sottomissione del loro sovrano Vitichingo a Carlomagno</w:t>
      </w:r>
      <w:r w:rsidR="009C21DF" w:rsidRPr="00203961">
        <w:rPr>
          <w:sz w:val="24"/>
          <w:szCs w:val="24"/>
        </w:rPr>
        <w:t xml:space="preserve">.  Geograficamente </w:t>
      </w:r>
      <w:r w:rsidR="00F81A61" w:rsidRPr="00203961">
        <w:rPr>
          <w:sz w:val="24"/>
          <w:szCs w:val="24"/>
        </w:rPr>
        <w:t xml:space="preserve">la </w:t>
      </w:r>
      <w:r w:rsidR="00F81A61" w:rsidRPr="00203961">
        <w:rPr>
          <w:b/>
          <w:sz w:val="24"/>
          <w:szCs w:val="24"/>
        </w:rPr>
        <w:t xml:space="preserve">regione della Savoia </w:t>
      </w:r>
      <w:r w:rsidR="00F81A61" w:rsidRPr="00203961">
        <w:rPr>
          <w:sz w:val="24"/>
          <w:szCs w:val="24"/>
        </w:rPr>
        <w:t>si situava nella striscia tra il Mare del Nord e il Mediterraneo  -che passa per le Fiandre</w:t>
      </w:r>
      <w:r w:rsidR="00275D4B" w:rsidRPr="00203961">
        <w:rPr>
          <w:sz w:val="24"/>
          <w:szCs w:val="24"/>
        </w:rPr>
        <w:t>,</w:t>
      </w:r>
      <w:r w:rsidR="00F81A61" w:rsidRPr="00203961">
        <w:rPr>
          <w:sz w:val="24"/>
          <w:szCs w:val="24"/>
        </w:rPr>
        <w:t xml:space="preserve"> l’</w:t>
      </w:r>
      <w:r w:rsidR="00275D4B" w:rsidRPr="00203961">
        <w:rPr>
          <w:sz w:val="24"/>
          <w:szCs w:val="24"/>
        </w:rPr>
        <w:t>Al</w:t>
      </w:r>
      <w:r w:rsidR="00F81A61" w:rsidRPr="00203961">
        <w:rPr>
          <w:sz w:val="24"/>
          <w:szCs w:val="24"/>
        </w:rPr>
        <w:t>sazia</w:t>
      </w:r>
      <w:r w:rsidR="00275D4B" w:rsidRPr="00203961">
        <w:rPr>
          <w:sz w:val="24"/>
          <w:szCs w:val="24"/>
        </w:rPr>
        <w:t>, la Lorena, la Provenza-</w:t>
      </w:r>
      <w:r w:rsidR="009C21DF" w:rsidRPr="00203961">
        <w:rPr>
          <w:sz w:val="24"/>
          <w:szCs w:val="24"/>
        </w:rPr>
        <w:t>,</w:t>
      </w:r>
      <w:r w:rsidR="00275D4B" w:rsidRPr="00203961">
        <w:rPr>
          <w:sz w:val="24"/>
          <w:szCs w:val="24"/>
        </w:rPr>
        <w:t xml:space="preserve"> cioè nella faglia che dalla divisione dell’impero di Carlomagno dell’842  -</w:t>
      </w:r>
      <w:r w:rsidR="00275D4B" w:rsidRPr="00203961">
        <w:rPr>
          <w:b/>
          <w:sz w:val="24"/>
          <w:szCs w:val="24"/>
        </w:rPr>
        <w:t xml:space="preserve">Giuramento di Strasburgo </w:t>
      </w:r>
      <w:r w:rsidR="00275D4B" w:rsidRPr="00203961">
        <w:rPr>
          <w:sz w:val="24"/>
          <w:szCs w:val="24"/>
        </w:rPr>
        <w:t>tra Carlo il Calvo e Ludovico il Germanico-  alla II^ guerra mondiale ha costituito per oltre un millennio il confine inquieto della stor</w:t>
      </w:r>
      <w:r w:rsidR="009C21DF" w:rsidRPr="00203961">
        <w:rPr>
          <w:sz w:val="24"/>
          <w:szCs w:val="24"/>
        </w:rPr>
        <w:t>ia europea tra Francia e Impero</w:t>
      </w:r>
      <w:r w:rsidR="00E411F7">
        <w:rPr>
          <w:sz w:val="24"/>
          <w:szCs w:val="24"/>
        </w:rPr>
        <w:t>.</w:t>
      </w:r>
    </w:p>
    <w:p w:rsidR="00E411F7" w:rsidRPr="00203961" w:rsidRDefault="00E411F7" w:rsidP="00E411F7">
      <w:pPr>
        <w:pStyle w:val="Paragrafoelenco"/>
        <w:spacing w:line="240" w:lineRule="auto"/>
        <w:ind w:left="567"/>
        <w:jc w:val="both"/>
        <w:rPr>
          <w:sz w:val="24"/>
          <w:szCs w:val="24"/>
        </w:rPr>
      </w:pPr>
    </w:p>
    <w:p w:rsidR="00700596" w:rsidRPr="00E411F7" w:rsidRDefault="00653BCF" w:rsidP="00E411F7">
      <w:pPr>
        <w:spacing w:line="240" w:lineRule="auto"/>
        <w:ind w:left="709"/>
        <w:jc w:val="both"/>
        <w:rPr>
          <w:b/>
          <w:sz w:val="24"/>
          <w:szCs w:val="24"/>
        </w:rPr>
      </w:pPr>
      <w:r>
        <w:rPr>
          <w:b/>
          <w:sz w:val="24"/>
          <w:szCs w:val="24"/>
        </w:rPr>
        <w:t>3)</w:t>
      </w:r>
      <w:r w:rsidR="00275D4B" w:rsidRPr="00E411F7">
        <w:rPr>
          <w:sz w:val="24"/>
          <w:szCs w:val="24"/>
        </w:rPr>
        <w:t xml:space="preserve">Il capostipite della famiglia Savoia fu </w:t>
      </w:r>
      <w:r w:rsidR="00275D4B" w:rsidRPr="00E411F7">
        <w:rPr>
          <w:b/>
          <w:sz w:val="24"/>
          <w:szCs w:val="24"/>
        </w:rPr>
        <w:t>Umberto Biancamano</w:t>
      </w:r>
      <w:r w:rsidR="009C21DF" w:rsidRPr="00E411F7">
        <w:rPr>
          <w:b/>
          <w:sz w:val="24"/>
          <w:szCs w:val="24"/>
        </w:rPr>
        <w:t>,</w:t>
      </w:r>
      <w:r w:rsidR="00275D4B" w:rsidRPr="00E411F7">
        <w:rPr>
          <w:sz w:val="24"/>
          <w:szCs w:val="24"/>
        </w:rPr>
        <w:t xml:space="preserve"> che visse nell’XI° secolo all’interno del sistema feudale carolingio: </w:t>
      </w:r>
      <w:r w:rsidR="009C21DF" w:rsidRPr="00E411F7">
        <w:rPr>
          <w:sz w:val="24"/>
          <w:szCs w:val="24"/>
        </w:rPr>
        <w:t>dopo di lui</w:t>
      </w:r>
      <w:r w:rsidR="00275D4B" w:rsidRPr="00E411F7">
        <w:rPr>
          <w:sz w:val="24"/>
          <w:szCs w:val="24"/>
        </w:rPr>
        <w:t xml:space="preserve"> i Savoia parteciparono alle campagne militari che contrapponevano l’Europa cristiana all’avanzata turca</w:t>
      </w:r>
      <w:r w:rsidR="009C21DF" w:rsidRPr="00E411F7">
        <w:rPr>
          <w:sz w:val="24"/>
          <w:szCs w:val="24"/>
        </w:rPr>
        <w:t>, prima n</w:t>
      </w:r>
      <w:r w:rsidR="00275D4B" w:rsidRPr="00E411F7">
        <w:rPr>
          <w:sz w:val="24"/>
          <w:szCs w:val="24"/>
        </w:rPr>
        <w:t xml:space="preserve">el nome del santo </w:t>
      </w:r>
      <w:r w:rsidR="00275D4B" w:rsidRPr="00E411F7">
        <w:rPr>
          <w:b/>
          <w:sz w:val="24"/>
          <w:szCs w:val="24"/>
        </w:rPr>
        <w:t xml:space="preserve">patrono Maurizio </w:t>
      </w:r>
      <w:r w:rsidR="009C21DF" w:rsidRPr="00E411F7">
        <w:rPr>
          <w:sz w:val="24"/>
          <w:szCs w:val="24"/>
        </w:rPr>
        <w:t xml:space="preserve"> -soldato martire  capitano</w:t>
      </w:r>
      <w:r w:rsidR="00275D4B" w:rsidRPr="00E411F7">
        <w:rPr>
          <w:sz w:val="24"/>
          <w:szCs w:val="24"/>
        </w:rPr>
        <w:t xml:space="preserve"> della Legione romana Tebea-  e poi della più preziosa loro reliquia, la “</w:t>
      </w:r>
      <w:r w:rsidR="00275D4B" w:rsidRPr="00E411F7">
        <w:rPr>
          <w:b/>
          <w:sz w:val="24"/>
          <w:szCs w:val="24"/>
        </w:rPr>
        <w:t>Sindone</w:t>
      </w:r>
      <w:r w:rsidR="00275D4B" w:rsidRPr="00E411F7">
        <w:rPr>
          <w:sz w:val="24"/>
          <w:szCs w:val="24"/>
        </w:rPr>
        <w:t>”, scompa</w:t>
      </w:r>
      <w:r w:rsidR="009C21DF" w:rsidRPr="00E411F7">
        <w:rPr>
          <w:sz w:val="24"/>
          <w:szCs w:val="24"/>
        </w:rPr>
        <w:t>rsa da Costantinopoli nel saccheggio veneziano del 1204 e</w:t>
      </w:r>
      <w:r w:rsidR="00275D4B" w:rsidRPr="00E411F7">
        <w:rPr>
          <w:sz w:val="24"/>
          <w:szCs w:val="24"/>
        </w:rPr>
        <w:t xml:space="preserve"> giunta a Chambery nel 1453</w:t>
      </w:r>
      <w:r w:rsidR="009C21DF" w:rsidRPr="00E411F7">
        <w:rPr>
          <w:sz w:val="24"/>
          <w:szCs w:val="24"/>
        </w:rPr>
        <w:t>,</w:t>
      </w:r>
      <w:r w:rsidR="00275D4B" w:rsidRPr="00E411F7">
        <w:rPr>
          <w:sz w:val="24"/>
          <w:szCs w:val="24"/>
        </w:rPr>
        <w:t xml:space="preserve"> della quale fu devotissimo il duca </w:t>
      </w:r>
      <w:r w:rsidR="00275D4B" w:rsidRPr="00E411F7">
        <w:rPr>
          <w:b/>
          <w:sz w:val="24"/>
          <w:szCs w:val="24"/>
        </w:rPr>
        <w:t>Carlo II° “il buono</w:t>
      </w:r>
      <w:r>
        <w:rPr>
          <w:sz w:val="24"/>
          <w:szCs w:val="24"/>
        </w:rPr>
        <w:t xml:space="preserve">” -1504-1553- </w:t>
      </w:r>
      <w:r w:rsidR="00275D4B" w:rsidRPr="00E411F7">
        <w:rPr>
          <w:sz w:val="24"/>
          <w:szCs w:val="24"/>
        </w:rPr>
        <w:t xml:space="preserve"> (la </w:t>
      </w:r>
      <w:r w:rsidR="00700596" w:rsidRPr="00E411F7">
        <w:rPr>
          <w:sz w:val="24"/>
          <w:szCs w:val="24"/>
        </w:rPr>
        <w:t>&lt;&lt;</w:t>
      </w:r>
      <w:r w:rsidR="00700596" w:rsidRPr="00E411F7">
        <w:rPr>
          <w:b/>
          <w:sz w:val="24"/>
          <w:szCs w:val="24"/>
        </w:rPr>
        <w:t>vera icona</w:t>
      </w:r>
      <w:r w:rsidR="00700596" w:rsidRPr="00E411F7">
        <w:rPr>
          <w:sz w:val="24"/>
          <w:szCs w:val="24"/>
        </w:rPr>
        <w:t>&gt;&gt; sarebbe stata fotografata da Secondo Pia nell’ostensione del 1898 e poi donata nel 1983 per volontà testamentaria dall’ultimo sovrano Savoia</w:t>
      </w:r>
      <w:r w:rsidR="009C21DF" w:rsidRPr="00E411F7">
        <w:rPr>
          <w:sz w:val="24"/>
          <w:szCs w:val="24"/>
        </w:rPr>
        <w:t xml:space="preserve"> alla Santa Sede</w:t>
      </w:r>
      <w:r w:rsidR="00700596" w:rsidRPr="00E411F7">
        <w:rPr>
          <w:sz w:val="24"/>
          <w:szCs w:val="24"/>
        </w:rPr>
        <w:t>).</w:t>
      </w:r>
    </w:p>
    <w:p w:rsidR="00275D4B" w:rsidRPr="00203961" w:rsidRDefault="00700596" w:rsidP="00653BCF">
      <w:pPr>
        <w:pStyle w:val="Paragrafoelenco"/>
        <w:spacing w:line="240" w:lineRule="auto"/>
        <w:ind w:left="567"/>
        <w:jc w:val="both"/>
        <w:rPr>
          <w:b/>
          <w:sz w:val="24"/>
          <w:szCs w:val="24"/>
        </w:rPr>
      </w:pPr>
      <w:r w:rsidRPr="00203961">
        <w:rPr>
          <w:sz w:val="24"/>
          <w:szCs w:val="24"/>
        </w:rPr>
        <w:t xml:space="preserve">Figlio e successore di Carlo II° fu </w:t>
      </w:r>
      <w:r w:rsidRPr="00203961">
        <w:rPr>
          <w:b/>
          <w:sz w:val="24"/>
          <w:szCs w:val="24"/>
        </w:rPr>
        <w:t>Emanuele Filiberto</w:t>
      </w:r>
      <w:r w:rsidR="00275D4B" w:rsidRPr="00203961">
        <w:rPr>
          <w:sz w:val="24"/>
          <w:szCs w:val="24"/>
        </w:rPr>
        <w:t xml:space="preserve"> </w:t>
      </w:r>
      <w:r w:rsidRPr="00203961">
        <w:rPr>
          <w:sz w:val="24"/>
          <w:szCs w:val="24"/>
        </w:rPr>
        <w:t>(1553-1580) che</w:t>
      </w:r>
      <w:r w:rsidR="009C21DF" w:rsidRPr="00203961">
        <w:rPr>
          <w:sz w:val="24"/>
          <w:szCs w:val="24"/>
        </w:rPr>
        <w:t>,</w:t>
      </w:r>
      <w:r w:rsidRPr="00203961">
        <w:rPr>
          <w:sz w:val="24"/>
          <w:szCs w:val="24"/>
        </w:rPr>
        <w:t xml:space="preserve"> con la vittoria di </w:t>
      </w:r>
      <w:r w:rsidRPr="00203961">
        <w:rPr>
          <w:b/>
          <w:sz w:val="24"/>
          <w:szCs w:val="24"/>
        </w:rPr>
        <w:t xml:space="preserve">San Quintino </w:t>
      </w:r>
      <w:r w:rsidRPr="00203961">
        <w:rPr>
          <w:sz w:val="24"/>
          <w:szCs w:val="24"/>
        </w:rPr>
        <w:t xml:space="preserve">nelle Fiandre a favore di </w:t>
      </w:r>
      <w:r w:rsidRPr="00203961">
        <w:rPr>
          <w:b/>
          <w:sz w:val="24"/>
          <w:szCs w:val="24"/>
        </w:rPr>
        <w:t xml:space="preserve">Filippo II° </w:t>
      </w:r>
      <w:r w:rsidRPr="00203961">
        <w:rPr>
          <w:sz w:val="24"/>
          <w:szCs w:val="24"/>
        </w:rPr>
        <w:t xml:space="preserve">d’Asburgo contro </w:t>
      </w:r>
      <w:r w:rsidRPr="00203961">
        <w:rPr>
          <w:b/>
          <w:sz w:val="24"/>
          <w:szCs w:val="24"/>
        </w:rPr>
        <w:t>Enrico II°</w:t>
      </w:r>
      <w:r w:rsidRPr="00203961">
        <w:rPr>
          <w:sz w:val="24"/>
          <w:szCs w:val="24"/>
        </w:rPr>
        <w:t xml:space="preserve"> di Francia</w:t>
      </w:r>
      <w:r w:rsidR="009C21DF" w:rsidRPr="00203961">
        <w:rPr>
          <w:sz w:val="24"/>
          <w:szCs w:val="24"/>
        </w:rPr>
        <w:t>,</w:t>
      </w:r>
      <w:r w:rsidRPr="00203961">
        <w:rPr>
          <w:sz w:val="24"/>
          <w:szCs w:val="24"/>
        </w:rPr>
        <w:t xml:space="preserve"> segnò la definitiva conclusione dell’espansione francese iniziata nel 1494 con la discesa di </w:t>
      </w:r>
      <w:r w:rsidR="00653BCF">
        <w:rPr>
          <w:sz w:val="24"/>
          <w:szCs w:val="24"/>
        </w:rPr>
        <w:t>Carlo VIII° in Italia e l’affermazione</w:t>
      </w:r>
      <w:r w:rsidRPr="00203961">
        <w:rPr>
          <w:sz w:val="24"/>
          <w:szCs w:val="24"/>
        </w:rPr>
        <w:t xml:space="preserve"> nella nostra penisola dell’egemonia spagnola, destinata a durare fino al ‘700. Dopo San Quintino (</w:t>
      </w:r>
      <w:r w:rsidRPr="00203961">
        <w:rPr>
          <w:b/>
          <w:sz w:val="24"/>
          <w:szCs w:val="24"/>
        </w:rPr>
        <w:t>10 agosto 1557</w:t>
      </w:r>
      <w:r w:rsidRPr="00203961">
        <w:rPr>
          <w:sz w:val="24"/>
          <w:szCs w:val="24"/>
        </w:rPr>
        <w:t xml:space="preserve"> giorno di</w:t>
      </w:r>
      <w:r w:rsidRPr="00203961">
        <w:rPr>
          <w:b/>
          <w:sz w:val="24"/>
          <w:szCs w:val="24"/>
        </w:rPr>
        <w:t xml:space="preserve"> San Lorenzo</w:t>
      </w:r>
      <w:r w:rsidRPr="00203961">
        <w:rPr>
          <w:sz w:val="24"/>
          <w:szCs w:val="24"/>
        </w:rPr>
        <w:t>) Emanuele Filiberto rinfoderò la spada (monumento in piazza San Carlo) e si dedicò alla ricostruzione dei suoi Stati col trasferimento a T</w:t>
      </w:r>
      <w:r w:rsidR="009C21DF" w:rsidRPr="00203961">
        <w:rPr>
          <w:sz w:val="24"/>
          <w:szCs w:val="24"/>
        </w:rPr>
        <w:t>orino della corte, della piazza</w:t>
      </w:r>
      <w:r w:rsidRPr="00203961">
        <w:rPr>
          <w:sz w:val="24"/>
          <w:szCs w:val="24"/>
        </w:rPr>
        <w:t>forte militare e dei s</w:t>
      </w:r>
      <w:r w:rsidR="008613D6" w:rsidRPr="00203961">
        <w:rPr>
          <w:sz w:val="24"/>
          <w:szCs w:val="24"/>
        </w:rPr>
        <w:t>imboli religiosi (la Sindone giuns</w:t>
      </w:r>
      <w:r w:rsidR="009C21DF" w:rsidRPr="00203961">
        <w:rPr>
          <w:sz w:val="24"/>
          <w:szCs w:val="24"/>
        </w:rPr>
        <w:t>e a Torino nel 1578 nell’occasione offerta da</w:t>
      </w:r>
      <w:r w:rsidR="008613D6" w:rsidRPr="00203961">
        <w:rPr>
          <w:sz w:val="24"/>
          <w:szCs w:val="24"/>
        </w:rPr>
        <w:t xml:space="preserve"> </w:t>
      </w:r>
      <w:r w:rsidR="008613D6" w:rsidRPr="00203961">
        <w:rPr>
          <w:b/>
          <w:sz w:val="24"/>
          <w:szCs w:val="24"/>
        </w:rPr>
        <w:t>Carlo Borromeo</w:t>
      </w:r>
      <w:r w:rsidR="008613D6" w:rsidRPr="00203961">
        <w:rPr>
          <w:sz w:val="24"/>
          <w:szCs w:val="24"/>
        </w:rPr>
        <w:t xml:space="preserve"> partito da Milano per venerarla).</w:t>
      </w:r>
    </w:p>
    <w:p w:rsidR="008613D6" w:rsidRPr="00653BCF" w:rsidRDefault="00653BCF" w:rsidP="00653BCF">
      <w:pPr>
        <w:spacing w:line="240" w:lineRule="auto"/>
        <w:ind w:firstLine="284"/>
        <w:jc w:val="both"/>
        <w:rPr>
          <w:sz w:val="24"/>
          <w:szCs w:val="24"/>
        </w:rPr>
      </w:pPr>
      <w:r>
        <w:rPr>
          <w:b/>
          <w:sz w:val="24"/>
          <w:szCs w:val="24"/>
        </w:rPr>
        <w:lastRenderedPageBreak/>
        <w:t xml:space="preserve">4) </w:t>
      </w:r>
      <w:r w:rsidR="008613D6" w:rsidRPr="00653BCF">
        <w:rPr>
          <w:sz w:val="24"/>
          <w:szCs w:val="24"/>
        </w:rPr>
        <w:t xml:space="preserve">La città fu ricostruita dal figlio </w:t>
      </w:r>
      <w:r w:rsidR="009C21DF" w:rsidRPr="00653BCF">
        <w:rPr>
          <w:sz w:val="24"/>
          <w:szCs w:val="24"/>
        </w:rPr>
        <w:t xml:space="preserve">di Filiberto, </w:t>
      </w:r>
      <w:r w:rsidR="008613D6" w:rsidRPr="00653BCF">
        <w:rPr>
          <w:b/>
          <w:sz w:val="24"/>
          <w:szCs w:val="24"/>
        </w:rPr>
        <w:t>Carlo Emanuele I°</w:t>
      </w:r>
      <w:r w:rsidR="008613D6" w:rsidRPr="00653BCF">
        <w:rPr>
          <w:sz w:val="24"/>
          <w:szCs w:val="24"/>
        </w:rPr>
        <w:t xml:space="preserve">  (1580-1630) sulla falsariga dei quartieri romani affacciati sul decumano ovest-est passante per Porta Decumana e Porta Pretoria  -oggi via Garibaldi e via Verdi-  e sul cardo sud-nord (ru</w:t>
      </w:r>
      <w:r w:rsidR="009C21DF" w:rsidRPr="00653BCF">
        <w:rPr>
          <w:sz w:val="24"/>
          <w:szCs w:val="24"/>
        </w:rPr>
        <w:t>otato verso oriente in congruen</w:t>
      </w:r>
      <w:r w:rsidR="008613D6" w:rsidRPr="00653BCF">
        <w:rPr>
          <w:sz w:val="24"/>
          <w:szCs w:val="24"/>
        </w:rPr>
        <w:t xml:space="preserve">za con gli alvei fluviali). Ascanio Vitozzi progettò la </w:t>
      </w:r>
      <w:r w:rsidR="008613D6" w:rsidRPr="00653BCF">
        <w:rPr>
          <w:b/>
          <w:sz w:val="24"/>
          <w:szCs w:val="24"/>
        </w:rPr>
        <w:t>Piazza Castello</w:t>
      </w:r>
      <w:r w:rsidR="009C21DF" w:rsidRPr="00653BCF">
        <w:rPr>
          <w:b/>
          <w:sz w:val="24"/>
          <w:szCs w:val="24"/>
        </w:rPr>
        <w:t>,</w:t>
      </w:r>
      <w:r w:rsidR="008613D6" w:rsidRPr="00653BCF">
        <w:rPr>
          <w:b/>
          <w:sz w:val="24"/>
          <w:szCs w:val="24"/>
        </w:rPr>
        <w:t xml:space="preserve"> </w:t>
      </w:r>
      <w:r w:rsidR="008613D6" w:rsidRPr="00653BCF">
        <w:rPr>
          <w:sz w:val="24"/>
          <w:szCs w:val="24"/>
        </w:rPr>
        <w:t xml:space="preserve">con al centro il “castello” edificato nel ‘200 da Guglielmo VII° del Monferrato e passato poco dopo ai </w:t>
      </w:r>
      <w:r w:rsidR="008613D6" w:rsidRPr="00653BCF">
        <w:rPr>
          <w:b/>
          <w:sz w:val="24"/>
          <w:szCs w:val="24"/>
        </w:rPr>
        <w:t>Savoia-Acaia</w:t>
      </w:r>
      <w:r w:rsidR="008613D6" w:rsidRPr="00653BCF">
        <w:rPr>
          <w:sz w:val="24"/>
          <w:szCs w:val="24"/>
        </w:rPr>
        <w:t xml:space="preserve">  -oggi “Palazzo Madama”</w:t>
      </w:r>
      <w:r w:rsidR="009C21DF" w:rsidRPr="00653BCF">
        <w:rPr>
          <w:sz w:val="24"/>
          <w:szCs w:val="24"/>
        </w:rPr>
        <w:t xml:space="preserve">- </w:t>
      </w:r>
      <w:r w:rsidR="008613D6" w:rsidRPr="00653BCF">
        <w:rPr>
          <w:sz w:val="24"/>
          <w:szCs w:val="24"/>
        </w:rPr>
        <w:t xml:space="preserve"> e a nord il palazzo ducale  -oggi Reale-.</w:t>
      </w:r>
      <w:r>
        <w:rPr>
          <w:sz w:val="24"/>
          <w:szCs w:val="24"/>
        </w:rPr>
        <w:t xml:space="preserve"> </w:t>
      </w:r>
      <w:r w:rsidR="008613D6" w:rsidRPr="00653BCF">
        <w:rPr>
          <w:sz w:val="24"/>
          <w:szCs w:val="24"/>
        </w:rPr>
        <w:t xml:space="preserve">Dopo la morte del Vitozzi (1615) la prima </w:t>
      </w:r>
      <w:r w:rsidR="008613D6" w:rsidRPr="00653BCF">
        <w:rPr>
          <w:b/>
          <w:sz w:val="24"/>
          <w:szCs w:val="24"/>
        </w:rPr>
        <w:t xml:space="preserve">addizione </w:t>
      </w:r>
      <w:r w:rsidR="008613D6" w:rsidRPr="00653BCF">
        <w:rPr>
          <w:sz w:val="24"/>
          <w:szCs w:val="24"/>
        </w:rPr>
        <w:t>verso sud (</w:t>
      </w:r>
      <w:r w:rsidR="008613D6" w:rsidRPr="00653BCF">
        <w:rPr>
          <w:b/>
          <w:sz w:val="24"/>
          <w:szCs w:val="24"/>
        </w:rPr>
        <w:t>Porta Nuova</w:t>
      </w:r>
      <w:r w:rsidR="00FC0D35">
        <w:rPr>
          <w:sz w:val="24"/>
          <w:szCs w:val="24"/>
        </w:rPr>
        <w:t>) fu progettata</w:t>
      </w:r>
      <w:r w:rsidR="008613D6" w:rsidRPr="00653BCF">
        <w:rPr>
          <w:sz w:val="24"/>
          <w:szCs w:val="24"/>
        </w:rPr>
        <w:t xml:space="preserve"> da </w:t>
      </w:r>
      <w:r w:rsidR="008613D6" w:rsidRPr="00653BCF">
        <w:rPr>
          <w:b/>
          <w:sz w:val="24"/>
          <w:szCs w:val="24"/>
        </w:rPr>
        <w:t>Carlo Castellamonte</w:t>
      </w:r>
      <w:r w:rsidR="008613D6" w:rsidRPr="00653BCF">
        <w:rPr>
          <w:sz w:val="24"/>
          <w:szCs w:val="24"/>
        </w:rPr>
        <w:t xml:space="preserve"> con la Via Nuova (oggi via Roma)</w:t>
      </w:r>
      <w:r w:rsidR="001953AB" w:rsidRPr="00653BCF">
        <w:rPr>
          <w:sz w:val="24"/>
          <w:szCs w:val="24"/>
        </w:rPr>
        <w:t xml:space="preserve"> </w:t>
      </w:r>
      <w:r w:rsidR="00FC0D35">
        <w:rPr>
          <w:sz w:val="24"/>
          <w:szCs w:val="24"/>
        </w:rPr>
        <w:t xml:space="preserve">e </w:t>
      </w:r>
      <w:r w:rsidR="001953AB" w:rsidRPr="00653BCF">
        <w:rPr>
          <w:sz w:val="24"/>
          <w:szCs w:val="24"/>
        </w:rPr>
        <w:t>realizzata in occasione dell’ingresso nel 1620 di Cristina di Borbone  -fig</w:t>
      </w:r>
      <w:r w:rsidR="000C4CCA" w:rsidRPr="00653BCF">
        <w:rPr>
          <w:sz w:val="24"/>
          <w:szCs w:val="24"/>
        </w:rPr>
        <w:t>lia del re di Francia Enrico IV°</w:t>
      </w:r>
      <w:r w:rsidR="001953AB" w:rsidRPr="00653BCF">
        <w:rPr>
          <w:sz w:val="24"/>
          <w:szCs w:val="24"/>
        </w:rPr>
        <w:t xml:space="preserve">- come sposa di Vittorio Amedeo figlio </w:t>
      </w:r>
      <w:r w:rsidR="009C21DF" w:rsidRPr="00653BCF">
        <w:rPr>
          <w:sz w:val="24"/>
          <w:szCs w:val="24"/>
        </w:rPr>
        <w:t xml:space="preserve">e poi successore </w:t>
      </w:r>
      <w:r w:rsidR="001953AB" w:rsidRPr="00653BCF">
        <w:rPr>
          <w:sz w:val="24"/>
          <w:szCs w:val="24"/>
        </w:rPr>
        <w:t xml:space="preserve">del duca.  Alla metà della Via Nuova la </w:t>
      </w:r>
      <w:r w:rsidR="001953AB" w:rsidRPr="00653BCF">
        <w:rPr>
          <w:b/>
          <w:sz w:val="24"/>
          <w:szCs w:val="24"/>
        </w:rPr>
        <w:t>piazza San Carlo</w:t>
      </w:r>
      <w:r w:rsidR="001953AB" w:rsidRPr="00653BCF">
        <w:rPr>
          <w:sz w:val="24"/>
          <w:szCs w:val="24"/>
        </w:rPr>
        <w:t xml:space="preserve">  -la più bella di Torino- è delimitata a sud dalla chiesa di Santa Cristina (1639) e dalla chiesa di San Carlo che ne riprese l’impianto e la facciata (col </w:t>
      </w:r>
      <w:r w:rsidR="009C21DF" w:rsidRPr="00653BCF">
        <w:rPr>
          <w:sz w:val="24"/>
          <w:szCs w:val="24"/>
        </w:rPr>
        <w:t xml:space="preserve">bel </w:t>
      </w:r>
      <w:r w:rsidR="001953AB" w:rsidRPr="00653BCF">
        <w:rPr>
          <w:sz w:val="24"/>
          <w:szCs w:val="24"/>
        </w:rPr>
        <w:t xml:space="preserve">bassorilievo di Emanuele Filiberto comunicato da San Carlo). La </w:t>
      </w:r>
      <w:r w:rsidR="001953AB" w:rsidRPr="00653BCF">
        <w:rPr>
          <w:b/>
          <w:sz w:val="24"/>
          <w:szCs w:val="24"/>
        </w:rPr>
        <w:t xml:space="preserve">seconda addizione </w:t>
      </w:r>
      <w:r w:rsidR="001953AB" w:rsidRPr="00653BCF">
        <w:rPr>
          <w:sz w:val="24"/>
          <w:szCs w:val="24"/>
        </w:rPr>
        <w:t>rivo</w:t>
      </w:r>
      <w:r w:rsidR="00FC0D35">
        <w:rPr>
          <w:sz w:val="24"/>
          <w:szCs w:val="24"/>
        </w:rPr>
        <w:t>lta ad est verso il Po (via Po) fu</w:t>
      </w:r>
      <w:r w:rsidR="001953AB" w:rsidRPr="00653BCF">
        <w:rPr>
          <w:sz w:val="24"/>
          <w:szCs w:val="24"/>
        </w:rPr>
        <w:t xml:space="preserve"> promossa da Cristina</w:t>
      </w:r>
      <w:r w:rsidR="009C21DF" w:rsidRPr="00653BCF">
        <w:rPr>
          <w:sz w:val="24"/>
          <w:szCs w:val="24"/>
        </w:rPr>
        <w:t>,</w:t>
      </w:r>
      <w:r w:rsidR="001953AB" w:rsidRPr="00653BCF">
        <w:rPr>
          <w:sz w:val="24"/>
          <w:szCs w:val="24"/>
        </w:rPr>
        <w:t xml:space="preserve"> sposa del duca Vittorio Amedeo I° (1630-37)</w:t>
      </w:r>
      <w:r w:rsidR="00FC0D35">
        <w:rPr>
          <w:sz w:val="24"/>
          <w:szCs w:val="24"/>
        </w:rPr>
        <w:t>, ad</w:t>
      </w:r>
      <w:r w:rsidR="009C21DF" w:rsidRPr="00653BCF">
        <w:rPr>
          <w:sz w:val="24"/>
          <w:szCs w:val="24"/>
        </w:rPr>
        <w:t xml:space="preserve"> opera</w:t>
      </w:r>
      <w:r w:rsidR="00FC0D35">
        <w:rPr>
          <w:sz w:val="24"/>
          <w:szCs w:val="24"/>
        </w:rPr>
        <w:t xml:space="preserve"> di</w:t>
      </w:r>
      <w:r w:rsidR="001953AB" w:rsidRPr="00653BCF">
        <w:rPr>
          <w:sz w:val="24"/>
          <w:szCs w:val="24"/>
        </w:rPr>
        <w:t xml:space="preserve"> </w:t>
      </w:r>
      <w:r w:rsidR="001953AB" w:rsidRPr="00653BCF">
        <w:rPr>
          <w:b/>
          <w:sz w:val="24"/>
          <w:szCs w:val="24"/>
        </w:rPr>
        <w:t>Amedeo Castellamonte</w:t>
      </w:r>
      <w:r w:rsidR="00991228" w:rsidRPr="00653BCF">
        <w:rPr>
          <w:b/>
          <w:sz w:val="24"/>
          <w:szCs w:val="24"/>
        </w:rPr>
        <w:t xml:space="preserve"> </w:t>
      </w:r>
      <w:r w:rsidR="00991228" w:rsidRPr="00653BCF">
        <w:rPr>
          <w:sz w:val="24"/>
          <w:szCs w:val="24"/>
        </w:rPr>
        <w:t>figlio di Carlo,</w:t>
      </w:r>
      <w:r w:rsidR="001953AB" w:rsidRPr="00653BCF">
        <w:rPr>
          <w:b/>
          <w:sz w:val="24"/>
          <w:szCs w:val="24"/>
        </w:rPr>
        <w:t xml:space="preserve"> </w:t>
      </w:r>
      <w:r w:rsidR="001953AB" w:rsidRPr="00653BCF">
        <w:rPr>
          <w:sz w:val="24"/>
          <w:szCs w:val="24"/>
        </w:rPr>
        <w:t xml:space="preserve">che </w:t>
      </w:r>
      <w:r w:rsidR="00FC0D35">
        <w:rPr>
          <w:sz w:val="24"/>
          <w:szCs w:val="24"/>
        </w:rPr>
        <w:t xml:space="preserve">la arricchì </w:t>
      </w:r>
      <w:r w:rsidR="001953AB" w:rsidRPr="00653BCF">
        <w:rPr>
          <w:sz w:val="24"/>
          <w:szCs w:val="24"/>
        </w:rPr>
        <w:t xml:space="preserve"> con portici </w:t>
      </w:r>
      <w:r w:rsidR="00991228" w:rsidRPr="00653BCF">
        <w:rPr>
          <w:sz w:val="24"/>
          <w:szCs w:val="24"/>
        </w:rPr>
        <w:t xml:space="preserve">continui </w:t>
      </w:r>
      <w:r w:rsidR="001953AB" w:rsidRPr="00653BCF">
        <w:rPr>
          <w:sz w:val="24"/>
          <w:szCs w:val="24"/>
        </w:rPr>
        <w:t xml:space="preserve">interrotti soltanto dalla chiesa di </w:t>
      </w:r>
      <w:r w:rsidR="001953AB" w:rsidRPr="00653BCF">
        <w:rPr>
          <w:b/>
          <w:sz w:val="24"/>
          <w:szCs w:val="24"/>
        </w:rPr>
        <w:t xml:space="preserve">San Francesco di Paola </w:t>
      </w:r>
      <w:r w:rsidR="001953AB" w:rsidRPr="00653BCF">
        <w:rPr>
          <w:sz w:val="24"/>
          <w:szCs w:val="24"/>
        </w:rPr>
        <w:t>in risposta alla particolare devozione della duchessa.</w:t>
      </w:r>
    </w:p>
    <w:p w:rsidR="00A83FA4" w:rsidRPr="00FC0D35" w:rsidRDefault="00FC0D35" w:rsidP="00FC0D35">
      <w:pPr>
        <w:spacing w:after="0" w:line="240" w:lineRule="auto"/>
        <w:jc w:val="both"/>
        <w:rPr>
          <w:sz w:val="24"/>
          <w:szCs w:val="24"/>
        </w:rPr>
      </w:pPr>
      <w:r w:rsidRPr="00FC0D35">
        <w:rPr>
          <w:b/>
          <w:sz w:val="24"/>
          <w:szCs w:val="24"/>
        </w:rPr>
        <w:t xml:space="preserve">     5</w:t>
      </w:r>
      <w:r>
        <w:rPr>
          <w:sz w:val="24"/>
          <w:szCs w:val="24"/>
        </w:rPr>
        <w:t>)</w:t>
      </w:r>
      <w:r w:rsidR="000C4CCA" w:rsidRPr="00FC0D35">
        <w:rPr>
          <w:sz w:val="24"/>
          <w:szCs w:val="24"/>
        </w:rPr>
        <w:t xml:space="preserve"> </w:t>
      </w:r>
      <w:r w:rsidR="00311795" w:rsidRPr="00FC0D35">
        <w:rPr>
          <w:sz w:val="24"/>
          <w:szCs w:val="24"/>
        </w:rPr>
        <w:t xml:space="preserve">La precoce morte del duca (1637) lasciava un paese diviso tra la città schierata con la Spagna degli Asburgo rappresentata dal </w:t>
      </w:r>
      <w:r w:rsidR="00311795" w:rsidRPr="00FC0D35">
        <w:rPr>
          <w:b/>
          <w:sz w:val="24"/>
          <w:szCs w:val="24"/>
        </w:rPr>
        <w:t>principe Tomaso di Carignano</w:t>
      </w:r>
      <w:r w:rsidR="00311795" w:rsidRPr="00FC0D35">
        <w:rPr>
          <w:sz w:val="24"/>
          <w:szCs w:val="24"/>
        </w:rPr>
        <w:t xml:space="preserve"> fratello del duca </w:t>
      </w:r>
      <w:r w:rsidR="00991228" w:rsidRPr="00FC0D35">
        <w:rPr>
          <w:sz w:val="24"/>
          <w:szCs w:val="24"/>
        </w:rPr>
        <w:t xml:space="preserve">sovrano </w:t>
      </w:r>
      <w:r>
        <w:rPr>
          <w:sz w:val="24"/>
          <w:szCs w:val="24"/>
        </w:rPr>
        <w:t xml:space="preserve">defunto e </w:t>
      </w:r>
      <w:r w:rsidR="00311795" w:rsidRPr="00FC0D35">
        <w:rPr>
          <w:sz w:val="24"/>
          <w:szCs w:val="24"/>
        </w:rPr>
        <w:t xml:space="preserve"> Madama </w:t>
      </w:r>
      <w:r w:rsidR="00311795" w:rsidRPr="00FC0D35">
        <w:rPr>
          <w:b/>
          <w:sz w:val="24"/>
          <w:szCs w:val="24"/>
        </w:rPr>
        <w:t>Cristina</w:t>
      </w:r>
      <w:r w:rsidR="00991228" w:rsidRPr="00FC0D35">
        <w:rPr>
          <w:sz w:val="24"/>
          <w:szCs w:val="24"/>
        </w:rPr>
        <w:t xml:space="preserve"> quale reggente per i</w:t>
      </w:r>
      <w:r>
        <w:rPr>
          <w:sz w:val="24"/>
          <w:szCs w:val="24"/>
        </w:rPr>
        <w:t>l</w:t>
      </w:r>
      <w:r w:rsidR="00991228" w:rsidRPr="00FC0D35">
        <w:rPr>
          <w:sz w:val="24"/>
          <w:szCs w:val="24"/>
        </w:rPr>
        <w:t xml:space="preserve"> figli</w:t>
      </w:r>
      <w:r>
        <w:rPr>
          <w:sz w:val="24"/>
          <w:szCs w:val="24"/>
        </w:rPr>
        <w:t>o</w:t>
      </w:r>
      <w:r w:rsidR="00311795" w:rsidRPr="00FC0D35">
        <w:rPr>
          <w:sz w:val="24"/>
          <w:szCs w:val="24"/>
        </w:rPr>
        <w:t xml:space="preserve"> Francesco di Paola Giacinto  </w:t>
      </w:r>
      <w:r w:rsidR="00311795" w:rsidRPr="00FC0D35">
        <w:rPr>
          <w:b/>
          <w:sz w:val="24"/>
          <w:szCs w:val="24"/>
        </w:rPr>
        <w:t>Carlo Emanuele II°</w:t>
      </w:r>
      <w:r w:rsidR="00991228" w:rsidRPr="00FC0D35">
        <w:rPr>
          <w:b/>
          <w:sz w:val="24"/>
          <w:szCs w:val="24"/>
        </w:rPr>
        <w:t>,</w:t>
      </w:r>
      <w:r w:rsidR="00311795" w:rsidRPr="00FC0D35">
        <w:rPr>
          <w:b/>
          <w:sz w:val="24"/>
          <w:szCs w:val="24"/>
        </w:rPr>
        <w:t xml:space="preserve">  duca </w:t>
      </w:r>
      <w:r w:rsidR="00311795" w:rsidRPr="00FC0D35">
        <w:rPr>
          <w:sz w:val="24"/>
          <w:szCs w:val="24"/>
        </w:rPr>
        <w:t>dal 1637 al 1675</w:t>
      </w:r>
      <w:r w:rsidR="00991228" w:rsidRPr="00FC0D35">
        <w:rPr>
          <w:sz w:val="24"/>
          <w:szCs w:val="24"/>
        </w:rPr>
        <w:t xml:space="preserve">  -l’ “</w:t>
      </w:r>
      <w:r w:rsidR="00311795" w:rsidRPr="00FC0D35">
        <w:rPr>
          <w:i/>
          <w:sz w:val="24"/>
          <w:szCs w:val="24"/>
        </w:rPr>
        <w:t>Adriano del Piemonte</w:t>
      </w:r>
      <w:r w:rsidR="00311795" w:rsidRPr="00FC0D35">
        <w:rPr>
          <w:sz w:val="24"/>
          <w:szCs w:val="24"/>
        </w:rPr>
        <w:t>”</w:t>
      </w:r>
      <w:r w:rsidR="00991228" w:rsidRPr="00FC0D35">
        <w:rPr>
          <w:sz w:val="24"/>
          <w:szCs w:val="24"/>
        </w:rPr>
        <w:t>-</w:t>
      </w:r>
      <w:r>
        <w:rPr>
          <w:sz w:val="24"/>
          <w:szCs w:val="24"/>
        </w:rPr>
        <w:t>,</w:t>
      </w:r>
      <w:r w:rsidR="00311795" w:rsidRPr="00FC0D35">
        <w:rPr>
          <w:sz w:val="24"/>
          <w:szCs w:val="24"/>
        </w:rPr>
        <w:t xml:space="preserve"> che impose nella città lo stile francesizzante amato dalla madre reggente</w:t>
      </w:r>
      <w:r w:rsidR="00991228" w:rsidRPr="00FC0D35">
        <w:rPr>
          <w:sz w:val="24"/>
          <w:szCs w:val="24"/>
        </w:rPr>
        <w:t>,</w:t>
      </w:r>
      <w:r w:rsidR="00311795" w:rsidRPr="00FC0D35">
        <w:rPr>
          <w:sz w:val="24"/>
          <w:szCs w:val="24"/>
        </w:rPr>
        <w:t xml:space="preserve"> e continuato anche dopo la morte di lei (1663), perché il duca aveva intanto sposato una seconda “Madama Reale” francese, </w:t>
      </w:r>
      <w:r w:rsidR="00311795" w:rsidRPr="00FC0D35">
        <w:rPr>
          <w:b/>
          <w:sz w:val="24"/>
          <w:szCs w:val="24"/>
        </w:rPr>
        <w:t>Giovanna Battista Savoia Nemours</w:t>
      </w:r>
      <w:r w:rsidR="00311795" w:rsidRPr="00FC0D35">
        <w:rPr>
          <w:sz w:val="24"/>
          <w:szCs w:val="24"/>
        </w:rPr>
        <w:t xml:space="preserve"> che</w:t>
      </w:r>
      <w:r w:rsidR="00991228" w:rsidRPr="00FC0D35">
        <w:rPr>
          <w:sz w:val="24"/>
          <w:szCs w:val="24"/>
        </w:rPr>
        <w:t>,</w:t>
      </w:r>
      <w:r w:rsidR="00311795" w:rsidRPr="00FC0D35">
        <w:rPr>
          <w:sz w:val="24"/>
          <w:szCs w:val="24"/>
        </w:rPr>
        <w:t xml:space="preserve"> pure lei</w:t>
      </w:r>
      <w:r w:rsidR="00991228" w:rsidRPr="00FC0D35">
        <w:rPr>
          <w:sz w:val="24"/>
          <w:szCs w:val="24"/>
        </w:rPr>
        <w:t>,</w:t>
      </w:r>
      <w:r w:rsidR="00311795" w:rsidRPr="00FC0D35">
        <w:rPr>
          <w:sz w:val="24"/>
          <w:szCs w:val="24"/>
        </w:rPr>
        <w:t xml:space="preserve"> mantenne la reggenza dopo la morte del marito (1675) nel nome del figlio minorenne </w:t>
      </w:r>
      <w:r w:rsidR="00311795" w:rsidRPr="00FC0D35">
        <w:rPr>
          <w:b/>
          <w:sz w:val="24"/>
          <w:szCs w:val="24"/>
        </w:rPr>
        <w:t xml:space="preserve">Vittorio Amedeo II° </w:t>
      </w:r>
      <w:r w:rsidR="000C4CCA" w:rsidRPr="00FC0D35">
        <w:rPr>
          <w:sz w:val="24"/>
          <w:szCs w:val="24"/>
        </w:rPr>
        <w:t>(</w:t>
      </w:r>
      <w:r w:rsidR="00991228" w:rsidRPr="00FC0D35">
        <w:rPr>
          <w:sz w:val="24"/>
          <w:szCs w:val="24"/>
        </w:rPr>
        <w:t xml:space="preserve">duca dal 1675 al </w:t>
      </w:r>
      <w:r w:rsidR="000C4CCA" w:rsidRPr="00FC0D35">
        <w:rPr>
          <w:sz w:val="24"/>
          <w:szCs w:val="24"/>
        </w:rPr>
        <w:t>1730).</w:t>
      </w:r>
      <w:r w:rsidR="008F2268" w:rsidRPr="00FC0D35">
        <w:rPr>
          <w:sz w:val="24"/>
          <w:szCs w:val="24"/>
        </w:rPr>
        <w:t xml:space="preserve"> </w:t>
      </w:r>
      <w:r w:rsidR="00A83FA4" w:rsidRPr="00FC0D35">
        <w:rPr>
          <w:sz w:val="24"/>
          <w:szCs w:val="24"/>
        </w:rPr>
        <w:t xml:space="preserve">Nel lungo periodo delle due Madame Reali </w:t>
      </w:r>
      <w:r w:rsidR="00991228" w:rsidRPr="00FC0D35">
        <w:rPr>
          <w:sz w:val="24"/>
          <w:szCs w:val="24"/>
        </w:rPr>
        <w:t xml:space="preserve"> 1630-1683 </w:t>
      </w:r>
      <w:r w:rsidR="00A83FA4" w:rsidRPr="00FC0D35">
        <w:rPr>
          <w:sz w:val="24"/>
          <w:szCs w:val="24"/>
        </w:rPr>
        <w:t>nella Torino divisa tra spagnol</w:t>
      </w:r>
      <w:r w:rsidR="00991228" w:rsidRPr="00FC0D35">
        <w:rPr>
          <w:sz w:val="24"/>
          <w:szCs w:val="24"/>
        </w:rPr>
        <w:t>eschi e francesizzanti convivevano</w:t>
      </w:r>
      <w:r w:rsidR="00A83FA4" w:rsidRPr="00FC0D35">
        <w:rPr>
          <w:sz w:val="24"/>
          <w:szCs w:val="24"/>
        </w:rPr>
        <w:t xml:space="preserve"> due stili molto diversi ma funzionali all’armonia politica, quello manieristico-neoclassico di Amedeo di Castellamonte (1610-83) e quello barocco-borrominiano del teatino </w:t>
      </w:r>
      <w:r>
        <w:rPr>
          <w:b/>
          <w:sz w:val="24"/>
          <w:szCs w:val="24"/>
        </w:rPr>
        <w:t>Guarino Gu</w:t>
      </w:r>
      <w:r w:rsidR="00A83FA4" w:rsidRPr="00FC0D35">
        <w:rPr>
          <w:b/>
          <w:sz w:val="24"/>
          <w:szCs w:val="24"/>
        </w:rPr>
        <w:t xml:space="preserve">arini </w:t>
      </w:r>
      <w:r w:rsidR="00A83FA4" w:rsidRPr="00FC0D35">
        <w:rPr>
          <w:sz w:val="24"/>
          <w:szCs w:val="24"/>
        </w:rPr>
        <w:t>(Modena 1624-Torin</w:t>
      </w:r>
      <w:r w:rsidR="00991228" w:rsidRPr="00FC0D35">
        <w:rPr>
          <w:sz w:val="24"/>
          <w:szCs w:val="24"/>
        </w:rPr>
        <w:t xml:space="preserve">o 1683) </w:t>
      </w:r>
      <w:r w:rsidR="00A83FA4" w:rsidRPr="00FC0D35">
        <w:rPr>
          <w:sz w:val="24"/>
          <w:szCs w:val="24"/>
        </w:rPr>
        <w:t xml:space="preserve"> </w:t>
      </w:r>
      <w:r w:rsidR="00991228" w:rsidRPr="00FC0D35">
        <w:rPr>
          <w:sz w:val="24"/>
          <w:szCs w:val="24"/>
        </w:rPr>
        <w:t>-</w:t>
      </w:r>
      <w:r w:rsidR="00A83FA4" w:rsidRPr="00FC0D35">
        <w:rPr>
          <w:sz w:val="24"/>
          <w:szCs w:val="24"/>
        </w:rPr>
        <w:t xml:space="preserve">il primo rappresentava l’immagine del solido potere in facciate estese e portici di taglio orizzontale e urbanistico, il secondo celebrava la mistica del potere  &lt;&lt;per grazia divina&gt;&gt; con </w:t>
      </w:r>
      <w:r w:rsidR="00991228" w:rsidRPr="00FC0D35">
        <w:rPr>
          <w:sz w:val="24"/>
          <w:szCs w:val="24"/>
        </w:rPr>
        <w:t>la spinta verticale neog</w:t>
      </w:r>
      <w:r w:rsidR="00A83FA4" w:rsidRPr="00FC0D35">
        <w:rPr>
          <w:sz w:val="24"/>
          <w:szCs w:val="24"/>
        </w:rPr>
        <w:t>otica e la curva barocca calata dal cielo</w:t>
      </w:r>
      <w:r w:rsidR="00991228" w:rsidRPr="00FC0D35">
        <w:rPr>
          <w:sz w:val="24"/>
          <w:szCs w:val="24"/>
        </w:rPr>
        <w:t>-  mentre la varietà stilistica cospirava ad affratellare</w:t>
      </w:r>
      <w:r>
        <w:rPr>
          <w:sz w:val="24"/>
          <w:szCs w:val="24"/>
        </w:rPr>
        <w:t xml:space="preserve"> i due poli rivali-.</w:t>
      </w:r>
      <w:r w:rsidR="00A83FA4" w:rsidRPr="00FC0D35">
        <w:rPr>
          <w:sz w:val="24"/>
          <w:szCs w:val="24"/>
        </w:rPr>
        <w:t xml:space="preserve"> Per i </w:t>
      </w:r>
      <w:r w:rsidR="00A83FA4" w:rsidRPr="00FC0D35">
        <w:rPr>
          <w:b/>
          <w:sz w:val="24"/>
          <w:szCs w:val="24"/>
        </w:rPr>
        <w:t xml:space="preserve">Savoia </w:t>
      </w:r>
      <w:r w:rsidR="00A83FA4" w:rsidRPr="00FC0D35">
        <w:rPr>
          <w:sz w:val="24"/>
          <w:szCs w:val="24"/>
        </w:rPr>
        <w:t xml:space="preserve">Guarini progettò le cupole di San Lorenzo  -per esaltare la vittoria del 10 agosto 1557- e della Sindone (sotto la quale nel 1694 sarebbe stata riposta la preziosa icona); per i </w:t>
      </w:r>
      <w:r w:rsidR="00A83FA4" w:rsidRPr="00FC0D35">
        <w:rPr>
          <w:b/>
          <w:sz w:val="24"/>
          <w:szCs w:val="24"/>
        </w:rPr>
        <w:t xml:space="preserve">Carignano </w:t>
      </w:r>
      <w:r w:rsidR="00FE20AD">
        <w:rPr>
          <w:sz w:val="24"/>
          <w:szCs w:val="24"/>
        </w:rPr>
        <w:t xml:space="preserve"> il Palazzo, situato tra la “prima e la</w:t>
      </w:r>
      <w:r w:rsidR="00A83FA4" w:rsidRPr="00FC0D35">
        <w:rPr>
          <w:sz w:val="24"/>
          <w:szCs w:val="24"/>
        </w:rPr>
        <w:t xml:space="preserve"> seconda addizione</w:t>
      </w:r>
      <w:r w:rsidR="00E0146A" w:rsidRPr="00FC0D35">
        <w:rPr>
          <w:sz w:val="24"/>
          <w:szCs w:val="24"/>
        </w:rPr>
        <w:t>” verso il Po, con una facciata concavo-convessa desunta dal progetto di G.Lorenzo B</w:t>
      </w:r>
      <w:r w:rsidR="00991228" w:rsidRPr="00FC0D35">
        <w:rPr>
          <w:sz w:val="24"/>
          <w:szCs w:val="24"/>
        </w:rPr>
        <w:t>ernini per il Louvre</w:t>
      </w:r>
      <w:r w:rsidR="00E0146A" w:rsidRPr="00FC0D35">
        <w:rPr>
          <w:sz w:val="24"/>
          <w:szCs w:val="24"/>
        </w:rPr>
        <w:t xml:space="preserve"> </w:t>
      </w:r>
      <w:r w:rsidR="00991228" w:rsidRPr="00FC0D35">
        <w:rPr>
          <w:sz w:val="24"/>
          <w:szCs w:val="24"/>
        </w:rPr>
        <w:t>(</w:t>
      </w:r>
      <w:r w:rsidR="00E0146A" w:rsidRPr="00FC0D35">
        <w:rPr>
          <w:sz w:val="24"/>
          <w:szCs w:val="24"/>
        </w:rPr>
        <w:t xml:space="preserve">con questo richiamo regale </w:t>
      </w:r>
      <w:r w:rsidR="00CB25B5" w:rsidRPr="00FC0D35">
        <w:rPr>
          <w:sz w:val="24"/>
          <w:szCs w:val="24"/>
        </w:rPr>
        <w:t xml:space="preserve">quel palazzo diventava </w:t>
      </w:r>
      <w:r w:rsidR="00E0146A" w:rsidRPr="00FC0D35">
        <w:rPr>
          <w:sz w:val="24"/>
          <w:szCs w:val="24"/>
        </w:rPr>
        <w:t>un “</w:t>
      </w:r>
      <w:r w:rsidR="00E0146A" w:rsidRPr="00FC0D35">
        <w:rPr>
          <w:i/>
          <w:sz w:val="24"/>
          <w:szCs w:val="24"/>
        </w:rPr>
        <w:t>centro di comando</w:t>
      </w:r>
      <w:r w:rsidR="00E0146A" w:rsidRPr="00FC0D35">
        <w:rPr>
          <w:sz w:val="24"/>
          <w:szCs w:val="24"/>
        </w:rPr>
        <w:t>” parallelo a quello sabaudo originario</w:t>
      </w:r>
      <w:r w:rsidR="00CB25B5" w:rsidRPr="00FC0D35">
        <w:rPr>
          <w:sz w:val="24"/>
          <w:szCs w:val="24"/>
        </w:rPr>
        <w:t xml:space="preserve">, </w:t>
      </w:r>
      <w:r w:rsidR="00E0146A" w:rsidRPr="00FC0D35">
        <w:rPr>
          <w:sz w:val="24"/>
          <w:szCs w:val="24"/>
        </w:rPr>
        <w:t>fino a sostituirlo: Carlo Alberto nacque qui come pure il figlio, il futuro re d’Italia).</w:t>
      </w:r>
    </w:p>
    <w:p w:rsidR="00E0146A" w:rsidRPr="00FE20AD" w:rsidRDefault="00B81654" w:rsidP="00FE20AD">
      <w:pPr>
        <w:spacing w:line="240" w:lineRule="auto"/>
        <w:jc w:val="both"/>
        <w:rPr>
          <w:sz w:val="24"/>
          <w:szCs w:val="24"/>
        </w:rPr>
      </w:pPr>
      <w:r w:rsidRPr="00FE20AD">
        <w:rPr>
          <w:sz w:val="24"/>
          <w:szCs w:val="24"/>
        </w:rPr>
        <w:t xml:space="preserve"> </w:t>
      </w:r>
      <w:r w:rsidR="00FE20AD">
        <w:rPr>
          <w:sz w:val="24"/>
          <w:szCs w:val="24"/>
        </w:rPr>
        <w:t xml:space="preserve">      La pace familiare fu favorita dalle distanze delle residenze ducali dal Centro Città: m</w:t>
      </w:r>
      <w:r w:rsidR="00E0146A" w:rsidRPr="00FE20AD">
        <w:rPr>
          <w:sz w:val="24"/>
          <w:szCs w:val="24"/>
        </w:rPr>
        <w:t xml:space="preserve">entre dal 1557 </w:t>
      </w:r>
      <w:r w:rsidR="00FE20AD">
        <w:rPr>
          <w:sz w:val="24"/>
          <w:szCs w:val="24"/>
        </w:rPr>
        <w:t xml:space="preserve">(S. Quintino) </w:t>
      </w:r>
      <w:r w:rsidR="00A14883" w:rsidRPr="00FE20AD">
        <w:rPr>
          <w:sz w:val="24"/>
          <w:szCs w:val="24"/>
        </w:rPr>
        <w:t xml:space="preserve">Torino </w:t>
      </w:r>
      <w:r w:rsidR="00E0146A" w:rsidRPr="00FE20AD">
        <w:rPr>
          <w:sz w:val="24"/>
          <w:szCs w:val="24"/>
        </w:rPr>
        <w:t>era diventata la capitale</w:t>
      </w:r>
      <w:r w:rsidR="00FE20AD">
        <w:rPr>
          <w:sz w:val="24"/>
          <w:szCs w:val="24"/>
        </w:rPr>
        <w:t>,</w:t>
      </w:r>
      <w:r w:rsidR="00E0146A" w:rsidRPr="00FE20AD">
        <w:rPr>
          <w:sz w:val="24"/>
          <w:szCs w:val="24"/>
        </w:rPr>
        <w:t xml:space="preserve"> dove si acc</w:t>
      </w:r>
      <w:r w:rsidR="00FE20AD">
        <w:rPr>
          <w:sz w:val="24"/>
          <w:szCs w:val="24"/>
        </w:rPr>
        <w:t>entrarono i poteri ministeriali</w:t>
      </w:r>
      <w:r w:rsidR="00E0146A" w:rsidRPr="00FE20AD">
        <w:rPr>
          <w:sz w:val="24"/>
          <w:szCs w:val="24"/>
        </w:rPr>
        <w:t xml:space="preserve"> finanzi</w:t>
      </w:r>
      <w:r w:rsidR="00FE20AD">
        <w:rPr>
          <w:sz w:val="24"/>
          <w:szCs w:val="24"/>
        </w:rPr>
        <w:t>ari</w:t>
      </w:r>
      <w:r w:rsidR="00A14883" w:rsidRPr="00FE20AD">
        <w:rPr>
          <w:sz w:val="24"/>
          <w:szCs w:val="24"/>
        </w:rPr>
        <w:t xml:space="preserve"> giudiziali, il principe</w:t>
      </w:r>
      <w:r w:rsidR="00FE20AD">
        <w:rPr>
          <w:sz w:val="24"/>
          <w:szCs w:val="24"/>
        </w:rPr>
        <w:t xml:space="preserve"> preferiva</w:t>
      </w:r>
      <w:r w:rsidR="00E0146A" w:rsidRPr="00FE20AD">
        <w:rPr>
          <w:sz w:val="24"/>
          <w:szCs w:val="24"/>
        </w:rPr>
        <w:t xml:space="preserve"> per sé palazzi “</w:t>
      </w:r>
      <w:r w:rsidR="00E0146A" w:rsidRPr="00FE20AD">
        <w:rPr>
          <w:b/>
          <w:sz w:val="24"/>
          <w:szCs w:val="24"/>
        </w:rPr>
        <w:t>fuori città</w:t>
      </w:r>
      <w:r w:rsidR="00E0146A" w:rsidRPr="00FE20AD">
        <w:rPr>
          <w:sz w:val="24"/>
          <w:szCs w:val="24"/>
        </w:rPr>
        <w:t>” anche per difendersi dalle sommosse interne diventate più frequenti con l’accentrame</w:t>
      </w:r>
      <w:r w:rsidR="00FE20AD">
        <w:rPr>
          <w:sz w:val="24"/>
          <w:szCs w:val="24"/>
        </w:rPr>
        <w:t>nto ufficiale in città (</w:t>
      </w:r>
      <w:r w:rsidR="00A14883" w:rsidRPr="00FE20AD">
        <w:rPr>
          <w:sz w:val="24"/>
          <w:szCs w:val="24"/>
        </w:rPr>
        <w:t xml:space="preserve"> come avvenne a</w:t>
      </w:r>
      <w:r w:rsidR="00E0146A" w:rsidRPr="00FE20AD">
        <w:rPr>
          <w:sz w:val="24"/>
          <w:szCs w:val="24"/>
        </w:rPr>
        <w:t xml:space="preserve"> Versailles per Luigi XIV°, </w:t>
      </w:r>
      <w:r w:rsidR="00A14883" w:rsidRPr="00FE20AD">
        <w:rPr>
          <w:sz w:val="24"/>
          <w:szCs w:val="24"/>
        </w:rPr>
        <w:t>al</w:t>
      </w:r>
      <w:r w:rsidR="00E0146A" w:rsidRPr="00FE20AD">
        <w:rPr>
          <w:sz w:val="24"/>
          <w:szCs w:val="24"/>
        </w:rPr>
        <w:t xml:space="preserve">l’Escorial per Filippo II°, Windsor per Elisabetta, </w:t>
      </w:r>
      <w:r w:rsidR="00A14883" w:rsidRPr="00FE20AD">
        <w:rPr>
          <w:sz w:val="24"/>
          <w:szCs w:val="24"/>
        </w:rPr>
        <w:t xml:space="preserve">a </w:t>
      </w:r>
      <w:r w:rsidR="00E0146A" w:rsidRPr="00FE20AD">
        <w:rPr>
          <w:sz w:val="24"/>
          <w:szCs w:val="24"/>
        </w:rPr>
        <w:t xml:space="preserve">Schönnbrunn per Giuseppe </w:t>
      </w:r>
      <w:r w:rsidR="00A14883" w:rsidRPr="00FE20AD">
        <w:rPr>
          <w:sz w:val="24"/>
          <w:szCs w:val="24"/>
        </w:rPr>
        <w:t>I° d’Asburgo</w:t>
      </w:r>
      <w:r w:rsidR="00FE20AD">
        <w:rPr>
          <w:sz w:val="24"/>
          <w:szCs w:val="24"/>
        </w:rPr>
        <w:t xml:space="preserve">). </w:t>
      </w:r>
      <w:r w:rsidR="00660F2D" w:rsidRPr="00FE20AD">
        <w:rPr>
          <w:sz w:val="24"/>
          <w:szCs w:val="24"/>
        </w:rPr>
        <w:t xml:space="preserve"> Nel </w:t>
      </w:r>
      <w:r w:rsidR="00660F2D" w:rsidRPr="00FE20AD">
        <w:rPr>
          <w:b/>
          <w:sz w:val="24"/>
          <w:szCs w:val="24"/>
        </w:rPr>
        <w:t>Castello del Valentino</w:t>
      </w:r>
      <w:r w:rsidR="00660F2D" w:rsidRPr="00FE20AD">
        <w:rPr>
          <w:sz w:val="24"/>
          <w:szCs w:val="24"/>
        </w:rPr>
        <w:t xml:space="preserve"> realizzato come residenza di campagna  -su una donazione del suocero </w:t>
      </w:r>
      <w:r w:rsidR="00A14883" w:rsidRPr="00FE20AD">
        <w:rPr>
          <w:sz w:val="24"/>
          <w:szCs w:val="24"/>
        </w:rPr>
        <w:t>Carlo Emanuele I°-  Cristina,</w:t>
      </w:r>
      <w:r w:rsidR="00660F2D" w:rsidRPr="00FE20AD">
        <w:rPr>
          <w:sz w:val="24"/>
          <w:szCs w:val="24"/>
        </w:rPr>
        <w:t xml:space="preserve"> Madama francese</w:t>
      </w:r>
      <w:r w:rsidR="00A14883" w:rsidRPr="00FE20AD">
        <w:rPr>
          <w:sz w:val="24"/>
          <w:szCs w:val="24"/>
        </w:rPr>
        <w:t>,</w:t>
      </w:r>
      <w:r w:rsidR="00660F2D" w:rsidRPr="00FE20AD">
        <w:rPr>
          <w:sz w:val="24"/>
          <w:szCs w:val="24"/>
        </w:rPr>
        <w:t xml:space="preserve"> trovò rifugio nella lotta con i Carignano filo spagnoli e lì celebrò tra feste la pacificazione segnalando nel contempo </w:t>
      </w:r>
      <w:r w:rsidR="00A14883" w:rsidRPr="00FE20AD">
        <w:rPr>
          <w:sz w:val="24"/>
          <w:szCs w:val="24"/>
        </w:rPr>
        <w:t xml:space="preserve">in tal modo </w:t>
      </w:r>
      <w:r w:rsidR="00660F2D" w:rsidRPr="00FE20AD">
        <w:rPr>
          <w:sz w:val="24"/>
          <w:szCs w:val="24"/>
        </w:rPr>
        <w:t>la distanza tra il sovrano e la nobiltà recalcitrante.</w:t>
      </w:r>
    </w:p>
    <w:p w:rsidR="008B0F67" w:rsidRDefault="00FE20AD" w:rsidP="008B0F67">
      <w:pPr>
        <w:spacing w:line="240" w:lineRule="auto"/>
        <w:jc w:val="both"/>
        <w:rPr>
          <w:sz w:val="24"/>
          <w:szCs w:val="24"/>
        </w:rPr>
      </w:pPr>
      <w:r w:rsidRPr="00FE20AD">
        <w:rPr>
          <w:b/>
          <w:sz w:val="24"/>
          <w:szCs w:val="24"/>
        </w:rPr>
        <w:t>6)</w:t>
      </w:r>
      <w:r w:rsidR="00B81654" w:rsidRPr="00FE20AD">
        <w:rPr>
          <w:b/>
          <w:sz w:val="24"/>
          <w:szCs w:val="24"/>
        </w:rPr>
        <w:t xml:space="preserve">          </w:t>
      </w:r>
      <w:r w:rsidR="00660F2D" w:rsidRPr="00FE20AD">
        <w:rPr>
          <w:b/>
          <w:sz w:val="24"/>
          <w:szCs w:val="24"/>
        </w:rPr>
        <w:t xml:space="preserve">L’anno 1683 </w:t>
      </w:r>
      <w:r w:rsidR="00530F5C" w:rsidRPr="00530F5C">
        <w:rPr>
          <w:sz w:val="24"/>
          <w:szCs w:val="24"/>
        </w:rPr>
        <w:t>segna</w:t>
      </w:r>
      <w:r w:rsidR="00530F5C">
        <w:rPr>
          <w:sz w:val="24"/>
          <w:szCs w:val="24"/>
        </w:rPr>
        <w:t xml:space="preserve"> però la crisi dell’armonia familiare e politica: </w:t>
      </w:r>
      <w:r w:rsidR="00660F2D" w:rsidRPr="00FE20AD">
        <w:rPr>
          <w:sz w:val="24"/>
          <w:szCs w:val="24"/>
        </w:rPr>
        <w:t xml:space="preserve">la morte </w:t>
      </w:r>
      <w:r w:rsidR="00530F5C">
        <w:rPr>
          <w:sz w:val="24"/>
          <w:szCs w:val="24"/>
        </w:rPr>
        <w:t xml:space="preserve">quell’anno </w:t>
      </w:r>
      <w:r w:rsidR="00660F2D" w:rsidRPr="00FE20AD">
        <w:rPr>
          <w:sz w:val="24"/>
          <w:szCs w:val="24"/>
        </w:rPr>
        <w:t xml:space="preserve">dei due grandi </w:t>
      </w:r>
      <w:r w:rsidR="00A14883" w:rsidRPr="00FE20AD">
        <w:rPr>
          <w:sz w:val="24"/>
          <w:szCs w:val="24"/>
        </w:rPr>
        <w:t>architetti che</w:t>
      </w:r>
      <w:r w:rsidR="00530F5C">
        <w:rPr>
          <w:sz w:val="24"/>
          <w:szCs w:val="24"/>
        </w:rPr>
        <w:t xml:space="preserve"> la avevano favorita</w:t>
      </w:r>
      <w:r w:rsidR="00A14883" w:rsidRPr="00FE20AD">
        <w:rPr>
          <w:sz w:val="24"/>
          <w:szCs w:val="24"/>
        </w:rPr>
        <w:t xml:space="preserve"> </w:t>
      </w:r>
      <w:r w:rsidR="00530F5C">
        <w:rPr>
          <w:sz w:val="24"/>
          <w:szCs w:val="24"/>
        </w:rPr>
        <w:t xml:space="preserve">coincide con la </w:t>
      </w:r>
      <w:r w:rsidR="00660F2D" w:rsidRPr="00FE20AD">
        <w:rPr>
          <w:sz w:val="24"/>
          <w:szCs w:val="24"/>
        </w:rPr>
        <w:t xml:space="preserve"> </w:t>
      </w:r>
      <w:r w:rsidR="00660F2D" w:rsidRPr="00FE20AD">
        <w:rPr>
          <w:b/>
          <w:sz w:val="24"/>
          <w:szCs w:val="24"/>
        </w:rPr>
        <w:t xml:space="preserve">liberazione di Vienna </w:t>
      </w:r>
      <w:r w:rsidR="00660F2D" w:rsidRPr="00FE20AD">
        <w:rPr>
          <w:sz w:val="24"/>
          <w:szCs w:val="24"/>
        </w:rPr>
        <w:t>dall’assedio turco restituendo alla T</w:t>
      </w:r>
      <w:r w:rsidR="00A14883" w:rsidRPr="00FE20AD">
        <w:rPr>
          <w:sz w:val="24"/>
          <w:szCs w:val="24"/>
        </w:rPr>
        <w:t>o</w:t>
      </w:r>
      <w:r w:rsidR="00660F2D" w:rsidRPr="00FE20AD">
        <w:rPr>
          <w:sz w:val="24"/>
          <w:szCs w:val="24"/>
        </w:rPr>
        <w:t xml:space="preserve">rino sabauda </w:t>
      </w:r>
      <w:r w:rsidR="00530F5C">
        <w:rPr>
          <w:sz w:val="24"/>
          <w:szCs w:val="24"/>
        </w:rPr>
        <w:t>(</w:t>
      </w:r>
      <w:r w:rsidR="00660F2D" w:rsidRPr="00FE20AD">
        <w:rPr>
          <w:sz w:val="24"/>
          <w:szCs w:val="24"/>
        </w:rPr>
        <w:t>con la “</w:t>
      </w:r>
      <w:r w:rsidR="00660F2D" w:rsidRPr="00FE20AD">
        <w:rPr>
          <w:b/>
          <w:sz w:val="24"/>
          <w:szCs w:val="24"/>
        </w:rPr>
        <w:t>pace cristiana</w:t>
      </w:r>
      <w:r w:rsidR="00660F2D" w:rsidRPr="00FE20AD">
        <w:rPr>
          <w:sz w:val="24"/>
          <w:szCs w:val="24"/>
        </w:rPr>
        <w:t>” dell’Europa</w:t>
      </w:r>
      <w:r w:rsidR="00530F5C">
        <w:rPr>
          <w:sz w:val="24"/>
          <w:szCs w:val="24"/>
        </w:rPr>
        <w:t xml:space="preserve">) le </w:t>
      </w:r>
      <w:r w:rsidR="00660F2D" w:rsidRPr="00FE20AD">
        <w:rPr>
          <w:sz w:val="24"/>
          <w:szCs w:val="24"/>
        </w:rPr>
        <w:t xml:space="preserve"> radici</w:t>
      </w:r>
      <w:r w:rsidR="00530F5C">
        <w:rPr>
          <w:sz w:val="24"/>
          <w:szCs w:val="24"/>
        </w:rPr>
        <w:t xml:space="preserve"> della famiglia</w:t>
      </w:r>
      <w:r w:rsidR="00660F2D" w:rsidRPr="00FE20AD">
        <w:rPr>
          <w:sz w:val="24"/>
          <w:szCs w:val="24"/>
        </w:rPr>
        <w:t xml:space="preserve"> </w:t>
      </w:r>
      <w:r w:rsidR="00660F2D" w:rsidRPr="00FE20AD">
        <w:rPr>
          <w:sz w:val="24"/>
          <w:szCs w:val="24"/>
        </w:rPr>
        <w:lastRenderedPageBreak/>
        <w:t xml:space="preserve">che si trovavano nel Sacro Romano Impero carolingio: </w:t>
      </w:r>
      <w:r w:rsidR="00660F2D" w:rsidRPr="00FE20AD">
        <w:rPr>
          <w:b/>
          <w:sz w:val="24"/>
          <w:szCs w:val="24"/>
        </w:rPr>
        <w:t>Vittorio Amedeo II°</w:t>
      </w:r>
      <w:r w:rsidR="00CA22CC" w:rsidRPr="00FE20AD">
        <w:rPr>
          <w:sz w:val="24"/>
          <w:szCs w:val="24"/>
        </w:rPr>
        <w:t xml:space="preserve"> compiva allora il 18° anno di età</w:t>
      </w:r>
      <w:r w:rsidR="00A14883" w:rsidRPr="00FE20AD">
        <w:rPr>
          <w:sz w:val="24"/>
          <w:szCs w:val="24"/>
        </w:rPr>
        <w:t>,</w:t>
      </w:r>
      <w:r w:rsidR="00CA22CC" w:rsidRPr="00FE20AD">
        <w:rPr>
          <w:sz w:val="24"/>
          <w:szCs w:val="24"/>
        </w:rPr>
        <w:t xml:space="preserve"> quando decise di assumere pienamente il potere rifiutando la reggenza della madre. Ciò gli permise nel 1701 (allo scoppio della “</w:t>
      </w:r>
      <w:r w:rsidR="00CA22CC" w:rsidRPr="00FE20AD">
        <w:rPr>
          <w:b/>
          <w:sz w:val="24"/>
          <w:szCs w:val="24"/>
        </w:rPr>
        <w:t>guerra di successione spagnola</w:t>
      </w:r>
      <w:r w:rsidR="00CA22CC" w:rsidRPr="00FE20AD">
        <w:rPr>
          <w:sz w:val="24"/>
          <w:szCs w:val="24"/>
        </w:rPr>
        <w:t>” -1701-1713-</w:t>
      </w:r>
      <w:r w:rsidR="00A14883" w:rsidRPr="00FE20AD">
        <w:rPr>
          <w:sz w:val="24"/>
          <w:szCs w:val="24"/>
        </w:rPr>
        <w:t>,</w:t>
      </w:r>
      <w:r w:rsidR="00CA22CC" w:rsidRPr="00FE20AD">
        <w:rPr>
          <w:sz w:val="24"/>
          <w:szCs w:val="24"/>
        </w:rPr>
        <w:t xml:space="preserve"> con la quale in Spagna agli Asburgo succedevano con Filippo V° i Borbone) di passare dal campo francese </w:t>
      </w:r>
      <w:r w:rsidR="00A14883" w:rsidRPr="00FE20AD">
        <w:rPr>
          <w:sz w:val="24"/>
          <w:szCs w:val="24"/>
        </w:rPr>
        <w:t>sostenuto da</w:t>
      </w:r>
      <w:r w:rsidR="00CA22CC" w:rsidRPr="00FE20AD">
        <w:rPr>
          <w:sz w:val="24"/>
          <w:szCs w:val="24"/>
        </w:rPr>
        <w:t xml:space="preserve">lla madre a quello </w:t>
      </w:r>
      <w:r w:rsidR="008B0F67">
        <w:rPr>
          <w:sz w:val="24"/>
          <w:szCs w:val="24"/>
        </w:rPr>
        <w:t xml:space="preserve">originario </w:t>
      </w:r>
      <w:r w:rsidR="00CA22CC" w:rsidRPr="00FE20AD">
        <w:rPr>
          <w:b/>
          <w:sz w:val="24"/>
          <w:szCs w:val="24"/>
        </w:rPr>
        <w:t>asburgico</w:t>
      </w:r>
      <w:r w:rsidR="00CA22CC" w:rsidRPr="00FE20AD">
        <w:rPr>
          <w:sz w:val="24"/>
          <w:szCs w:val="24"/>
        </w:rPr>
        <w:t xml:space="preserve">, dopo la promessa di </w:t>
      </w:r>
      <w:r w:rsidR="008B0F67">
        <w:rPr>
          <w:sz w:val="24"/>
          <w:szCs w:val="24"/>
        </w:rPr>
        <w:t xml:space="preserve">Vienna di </w:t>
      </w:r>
      <w:r w:rsidR="00CA22CC" w:rsidRPr="00FE20AD">
        <w:rPr>
          <w:sz w:val="24"/>
          <w:szCs w:val="24"/>
        </w:rPr>
        <w:t>espansione territoriale nell’agognata Lombardia</w:t>
      </w:r>
      <w:r w:rsidR="00A14883" w:rsidRPr="00FE20AD">
        <w:rPr>
          <w:sz w:val="24"/>
          <w:szCs w:val="24"/>
        </w:rPr>
        <w:t>. L</w:t>
      </w:r>
      <w:r w:rsidR="00CA22CC" w:rsidRPr="00FE20AD">
        <w:rPr>
          <w:sz w:val="24"/>
          <w:szCs w:val="24"/>
        </w:rPr>
        <w:t xml:space="preserve">’annessione al Piemonte di Asti, del Monferrato, della Lomellina </w:t>
      </w:r>
      <w:r w:rsidR="003964BE" w:rsidRPr="00FE20AD">
        <w:rPr>
          <w:sz w:val="24"/>
          <w:szCs w:val="24"/>
        </w:rPr>
        <w:t xml:space="preserve"> -</w:t>
      </w:r>
      <w:r w:rsidR="00CA22CC" w:rsidRPr="00FE20AD">
        <w:rPr>
          <w:sz w:val="24"/>
          <w:szCs w:val="24"/>
        </w:rPr>
        <w:t>fino al Ticino</w:t>
      </w:r>
      <w:r w:rsidR="003964BE" w:rsidRPr="00FE20AD">
        <w:rPr>
          <w:sz w:val="24"/>
          <w:szCs w:val="24"/>
        </w:rPr>
        <w:t>-</w:t>
      </w:r>
      <w:r w:rsidR="00CA22CC" w:rsidRPr="00FE20AD">
        <w:rPr>
          <w:sz w:val="24"/>
          <w:szCs w:val="24"/>
        </w:rPr>
        <w:t xml:space="preserve">, garantiva da una parte </w:t>
      </w:r>
      <w:r w:rsidR="003964BE" w:rsidRPr="00FE20AD">
        <w:rPr>
          <w:sz w:val="24"/>
          <w:szCs w:val="24"/>
        </w:rPr>
        <w:t>ai Savoia di governare uno Stat</w:t>
      </w:r>
      <w:r w:rsidR="00CA22CC" w:rsidRPr="00FE20AD">
        <w:rPr>
          <w:sz w:val="24"/>
          <w:szCs w:val="24"/>
        </w:rPr>
        <w:t>o in grado di interagire coi maggiori soggetti politici del continente, e dall’altra a “Vienna liberata” di disporre nell’ingrandito Piemonte di uno “</w:t>
      </w:r>
      <w:r w:rsidR="00CA22CC" w:rsidRPr="00FE20AD">
        <w:rPr>
          <w:b/>
          <w:sz w:val="24"/>
          <w:szCs w:val="24"/>
        </w:rPr>
        <w:t>Stato cuscinetto</w:t>
      </w:r>
      <w:r w:rsidR="00CA22CC" w:rsidRPr="00FE20AD">
        <w:rPr>
          <w:sz w:val="24"/>
          <w:szCs w:val="24"/>
        </w:rPr>
        <w:t xml:space="preserve">” </w:t>
      </w:r>
      <w:r w:rsidR="003964BE" w:rsidRPr="00FE20AD">
        <w:rPr>
          <w:sz w:val="24"/>
          <w:szCs w:val="24"/>
        </w:rPr>
        <w:t xml:space="preserve"> -</w:t>
      </w:r>
      <w:r w:rsidR="00CA22CC" w:rsidRPr="00FE20AD">
        <w:rPr>
          <w:sz w:val="24"/>
          <w:szCs w:val="24"/>
        </w:rPr>
        <w:t>tra Austria e Francia</w:t>
      </w:r>
      <w:r w:rsidR="003964BE" w:rsidRPr="00FE20AD">
        <w:rPr>
          <w:sz w:val="24"/>
          <w:szCs w:val="24"/>
        </w:rPr>
        <w:t>-</w:t>
      </w:r>
      <w:r w:rsidR="00CA22CC" w:rsidRPr="00FE20AD">
        <w:rPr>
          <w:sz w:val="24"/>
          <w:szCs w:val="24"/>
        </w:rPr>
        <w:t xml:space="preserve"> di sicura lealtà asburgica.</w:t>
      </w:r>
      <w:r w:rsidR="008B0F67">
        <w:rPr>
          <w:b/>
          <w:sz w:val="24"/>
          <w:szCs w:val="24"/>
        </w:rPr>
        <w:t xml:space="preserve">  </w:t>
      </w:r>
      <w:r w:rsidR="008B0F67">
        <w:rPr>
          <w:sz w:val="24"/>
          <w:szCs w:val="24"/>
        </w:rPr>
        <w:t>A loro volta</w:t>
      </w:r>
      <w:r w:rsidR="00B81654" w:rsidRPr="008B0F67">
        <w:rPr>
          <w:b/>
          <w:sz w:val="24"/>
          <w:szCs w:val="24"/>
        </w:rPr>
        <w:t xml:space="preserve"> </w:t>
      </w:r>
      <w:r w:rsidR="008B0F67">
        <w:rPr>
          <w:sz w:val="24"/>
          <w:szCs w:val="24"/>
        </w:rPr>
        <w:t>g</w:t>
      </w:r>
      <w:r w:rsidR="00B81654" w:rsidRPr="008B0F67">
        <w:rPr>
          <w:sz w:val="24"/>
          <w:szCs w:val="24"/>
        </w:rPr>
        <w:t>li Asburgo</w:t>
      </w:r>
      <w:r w:rsidR="003964BE" w:rsidRPr="008B0F67">
        <w:rPr>
          <w:sz w:val="24"/>
          <w:szCs w:val="24"/>
        </w:rPr>
        <w:t>,</w:t>
      </w:r>
      <w:r w:rsidR="00B81654" w:rsidRPr="008B0F67">
        <w:rPr>
          <w:sz w:val="24"/>
          <w:szCs w:val="24"/>
        </w:rPr>
        <w:t xml:space="preserve"> perdendo l’eredità spagnola</w:t>
      </w:r>
      <w:r w:rsidR="003964BE" w:rsidRPr="008B0F67">
        <w:rPr>
          <w:sz w:val="24"/>
          <w:szCs w:val="24"/>
        </w:rPr>
        <w:t>,</w:t>
      </w:r>
      <w:r w:rsidR="00B81654" w:rsidRPr="008B0F67">
        <w:rPr>
          <w:sz w:val="24"/>
          <w:szCs w:val="24"/>
        </w:rPr>
        <w:t xml:space="preserve"> </w:t>
      </w:r>
      <w:r w:rsidR="00203369" w:rsidRPr="008B0F67">
        <w:rPr>
          <w:sz w:val="24"/>
          <w:szCs w:val="24"/>
        </w:rPr>
        <w:t>guadagnavano una più solida posizione nel continente col Gove</w:t>
      </w:r>
      <w:r w:rsidR="003964BE" w:rsidRPr="008B0F67">
        <w:rPr>
          <w:sz w:val="24"/>
          <w:szCs w:val="24"/>
        </w:rPr>
        <w:t xml:space="preserve">rnatorato della Lombardia, col Vice </w:t>
      </w:r>
      <w:r w:rsidR="00203369" w:rsidRPr="008B0F67">
        <w:rPr>
          <w:sz w:val="24"/>
          <w:szCs w:val="24"/>
        </w:rPr>
        <w:t>regno di Napoli</w:t>
      </w:r>
      <w:r w:rsidR="003964BE" w:rsidRPr="008B0F67">
        <w:rPr>
          <w:sz w:val="24"/>
          <w:szCs w:val="24"/>
        </w:rPr>
        <w:t>,</w:t>
      </w:r>
      <w:r w:rsidR="00203369" w:rsidRPr="008B0F67">
        <w:rPr>
          <w:sz w:val="24"/>
          <w:szCs w:val="24"/>
        </w:rPr>
        <w:t xml:space="preserve"> con le Fiandre spagnole</w:t>
      </w:r>
      <w:r w:rsidR="003964BE" w:rsidRPr="008B0F67">
        <w:rPr>
          <w:sz w:val="24"/>
          <w:szCs w:val="24"/>
        </w:rPr>
        <w:t>,</w:t>
      </w:r>
      <w:r w:rsidR="00203369" w:rsidRPr="008B0F67">
        <w:rPr>
          <w:sz w:val="24"/>
          <w:szCs w:val="24"/>
        </w:rPr>
        <w:t xml:space="preserve"> mentre Vittorio Amedeo II° con l’ingrandito Piemonte, in qualità di sostenitore dell’Impero e di avversario della Francia, otteneva la dignità regia nel Mediterraneo, dapprima </w:t>
      </w:r>
      <w:r w:rsidR="003964BE" w:rsidRPr="008B0F67">
        <w:rPr>
          <w:sz w:val="24"/>
          <w:szCs w:val="24"/>
        </w:rPr>
        <w:t xml:space="preserve">come re </w:t>
      </w:r>
      <w:r w:rsidR="00203369" w:rsidRPr="008B0F67">
        <w:rPr>
          <w:sz w:val="24"/>
          <w:szCs w:val="24"/>
        </w:rPr>
        <w:t xml:space="preserve">della </w:t>
      </w:r>
      <w:r w:rsidR="00203369" w:rsidRPr="008B0F67">
        <w:rPr>
          <w:b/>
          <w:sz w:val="24"/>
          <w:szCs w:val="24"/>
        </w:rPr>
        <w:t>Sicilia</w:t>
      </w:r>
      <w:r w:rsidR="00203369" w:rsidRPr="008B0F67">
        <w:rPr>
          <w:sz w:val="24"/>
          <w:szCs w:val="24"/>
        </w:rPr>
        <w:t xml:space="preserve"> (1713) e poi della </w:t>
      </w:r>
      <w:r w:rsidR="00203369" w:rsidRPr="008B0F67">
        <w:rPr>
          <w:b/>
          <w:sz w:val="24"/>
          <w:szCs w:val="24"/>
        </w:rPr>
        <w:t xml:space="preserve">Sardegna </w:t>
      </w:r>
      <w:r w:rsidR="00203369" w:rsidRPr="008B0F67">
        <w:rPr>
          <w:sz w:val="24"/>
          <w:szCs w:val="24"/>
        </w:rPr>
        <w:t>(1720)-</w:t>
      </w:r>
      <w:r w:rsidR="00AD0E31" w:rsidRPr="008B0F67">
        <w:rPr>
          <w:sz w:val="24"/>
          <w:szCs w:val="24"/>
        </w:rPr>
        <w:t xml:space="preserve">         </w:t>
      </w:r>
    </w:p>
    <w:p w:rsidR="008C7305" w:rsidRDefault="008B0F67" w:rsidP="008C7305">
      <w:pPr>
        <w:spacing w:line="240" w:lineRule="auto"/>
        <w:jc w:val="both"/>
        <w:rPr>
          <w:b/>
          <w:sz w:val="24"/>
          <w:szCs w:val="24"/>
        </w:rPr>
      </w:pPr>
      <w:r>
        <w:rPr>
          <w:b/>
          <w:sz w:val="24"/>
          <w:szCs w:val="24"/>
        </w:rPr>
        <w:t>7)</w:t>
      </w:r>
      <w:r w:rsidR="00AD0E31" w:rsidRPr="008B0F67">
        <w:rPr>
          <w:sz w:val="24"/>
          <w:szCs w:val="24"/>
        </w:rPr>
        <w:t xml:space="preserve"> </w:t>
      </w:r>
      <w:r w:rsidR="00203369" w:rsidRPr="008B0F67">
        <w:rPr>
          <w:sz w:val="24"/>
          <w:szCs w:val="24"/>
        </w:rPr>
        <w:t xml:space="preserve">A partire dal 1713 i Savoia dovevano trovare un urbanista che desse alla loro capitale </w:t>
      </w:r>
      <w:r w:rsidR="008C7305">
        <w:rPr>
          <w:sz w:val="24"/>
          <w:szCs w:val="24"/>
        </w:rPr>
        <w:t xml:space="preserve">monarchica </w:t>
      </w:r>
      <w:r w:rsidR="00203369" w:rsidRPr="008B0F67">
        <w:rPr>
          <w:sz w:val="24"/>
          <w:szCs w:val="24"/>
        </w:rPr>
        <w:t xml:space="preserve">un assetto adeguato al nuovo contesto europeo: lo trovarono nel siciliano </w:t>
      </w:r>
      <w:r w:rsidR="00203369" w:rsidRPr="008B0F67">
        <w:rPr>
          <w:b/>
          <w:sz w:val="24"/>
          <w:szCs w:val="24"/>
        </w:rPr>
        <w:t>Filippo Iuvara</w:t>
      </w:r>
      <w:r w:rsidR="00203369" w:rsidRPr="008B0F67">
        <w:rPr>
          <w:sz w:val="24"/>
          <w:szCs w:val="24"/>
        </w:rPr>
        <w:t xml:space="preserve"> (Messina 1678-Madrid 1730) che si era formato a Roma alla scuola di Carlo Fontana e che avrebbe portato nella Torino regia quella moderna “</w:t>
      </w:r>
      <w:r w:rsidR="00203369" w:rsidRPr="008B0F67">
        <w:rPr>
          <w:b/>
          <w:sz w:val="24"/>
          <w:szCs w:val="24"/>
        </w:rPr>
        <w:t>romanità</w:t>
      </w:r>
      <w:r w:rsidR="003964BE" w:rsidRPr="008B0F67">
        <w:rPr>
          <w:sz w:val="24"/>
          <w:szCs w:val="24"/>
        </w:rPr>
        <w:t>”</w:t>
      </w:r>
      <w:r w:rsidR="00203369" w:rsidRPr="008B0F67">
        <w:rPr>
          <w:sz w:val="24"/>
          <w:szCs w:val="24"/>
        </w:rPr>
        <w:t xml:space="preserve"> che avrebbe soppiantato la dipendenza artistica francese </w:t>
      </w:r>
      <w:r w:rsidR="00E25A3B" w:rsidRPr="008B0F67">
        <w:rPr>
          <w:sz w:val="24"/>
          <w:szCs w:val="24"/>
        </w:rPr>
        <w:t xml:space="preserve"> con gli interventi </w:t>
      </w:r>
      <w:r w:rsidR="003964BE" w:rsidRPr="008B0F67">
        <w:rPr>
          <w:sz w:val="24"/>
          <w:szCs w:val="24"/>
        </w:rPr>
        <w:t xml:space="preserve">1) </w:t>
      </w:r>
      <w:r w:rsidR="00E25A3B" w:rsidRPr="008B0F67">
        <w:rPr>
          <w:sz w:val="24"/>
          <w:szCs w:val="24"/>
        </w:rPr>
        <w:t xml:space="preserve">a Superga (dal 1717), </w:t>
      </w:r>
      <w:r w:rsidR="003964BE" w:rsidRPr="008B0F67">
        <w:rPr>
          <w:sz w:val="24"/>
          <w:szCs w:val="24"/>
        </w:rPr>
        <w:t xml:space="preserve">2) </w:t>
      </w:r>
      <w:r w:rsidR="00E25A3B" w:rsidRPr="008B0F67">
        <w:rPr>
          <w:sz w:val="24"/>
          <w:szCs w:val="24"/>
        </w:rPr>
        <w:t xml:space="preserve">in palazzo Madama (1718), </w:t>
      </w:r>
      <w:r w:rsidR="003964BE" w:rsidRPr="008B0F67">
        <w:rPr>
          <w:sz w:val="24"/>
          <w:szCs w:val="24"/>
        </w:rPr>
        <w:t xml:space="preserve">3) </w:t>
      </w:r>
      <w:r w:rsidR="00E25A3B" w:rsidRPr="008B0F67">
        <w:rPr>
          <w:sz w:val="24"/>
          <w:szCs w:val="24"/>
        </w:rPr>
        <w:t>a Stupinigi (dal 1729).</w:t>
      </w:r>
      <w:r w:rsidR="008C7305">
        <w:rPr>
          <w:sz w:val="24"/>
          <w:szCs w:val="24"/>
        </w:rPr>
        <w:t xml:space="preserve"> </w:t>
      </w:r>
      <w:r w:rsidR="00AD0E31" w:rsidRPr="008C7305">
        <w:rPr>
          <w:sz w:val="24"/>
          <w:szCs w:val="24"/>
        </w:rPr>
        <w:t xml:space="preserve">  </w:t>
      </w:r>
      <w:r w:rsidR="002B2967" w:rsidRPr="008C7305">
        <w:rPr>
          <w:sz w:val="24"/>
          <w:szCs w:val="24"/>
        </w:rPr>
        <w:t>La reale chiesa d</w:t>
      </w:r>
      <w:r w:rsidR="00E25A3B" w:rsidRPr="008C7305">
        <w:rPr>
          <w:sz w:val="24"/>
          <w:szCs w:val="24"/>
        </w:rPr>
        <w:t xml:space="preserve">i </w:t>
      </w:r>
      <w:r w:rsidR="00E25A3B" w:rsidRPr="008C7305">
        <w:rPr>
          <w:b/>
          <w:sz w:val="24"/>
          <w:szCs w:val="24"/>
        </w:rPr>
        <w:t>Superga</w:t>
      </w:r>
      <w:r w:rsidR="00E25A3B" w:rsidRPr="008C7305">
        <w:rPr>
          <w:sz w:val="24"/>
          <w:szCs w:val="24"/>
        </w:rPr>
        <w:t xml:space="preserve">  -futuro mausoleo dei re di Sardegna- era stata concepita in risoluzione di un voto mariano fatto dal duca durante l’assedio francese di Torino nel 1706, ma, grazie alla sua posizione collinare ai margini del Monferrato, l’imponente costruzione diventò decisiva anche per l’immagine artistica della città comprendendovi il paesaggio </w:t>
      </w:r>
      <w:r w:rsidR="002B2967" w:rsidRPr="008C7305">
        <w:rPr>
          <w:sz w:val="24"/>
          <w:szCs w:val="24"/>
        </w:rPr>
        <w:t>che metteva</w:t>
      </w:r>
      <w:r w:rsidR="00E25A3B" w:rsidRPr="008C7305">
        <w:rPr>
          <w:sz w:val="24"/>
          <w:szCs w:val="24"/>
        </w:rPr>
        <w:t xml:space="preserve"> in dialogo col sito montuoso le nuove strutture architettoniche </w:t>
      </w:r>
      <w:r w:rsidR="008C7305">
        <w:rPr>
          <w:sz w:val="24"/>
          <w:szCs w:val="24"/>
        </w:rPr>
        <w:t>di ascendenza romana.</w:t>
      </w:r>
      <w:r w:rsidR="00E25A3B" w:rsidRPr="008C7305">
        <w:rPr>
          <w:sz w:val="24"/>
          <w:szCs w:val="24"/>
        </w:rPr>
        <w:t xml:space="preserve"> (il </w:t>
      </w:r>
      <w:r w:rsidR="00E25A3B" w:rsidRPr="008C7305">
        <w:rPr>
          <w:b/>
          <w:sz w:val="24"/>
          <w:szCs w:val="24"/>
        </w:rPr>
        <w:t xml:space="preserve">Panteon </w:t>
      </w:r>
      <w:r w:rsidR="00E25A3B" w:rsidRPr="008C7305">
        <w:rPr>
          <w:sz w:val="24"/>
          <w:szCs w:val="24"/>
        </w:rPr>
        <w:t xml:space="preserve">adrianeo, </w:t>
      </w:r>
      <w:r w:rsidR="00E25A3B" w:rsidRPr="008C7305">
        <w:rPr>
          <w:b/>
          <w:sz w:val="24"/>
          <w:szCs w:val="24"/>
        </w:rPr>
        <w:t>Sant’Agnese</w:t>
      </w:r>
      <w:r w:rsidR="00E25A3B" w:rsidRPr="008C7305">
        <w:rPr>
          <w:sz w:val="24"/>
          <w:szCs w:val="24"/>
        </w:rPr>
        <w:t xml:space="preserve"> di piazza Navona, </w:t>
      </w:r>
      <w:r w:rsidR="00E25A3B" w:rsidRPr="008C7305">
        <w:rPr>
          <w:b/>
          <w:sz w:val="24"/>
          <w:szCs w:val="24"/>
        </w:rPr>
        <w:t xml:space="preserve">S. Pietro </w:t>
      </w:r>
      <w:r w:rsidR="00E25A3B" w:rsidRPr="008C7305">
        <w:rPr>
          <w:sz w:val="24"/>
          <w:szCs w:val="24"/>
        </w:rPr>
        <w:t xml:space="preserve">michelangiolesco). </w:t>
      </w:r>
      <w:r w:rsidR="002B2967" w:rsidRPr="008C7305">
        <w:rPr>
          <w:b/>
          <w:sz w:val="24"/>
          <w:szCs w:val="24"/>
        </w:rPr>
        <w:t>2)</w:t>
      </w:r>
      <w:r w:rsidR="002B2967" w:rsidRPr="008C7305">
        <w:rPr>
          <w:sz w:val="24"/>
          <w:szCs w:val="24"/>
        </w:rPr>
        <w:t xml:space="preserve"> </w:t>
      </w:r>
      <w:r w:rsidR="00E25A3B" w:rsidRPr="008C7305">
        <w:rPr>
          <w:sz w:val="24"/>
          <w:szCs w:val="24"/>
        </w:rPr>
        <w:t xml:space="preserve">Il cantiere di </w:t>
      </w:r>
      <w:r w:rsidR="00E25A3B" w:rsidRPr="008C7305">
        <w:rPr>
          <w:b/>
          <w:sz w:val="24"/>
          <w:szCs w:val="24"/>
        </w:rPr>
        <w:t>Palazzo Madama</w:t>
      </w:r>
      <w:r w:rsidR="00E25A3B" w:rsidRPr="008C7305">
        <w:rPr>
          <w:sz w:val="24"/>
          <w:szCs w:val="24"/>
        </w:rPr>
        <w:t>, destinato a Giovanna Battista lì confinata dal 1683</w:t>
      </w:r>
      <w:r w:rsidR="008C7305">
        <w:rPr>
          <w:sz w:val="24"/>
          <w:szCs w:val="24"/>
        </w:rPr>
        <w:t xml:space="preserve"> fino alla morte (1724)</w:t>
      </w:r>
      <w:r w:rsidR="00E25A3B" w:rsidRPr="008C7305">
        <w:rPr>
          <w:sz w:val="24"/>
          <w:szCs w:val="24"/>
        </w:rPr>
        <w:t xml:space="preserve">, fu realizzato solo nel lato ovest </w:t>
      </w:r>
      <w:r w:rsidR="002B2967" w:rsidRPr="008C7305">
        <w:rPr>
          <w:sz w:val="24"/>
          <w:szCs w:val="24"/>
        </w:rPr>
        <w:t xml:space="preserve"> -</w:t>
      </w:r>
      <w:r w:rsidR="00E25A3B" w:rsidRPr="008C7305">
        <w:rPr>
          <w:sz w:val="24"/>
          <w:szCs w:val="24"/>
        </w:rPr>
        <w:t>nella facciata di nove campate finestrate di ordine gigante</w:t>
      </w:r>
      <w:r w:rsidR="00D94BA8" w:rsidRPr="008C7305">
        <w:rPr>
          <w:sz w:val="24"/>
          <w:szCs w:val="24"/>
        </w:rPr>
        <w:t xml:space="preserve"> e nello scalone a rampe unite da un aereo ripiano centrale illuminato dai finestroni</w:t>
      </w:r>
      <w:r w:rsidR="002B2967" w:rsidRPr="008C7305">
        <w:rPr>
          <w:sz w:val="24"/>
          <w:szCs w:val="24"/>
        </w:rPr>
        <w:t>-</w:t>
      </w:r>
      <w:r w:rsidR="00D94BA8" w:rsidRPr="008C7305">
        <w:rPr>
          <w:sz w:val="24"/>
          <w:szCs w:val="24"/>
        </w:rPr>
        <w:t xml:space="preserve">. </w:t>
      </w:r>
      <w:r w:rsidR="002B2967" w:rsidRPr="008C7305">
        <w:rPr>
          <w:b/>
          <w:sz w:val="24"/>
          <w:szCs w:val="24"/>
        </w:rPr>
        <w:t>3)</w:t>
      </w:r>
      <w:r w:rsidR="002B2967" w:rsidRPr="008C7305">
        <w:rPr>
          <w:sz w:val="24"/>
          <w:szCs w:val="24"/>
        </w:rPr>
        <w:t xml:space="preserve"> </w:t>
      </w:r>
      <w:r w:rsidR="00D94BA8" w:rsidRPr="008C7305">
        <w:rPr>
          <w:sz w:val="24"/>
          <w:szCs w:val="24"/>
        </w:rPr>
        <w:t xml:space="preserve">Un trionfo di luce è soprattutto il salone della </w:t>
      </w:r>
      <w:r w:rsidR="00D94BA8" w:rsidRPr="008C7305">
        <w:rPr>
          <w:b/>
          <w:sz w:val="24"/>
          <w:szCs w:val="24"/>
        </w:rPr>
        <w:t>palazzina di caccia di Stupinigi</w:t>
      </w:r>
      <w:r w:rsidR="00D94BA8" w:rsidRPr="008C7305">
        <w:rPr>
          <w:sz w:val="24"/>
          <w:szCs w:val="24"/>
        </w:rPr>
        <w:t xml:space="preserve"> aperta a 360</w:t>
      </w:r>
      <w:r w:rsidR="008C7305">
        <w:rPr>
          <w:sz w:val="24"/>
          <w:szCs w:val="24"/>
        </w:rPr>
        <w:t xml:space="preserve"> gradi</w:t>
      </w:r>
      <w:r w:rsidR="00D94BA8" w:rsidRPr="008C7305">
        <w:rPr>
          <w:sz w:val="24"/>
          <w:szCs w:val="24"/>
        </w:rPr>
        <w:t xml:space="preserve"> </w:t>
      </w:r>
      <w:r w:rsidR="00EE0D16" w:rsidRPr="008C7305">
        <w:rPr>
          <w:sz w:val="24"/>
          <w:szCs w:val="24"/>
        </w:rPr>
        <w:t xml:space="preserve"> -</w:t>
      </w:r>
      <w:r w:rsidR="00D94BA8" w:rsidRPr="008C7305">
        <w:rPr>
          <w:sz w:val="24"/>
          <w:szCs w:val="24"/>
        </w:rPr>
        <w:t>a croce di sant’Andrea</w:t>
      </w:r>
      <w:r w:rsidR="00EE0D16" w:rsidRPr="008C7305">
        <w:rPr>
          <w:sz w:val="24"/>
          <w:szCs w:val="24"/>
        </w:rPr>
        <w:t>- sui boschi e su</w:t>
      </w:r>
      <w:r w:rsidR="00D94BA8" w:rsidRPr="008C7305">
        <w:rPr>
          <w:sz w:val="24"/>
          <w:szCs w:val="24"/>
        </w:rPr>
        <w:t>i prati di caccia con un grande v</w:t>
      </w:r>
      <w:r w:rsidR="00EE0D16" w:rsidRPr="008C7305">
        <w:rPr>
          <w:sz w:val="24"/>
          <w:szCs w:val="24"/>
        </w:rPr>
        <w:t>i</w:t>
      </w:r>
      <w:r w:rsidR="00D94BA8" w:rsidRPr="008C7305">
        <w:rPr>
          <w:sz w:val="24"/>
          <w:szCs w:val="24"/>
        </w:rPr>
        <w:t>ale di collegamento all</w:t>
      </w:r>
      <w:r w:rsidR="00EE0D16" w:rsidRPr="008C7305">
        <w:rPr>
          <w:sz w:val="24"/>
          <w:szCs w:val="24"/>
        </w:rPr>
        <w:t>a C</w:t>
      </w:r>
      <w:r w:rsidR="00D94BA8" w:rsidRPr="008C7305">
        <w:rPr>
          <w:sz w:val="24"/>
          <w:szCs w:val="24"/>
        </w:rPr>
        <w:t>ittà.</w:t>
      </w:r>
    </w:p>
    <w:p w:rsidR="00241AFE" w:rsidRDefault="008C7305" w:rsidP="00241AFE">
      <w:pPr>
        <w:spacing w:line="240" w:lineRule="auto"/>
        <w:jc w:val="both"/>
        <w:rPr>
          <w:sz w:val="24"/>
          <w:szCs w:val="24"/>
        </w:rPr>
      </w:pPr>
      <w:r w:rsidRPr="008C7305">
        <w:rPr>
          <w:b/>
          <w:sz w:val="24"/>
          <w:szCs w:val="24"/>
        </w:rPr>
        <w:t xml:space="preserve">     8)</w:t>
      </w:r>
      <w:r>
        <w:rPr>
          <w:sz w:val="24"/>
          <w:szCs w:val="24"/>
        </w:rPr>
        <w:t xml:space="preserve">   </w:t>
      </w:r>
      <w:r w:rsidR="00AD0E31" w:rsidRPr="008C7305">
        <w:rPr>
          <w:sz w:val="24"/>
          <w:szCs w:val="24"/>
        </w:rPr>
        <w:t xml:space="preserve"> </w:t>
      </w:r>
      <w:r w:rsidR="00D94BA8" w:rsidRPr="008C7305">
        <w:rPr>
          <w:sz w:val="24"/>
          <w:szCs w:val="24"/>
        </w:rPr>
        <w:t xml:space="preserve">Il </w:t>
      </w:r>
      <w:r w:rsidR="00D94BA8" w:rsidRPr="008C7305">
        <w:rPr>
          <w:b/>
          <w:sz w:val="24"/>
          <w:szCs w:val="24"/>
        </w:rPr>
        <w:t>Palazzo Reale</w:t>
      </w:r>
      <w:r w:rsidR="00EE0D16" w:rsidRPr="008C7305">
        <w:rPr>
          <w:b/>
          <w:sz w:val="24"/>
          <w:szCs w:val="24"/>
        </w:rPr>
        <w:t>,</w:t>
      </w:r>
      <w:r w:rsidR="00D94BA8" w:rsidRPr="008C7305">
        <w:rPr>
          <w:sz w:val="24"/>
          <w:szCs w:val="24"/>
        </w:rPr>
        <w:t xml:space="preserve"> che prima dell’insediamento di Emanuele Filiberto (1562) era stato Palazzo vescovile accanto alla Cattedrale, </w:t>
      </w:r>
      <w:r w:rsidR="00EE0D16" w:rsidRPr="008C7305">
        <w:rPr>
          <w:sz w:val="24"/>
          <w:szCs w:val="24"/>
        </w:rPr>
        <w:t xml:space="preserve">fu </w:t>
      </w:r>
      <w:r w:rsidR="00D94BA8" w:rsidRPr="008C7305">
        <w:rPr>
          <w:sz w:val="24"/>
          <w:szCs w:val="24"/>
        </w:rPr>
        <w:t>ricostruito dai Caste</w:t>
      </w:r>
      <w:r>
        <w:rPr>
          <w:sz w:val="24"/>
          <w:szCs w:val="24"/>
        </w:rPr>
        <w:t xml:space="preserve">llamonte sul modello del romano </w:t>
      </w:r>
      <w:r w:rsidR="00D94BA8" w:rsidRPr="008C7305">
        <w:rPr>
          <w:sz w:val="24"/>
          <w:szCs w:val="24"/>
        </w:rPr>
        <w:t>Palazzo Farn</w:t>
      </w:r>
      <w:r w:rsidR="00EE0D16" w:rsidRPr="008C7305">
        <w:rPr>
          <w:sz w:val="24"/>
          <w:szCs w:val="24"/>
        </w:rPr>
        <w:t>ese con cortile porticato, restando</w:t>
      </w:r>
      <w:r w:rsidR="00D94BA8" w:rsidRPr="008C7305">
        <w:rPr>
          <w:sz w:val="24"/>
          <w:szCs w:val="24"/>
        </w:rPr>
        <w:t xml:space="preserve"> sede dei Savoia fino al 1799 quando </w:t>
      </w:r>
      <w:r>
        <w:rPr>
          <w:b/>
          <w:sz w:val="24"/>
          <w:szCs w:val="24"/>
        </w:rPr>
        <w:t>Carlo Emanuele IV</w:t>
      </w:r>
      <w:r w:rsidR="00D94BA8" w:rsidRPr="008C7305">
        <w:rPr>
          <w:b/>
          <w:sz w:val="24"/>
          <w:szCs w:val="24"/>
        </w:rPr>
        <w:t>° “</w:t>
      </w:r>
      <w:r w:rsidR="00D94BA8" w:rsidRPr="008C7305">
        <w:rPr>
          <w:i/>
          <w:sz w:val="24"/>
          <w:szCs w:val="24"/>
        </w:rPr>
        <w:t>l’esule</w:t>
      </w:r>
      <w:r w:rsidR="00D94BA8" w:rsidRPr="008C7305">
        <w:rPr>
          <w:b/>
          <w:sz w:val="24"/>
          <w:szCs w:val="24"/>
        </w:rPr>
        <w:t xml:space="preserve">” </w:t>
      </w:r>
      <w:r w:rsidR="00D94BA8" w:rsidRPr="008C7305">
        <w:rPr>
          <w:sz w:val="24"/>
          <w:szCs w:val="24"/>
        </w:rPr>
        <w:t xml:space="preserve">lo abbandonò ai giacobini francesi che lo spogliarono. A ridargli il rinascimentale splendore fu </w:t>
      </w:r>
      <w:r w:rsidR="00D94BA8" w:rsidRPr="008C7305">
        <w:rPr>
          <w:b/>
          <w:sz w:val="24"/>
          <w:szCs w:val="24"/>
        </w:rPr>
        <w:t>Carlo Alberto Carignano “</w:t>
      </w:r>
      <w:r w:rsidR="00D94BA8" w:rsidRPr="008C7305">
        <w:rPr>
          <w:b/>
          <w:i/>
          <w:sz w:val="24"/>
          <w:szCs w:val="24"/>
        </w:rPr>
        <w:t>il magnifico</w:t>
      </w:r>
      <w:r w:rsidR="00D94BA8" w:rsidRPr="008C7305">
        <w:rPr>
          <w:b/>
          <w:sz w:val="24"/>
          <w:szCs w:val="24"/>
        </w:rPr>
        <w:t xml:space="preserve">” </w:t>
      </w:r>
      <w:r w:rsidR="00D94BA8" w:rsidRPr="008C7305">
        <w:rPr>
          <w:sz w:val="24"/>
          <w:szCs w:val="24"/>
        </w:rPr>
        <w:t>(1831-49) che, dopo la profanazione francese</w:t>
      </w:r>
      <w:r w:rsidR="00EE0D16" w:rsidRPr="008C7305">
        <w:rPr>
          <w:sz w:val="24"/>
          <w:szCs w:val="24"/>
        </w:rPr>
        <w:t>,</w:t>
      </w:r>
      <w:r w:rsidR="00D94BA8" w:rsidRPr="008C7305">
        <w:rPr>
          <w:sz w:val="24"/>
          <w:szCs w:val="24"/>
        </w:rPr>
        <w:t xml:space="preserve"> volle poggiare su basi civili</w:t>
      </w:r>
      <w:r w:rsidR="00EE0D16" w:rsidRPr="008C7305">
        <w:rPr>
          <w:sz w:val="24"/>
          <w:szCs w:val="24"/>
        </w:rPr>
        <w:t xml:space="preserve">, culturali e religiose il progetto </w:t>
      </w:r>
      <w:r w:rsidR="00D94BA8" w:rsidRPr="008C7305">
        <w:rPr>
          <w:sz w:val="24"/>
          <w:szCs w:val="24"/>
        </w:rPr>
        <w:t xml:space="preserve"> </w:t>
      </w:r>
      <w:r w:rsidR="00EE0D16" w:rsidRPr="008C7305">
        <w:rPr>
          <w:sz w:val="24"/>
          <w:szCs w:val="24"/>
        </w:rPr>
        <w:t>“</w:t>
      </w:r>
      <w:r w:rsidR="00D94BA8" w:rsidRPr="008C7305">
        <w:rPr>
          <w:sz w:val="24"/>
          <w:szCs w:val="24"/>
        </w:rPr>
        <w:t>risorgimentale</w:t>
      </w:r>
      <w:r w:rsidR="00EE0D16" w:rsidRPr="008C7305">
        <w:rPr>
          <w:sz w:val="24"/>
          <w:szCs w:val="24"/>
        </w:rPr>
        <w:t>”</w:t>
      </w:r>
      <w:r w:rsidR="00D94BA8" w:rsidRPr="008C7305">
        <w:rPr>
          <w:sz w:val="24"/>
          <w:szCs w:val="24"/>
        </w:rPr>
        <w:t xml:space="preserve"> del nuovo secolo</w:t>
      </w:r>
      <w:r>
        <w:rPr>
          <w:sz w:val="24"/>
          <w:szCs w:val="24"/>
        </w:rPr>
        <w:t>, mentre a Roma nel 1646 al camaldolese Gregorio XVI Cappellari succedeva il liberale Pio IX Mastai Ferretti e a Milano Verdi rappresentava alla Scala con strepitoso successo “</w:t>
      </w:r>
      <w:r w:rsidR="00241AFE">
        <w:rPr>
          <w:i/>
          <w:sz w:val="24"/>
          <w:szCs w:val="24"/>
        </w:rPr>
        <w:t>I Lombardi alla prima crociata”</w:t>
      </w:r>
      <w:r w:rsidR="00241AFE">
        <w:rPr>
          <w:sz w:val="24"/>
          <w:szCs w:val="24"/>
        </w:rPr>
        <w:t xml:space="preserve"> (1834). </w:t>
      </w:r>
      <w:r w:rsidR="00D94BA8" w:rsidRPr="00241AFE">
        <w:rPr>
          <w:sz w:val="24"/>
          <w:szCs w:val="24"/>
        </w:rPr>
        <w:t xml:space="preserve">Dopo l’occupazione francese Torino acclamò la restaurazione di </w:t>
      </w:r>
      <w:r w:rsidR="00D94BA8" w:rsidRPr="00241AFE">
        <w:rPr>
          <w:b/>
          <w:sz w:val="24"/>
          <w:szCs w:val="24"/>
        </w:rPr>
        <w:t>Vittorio Emanuele</w:t>
      </w:r>
      <w:r w:rsidR="00921856" w:rsidRPr="00241AFE">
        <w:rPr>
          <w:b/>
          <w:sz w:val="24"/>
          <w:szCs w:val="24"/>
        </w:rPr>
        <w:t xml:space="preserve"> I° </w:t>
      </w:r>
      <w:r w:rsidR="00921856" w:rsidRPr="00241AFE">
        <w:rPr>
          <w:i/>
          <w:sz w:val="24"/>
          <w:szCs w:val="24"/>
        </w:rPr>
        <w:t>“il tenacissimo</w:t>
      </w:r>
      <w:r w:rsidR="00921856" w:rsidRPr="00241AFE">
        <w:rPr>
          <w:b/>
          <w:sz w:val="24"/>
          <w:szCs w:val="24"/>
        </w:rPr>
        <w:t xml:space="preserve">” </w:t>
      </w:r>
      <w:r w:rsidR="00921856" w:rsidRPr="00241AFE">
        <w:rPr>
          <w:sz w:val="24"/>
          <w:szCs w:val="24"/>
        </w:rPr>
        <w:t>(1802-21)  -fratello dell’ “</w:t>
      </w:r>
      <w:r w:rsidR="00921856" w:rsidRPr="00241AFE">
        <w:rPr>
          <w:i/>
          <w:sz w:val="24"/>
          <w:szCs w:val="24"/>
        </w:rPr>
        <w:t>esule”-</w:t>
      </w:r>
      <w:r w:rsidR="00EE0D16" w:rsidRPr="00241AFE">
        <w:rPr>
          <w:sz w:val="24"/>
          <w:szCs w:val="24"/>
        </w:rPr>
        <w:t xml:space="preserve"> che eresse al di là</w:t>
      </w:r>
      <w:r w:rsidR="00921856" w:rsidRPr="00241AFE">
        <w:rPr>
          <w:sz w:val="24"/>
          <w:szCs w:val="24"/>
        </w:rPr>
        <w:t xml:space="preserve"> del Po la neoclassica chiesa della “</w:t>
      </w:r>
      <w:r w:rsidR="00921856" w:rsidRPr="00241AFE">
        <w:rPr>
          <w:b/>
          <w:sz w:val="24"/>
          <w:szCs w:val="24"/>
        </w:rPr>
        <w:t>Gran Madre di Dio</w:t>
      </w:r>
      <w:r w:rsidR="00921856" w:rsidRPr="00241AFE">
        <w:rPr>
          <w:sz w:val="24"/>
          <w:szCs w:val="24"/>
        </w:rPr>
        <w:t xml:space="preserve">” a un secolo dalla dedica mariana di Superga. </w:t>
      </w:r>
    </w:p>
    <w:p w:rsidR="00D94BA8" w:rsidRPr="00241AFE" w:rsidRDefault="00241AFE" w:rsidP="00241AFE">
      <w:pPr>
        <w:spacing w:line="240" w:lineRule="auto"/>
        <w:jc w:val="both"/>
        <w:rPr>
          <w:b/>
          <w:sz w:val="24"/>
          <w:szCs w:val="24"/>
        </w:rPr>
      </w:pPr>
      <w:r>
        <w:rPr>
          <w:sz w:val="24"/>
          <w:szCs w:val="24"/>
        </w:rPr>
        <w:t xml:space="preserve">    </w:t>
      </w:r>
      <w:r>
        <w:rPr>
          <w:b/>
          <w:sz w:val="24"/>
          <w:szCs w:val="24"/>
        </w:rPr>
        <w:t xml:space="preserve">   9)</w:t>
      </w:r>
      <w:r>
        <w:rPr>
          <w:sz w:val="24"/>
          <w:szCs w:val="24"/>
        </w:rPr>
        <w:t>L</w:t>
      </w:r>
      <w:r w:rsidR="00921856" w:rsidRPr="00241AFE">
        <w:rPr>
          <w:sz w:val="24"/>
          <w:szCs w:val="24"/>
        </w:rPr>
        <w:t xml:space="preserve">a Torino dell’800 intendeva aprirsi a un più grande futuro rispetto a quello della “restaurazione” viennese ricuperando radici culturali più antiche e più solide nella </w:t>
      </w:r>
      <w:r w:rsidR="00921856" w:rsidRPr="00241AFE">
        <w:rPr>
          <w:b/>
          <w:sz w:val="24"/>
          <w:szCs w:val="24"/>
        </w:rPr>
        <w:t xml:space="preserve">classicità </w:t>
      </w:r>
      <w:r w:rsidR="00921856" w:rsidRPr="00241AFE">
        <w:rPr>
          <w:sz w:val="24"/>
          <w:szCs w:val="24"/>
        </w:rPr>
        <w:t xml:space="preserve">greco-egiziana amata da </w:t>
      </w:r>
      <w:r w:rsidR="00921856" w:rsidRPr="00241AFE">
        <w:rPr>
          <w:b/>
          <w:sz w:val="24"/>
          <w:szCs w:val="24"/>
        </w:rPr>
        <w:t xml:space="preserve">Carlo Felice </w:t>
      </w:r>
      <w:r w:rsidR="00921856" w:rsidRPr="00241AFE">
        <w:rPr>
          <w:sz w:val="24"/>
          <w:szCs w:val="24"/>
        </w:rPr>
        <w:t>(1821-31) fratello dell’ “</w:t>
      </w:r>
      <w:r w:rsidR="00921856" w:rsidRPr="00241AFE">
        <w:rPr>
          <w:i/>
          <w:sz w:val="24"/>
          <w:szCs w:val="24"/>
        </w:rPr>
        <w:t>esule”</w:t>
      </w:r>
      <w:r w:rsidR="00921856" w:rsidRPr="00241AFE">
        <w:rPr>
          <w:sz w:val="24"/>
          <w:szCs w:val="24"/>
        </w:rPr>
        <w:t xml:space="preserve"> e del “</w:t>
      </w:r>
      <w:r w:rsidR="00921856" w:rsidRPr="00241AFE">
        <w:rPr>
          <w:i/>
          <w:sz w:val="24"/>
          <w:szCs w:val="24"/>
        </w:rPr>
        <w:t>tenacissimo</w:t>
      </w:r>
      <w:r w:rsidR="00921856" w:rsidRPr="00241AFE">
        <w:rPr>
          <w:sz w:val="24"/>
          <w:szCs w:val="24"/>
        </w:rPr>
        <w:t>”</w:t>
      </w:r>
      <w:r w:rsidR="00F31FCA" w:rsidRPr="00241AFE">
        <w:rPr>
          <w:sz w:val="24"/>
          <w:szCs w:val="24"/>
        </w:rPr>
        <w:t xml:space="preserve"> e nel </w:t>
      </w:r>
      <w:r w:rsidR="00F31FCA" w:rsidRPr="00241AFE">
        <w:rPr>
          <w:b/>
          <w:sz w:val="24"/>
          <w:szCs w:val="24"/>
        </w:rPr>
        <w:t xml:space="preserve">Rinascimento artistico-cristiano </w:t>
      </w:r>
      <w:r w:rsidR="00EE0D16" w:rsidRPr="00241AFE">
        <w:rPr>
          <w:sz w:val="24"/>
          <w:szCs w:val="24"/>
        </w:rPr>
        <w:t>curato da</w:t>
      </w:r>
      <w:r w:rsidR="00F31FCA" w:rsidRPr="00241AFE">
        <w:rPr>
          <w:sz w:val="24"/>
          <w:szCs w:val="24"/>
        </w:rPr>
        <w:t>l cugino Carignano “</w:t>
      </w:r>
      <w:r w:rsidR="00F31FCA" w:rsidRPr="00241AFE">
        <w:rPr>
          <w:i/>
          <w:sz w:val="24"/>
          <w:szCs w:val="24"/>
        </w:rPr>
        <w:t>magnanimo”</w:t>
      </w:r>
      <w:r w:rsidR="00F31FCA" w:rsidRPr="00241AFE">
        <w:rPr>
          <w:sz w:val="24"/>
          <w:szCs w:val="24"/>
        </w:rPr>
        <w:t xml:space="preserve">. </w:t>
      </w:r>
      <w:r>
        <w:rPr>
          <w:sz w:val="24"/>
          <w:szCs w:val="24"/>
        </w:rPr>
        <w:t xml:space="preserve"> Mentre </w:t>
      </w:r>
      <w:r w:rsidR="00F31FCA" w:rsidRPr="00241AFE">
        <w:rPr>
          <w:sz w:val="24"/>
          <w:szCs w:val="24"/>
        </w:rPr>
        <w:t xml:space="preserve">Carlo </w:t>
      </w:r>
      <w:r>
        <w:rPr>
          <w:sz w:val="24"/>
          <w:szCs w:val="24"/>
        </w:rPr>
        <w:t xml:space="preserve">Felice </w:t>
      </w:r>
      <w:r>
        <w:rPr>
          <w:sz w:val="24"/>
          <w:szCs w:val="24"/>
        </w:rPr>
        <w:lastRenderedPageBreak/>
        <w:t xml:space="preserve">radicava le promesse del suo Risorgimento sulle memorie della plurimillenaria civiltà egizia,  Carlo Alberto </w:t>
      </w:r>
      <w:r w:rsidR="00F31FCA" w:rsidRPr="00241AFE">
        <w:rPr>
          <w:sz w:val="24"/>
          <w:szCs w:val="24"/>
        </w:rPr>
        <w:t xml:space="preserve"> inaugurava nel 1832 nel Palazzo Madama la “</w:t>
      </w:r>
      <w:r w:rsidR="00F31FCA" w:rsidRPr="00241AFE">
        <w:rPr>
          <w:b/>
          <w:sz w:val="24"/>
          <w:szCs w:val="24"/>
        </w:rPr>
        <w:t>Galleria Sabauda</w:t>
      </w:r>
      <w:r>
        <w:rPr>
          <w:sz w:val="24"/>
          <w:szCs w:val="24"/>
        </w:rPr>
        <w:t>” esosteneva</w:t>
      </w:r>
      <w:r w:rsidR="00F31FCA" w:rsidRPr="00241AFE">
        <w:rPr>
          <w:sz w:val="24"/>
          <w:szCs w:val="24"/>
        </w:rPr>
        <w:t xml:space="preserve"> le “</w:t>
      </w:r>
      <w:r w:rsidR="00EE0D16" w:rsidRPr="00241AFE">
        <w:rPr>
          <w:b/>
          <w:sz w:val="24"/>
          <w:szCs w:val="24"/>
        </w:rPr>
        <w:t>O</w:t>
      </w:r>
      <w:r w:rsidR="00F31FCA" w:rsidRPr="00241AFE">
        <w:rPr>
          <w:b/>
          <w:sz w:val="24"/>
          <w:szCs w:val="24"/>
        </w:rPr>
        <w:t>pere pie</w:t>
      </w:r>
      <w:r w:rsidR="00F31FCA" w:rsidRPr="00241AFE">
        <w:rPr>
          <w:sz w:val="24"/>
          <w:szCs w:val="24"/>
        </w:rPr>
        <w:t xml:space="preserve">” della tradizione cattolica. Col suo attivo interessamento </w:t>
      </w:r>
      <w:r w:rsidR="00F31FCA" w:rsidRPr="00241AFE">
        <w:rPr>
          <w:b/>
          <w:sz w:val="24"/>
          <w:szCs w:val="24"/>
        </w:rPr>
        <w:t xml:space="preserve">Carlo Falletti di Barolo </w:t>
      </w:r>
      <w:r w:rsidR="00F31FCA" w:rsidRPr="00241AFE">
        <w:rPr>
          <w:sz w:val="24"/>
          <w:szCs w:val="24"/>
        </w:rPr>
        <w:t>(1782-1838) s</w:t>
      </w:r>
      <w:r>
        <w:rPr>
          <w:sz w:val="24"/>
          <w:szCs w:val="24"/>
        </w:rPr>
        <w:t>indaco di Torino negli anni ’20</w:t>
      </w:r>
      <w:r w:rsidR="00F31FCA" w:rsidRPr="00241AFE">
        <w:rPr>
          <w:sz w:val="24"/>
          <w:szCs w:val="24"/>
        </w:rPr>
        <w:t xml:space="preserve"> con la moglie </w:t>
      </w:r>
      <w:r w:rsidR="00F31FCA" w:rsidRPr="00241AFE">
        <w:rPr>
          <w:b/>
          <w:sz w:val="24"/>
          <w:szCs w:val="24"/>
        </w:rPr>
        <w:t xml:space="preserve">Giulia Colbert </w:t>
      </w:r>
      <w:r w:rsidR="00F31FCA" w:rsidRPr="00241AFE">
        <w:rPr>
          <w:sz w:val="24"/>
          <w:szCs w:val="24"/>
        </w:rPr>
        <w:t>(1786-1864) fondò congregazioni religiose (le suore “</w:t>
      </w:r>
      <w:r w:rsidR="00F31FCA" w:rsidRPr="00241AFE">
        <w:rPr>
          <w:i/>
          <w:sz w:val="24"/>
          <w:szCs w:val="24"/>
        </w:rPr>
        <w:t>Maddalene</w:t>
      </w:r>
      <w:r w:rsidR="00F31FCA" w:rsidRPr="00241AFE">
        <w:rPr>
          <w:sz w:val="24"/>
          <w:szCs w:val="24"/>
        </w:rPr>
        <w:t>” e del “</w:t>
      </w:r>
      <w:r w:rsidR="00F31FCA" w:rsidRPr="00241AFE">
        <w:rPr>
          <w:i/>
          <w:sz w:val="24"/>
          <w:szCs w:val="24"/>
        </w:rPr>
        <w:t>Buon Pastore</w:t>
      </w:r>
      <w:r w:rsidR="00F31FCA" w:rsidRPr="00241AFE">
        <w:rPr>
          <w:sz w:val="24"/>
          <w:szCs w:val="24"/>
        </w:rPr>
        <w:t>” nacquero nel 1833) e ospedali  -preziosi nel colera che colpì la città nel 1835</w:t>
      </w:r>
      <w:r w:rsidR="00EE0D16" w:rsidRPr="00241AFE">
        <w:rPr>
          <w:sz w:val="24"/>
          <w:szCs w:val="24"/>
        </w:rPr>
        <w:t>-</w:t>
      </w:r>
      <w:r w:rsidR="00F31FCA" w:rsidRPr="00241AFE">
        <w:rPr>
          <w:sz w:val="24"/>
          <w:szCs w:val="24"/>
        </w:rPr>
        <w:t xml:space="preserve"> (mentre la coppia accoglieva come bibliotecario </w:t>
      </w:r>
      <w:r w:rsidR="00F31FCA" w:rsidRPr="00241AFE">
        <w:rPr>
          <w:b/>
          <w:sz w:val="24"/>
          <w:szCs w:val="24"/>
        </w:rPr>
        <w:t>Silvio Pellico</w:t>
      </w:r>
      <w:r w:rsidR="00F31FCA" w:rsidRPr="00241AFE">
        <w:rPr>
          <w:sz w:val="24"/>
          <w:szCs w:val="24"/>
        </w:rPr>
        <w:t xml:space="preserve"> che, liberato dalle &lt;&lt;</w:t>
      </w:r>
      <w:r w:rsidR="00F31FCA" w:rsidRPr="00241AFE">
        <w:rPr>
          <w:b/>
          <w:sz w:val="24"/>
          <w:szCs w:val="24"/>
        </w:rPr>
        <w:t>mie prigioni</w:t>
      </w:r>
      <w:r w:rsidR="00F31FCA" w:rsidRPr="00241AFE">
        <w:rPr>
          <w:sz w:val="24"/>
          <w:szCs w:val="24"/>
        </w:rPr>
        <w:t xml:space="preserve">&gt;&gt; morì nel Palazzo Falletti di Barolo nel 1854); nel 1832 </w:t>
      </w:r>
      <w:r w:rsidR="00F31FCA" w:rsidRPr="00241AFE">
        <w:rPr>
          <w:b/>
          <w:sz w:val="24"/>
          <w:szCs w:val="24"/>
        </w:rPr>
        <w:t xml:space="preserve">Giuseppe Cottolengo </w:t>
      </w:r>
      <w:r w:rsidR="00F31FCA" w:rsidRPr="00241AFE">
        <w:rPr>
          <w:sz w:val="24"/>
          <w:szCs w:val="24"/>
        </w:rPr>
        <w:t xml:space="preserve">(1786-1842) fondò </w:t>
      </w:r>
      <w:r w:rsidR="00E3037F" w:rsidRPr="00241AFE">
        <w:rPr>
          <w:sz w:val="24"/>
          <w:szCs w:val="24"/>
        </w:rPr>
        <w:t>in un</w:t>
      </w:r>
      <w:r w:rsidR="00EE0D16" w:rsidRPr="00241AFE">
        <w:rPr>
          <w:sz w:val="24"/>
          <w:szCs w:val="24"/>
        </w:rPr>
        <w:t>’</w:t>
      </w:r>
      <w:r w:rsidR="00E3037F" w:rsidRPr="00241AFE">
        <w:rPr>
          <w:sz w:val="24"/>
          <w:szCs w:val="24"/>
        </w:rPr>
        <w:t>area vicina al Palazzo Falletti di Barolo la &lt;&lt;</w:t>
      </w:r>
      <w:r w:rsidR="00E3037F" w:rsidRPr="00241AFE">
        <w:rPr>
          <w:b/>
          <w:sz w:val="24"/>
          <w:szCs w:val="24"/>
        </w:rPr>
        <w:t>Piccola casa della Divina Provvidenza</w:t>
      </w:r>
      <w:r w:rsidR="00E3037F" w:rsidRPr="00241AFE">
        <w:rPr>
          <w:sz w:val="24"/>
          <w:szCs w:val="24"/>
        </w:rPr>
        <w:t>&gt;&gt;</w:t>
      </w:r>
      <w:r>
        <w:rPr>
          <w:sz w:val="24"/>
          <w:szCs w:val="24"/>
        </w:rPr>
        <w:t xml:space="preserve">; </w:t>
      </w:r>
      <w:r w:rsidR="00E3037F" w:rsidRPr="00241AFE">
        <w:rPr>
          <w:sz w:val="24"/>
          <w:szCs w:val="24"/>
        </w:rPr>
        <w:t xml:space="preserve">nel 1846 </w:t>
      </w:r>
      <w:r w:rsidR="00E3037F" w:rsidRPr="00241AFE">
        <w:rPr>
          <w:b/>
          <w:sz w:val="24"/>
          <w:szCs w:val="24"/>
        </w:rPr>
        <w:t>Don Giovanni Bosco</w:t>
      </w:r>
      <w:r w:rsidR="00E3037F" w:rsidRPr="00241AFE">
        <w:rPr>
          <w:sz w:val="24"/>
          <w:szCs w:val="24"/>
        </w:rPr>
        <w:t xml:space="preserve"> inaugurò nell’attuale piazza Maria Ausiliatrice attigua al Cottolengo il primo oratorio salesiano con le scuole fr</w:t>
      </w:r>
      <w:r w:rsidR="00EE0D16" w:rsidRPr="00241AFE">
        <w:rPr>
          <w:sz w:val="24"/>
          <w:szCs w:val="24"/>
        </w:rPr>
        <w:t>equentate dai ragazzi sbandati de</w:t>
      </w:r>
      <w:r w:rsidR="00E3037F" w:rsidRPr="00241AFE">
        <w:rPr>
          <w:sz w:val="24"/>
          <w:szCs w:val="24"/>
        </w:rPr>
        <w:t xml:space="preserve">lla </w:t>
      </w:r>
      <w:r w:rsidR="006A54BB">
        <w:rPr>
          <w:sz w:val="24"/>
          <w:szCs w:val="24"/>
        </w:rPr>
        <w:t xml:space="preserve">famigerata </w:t>
      </w:r>
      <w:r w:rsidR="00E3037F" w:rsidRPr="00241AFE">
        <w:rPr>
          <w:sz w:val="24"/>
          <w:szCs w:val="24"/>
        </w:rPr>
        <w:t>periferia nord-ovest della città.</w:t>
      </w:r>
    </w:p>
    <w:p w:rsidR="00CA22CC" w:rsidRPr="00203961" w:rsidRDefault="00CA22CC" w:rsidP="007D4281">
      <w:pPr>
        <w:spacing w:line="240" w:lineRule="auto"/>
        <w:jc w:val="both"/>
        <w:rPr>
          <w:b/>
          <w:sz w:val="24"/>
          <w:szCs w:val="24"/>
        </w:rPr>
      </w:pPr>
    </w:p>
    <w:sectPr w:rsidR="00CA22CC" w:rsidRPr="00203961" w:rsidSect="00850FC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A4D" w:rsidRDefault="00C55A4D" w:rsidP="008613D6">
      <w:pPr>
        <w:spacing w:after="0" w:line="240" w:lineRule="auto"/>
      </w:pPr>
      <w:r>
        <w:separator/>
      </w:r>
    </w:p>
  </w:endnote>
  <w:endnote w:type="continuationSeparator" w:id="1">
    <w:p w:rsidR="00C55A4D" w:rsidRDefault="00C55A4D" w:rsidP="00861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560"/>
      <w:docPartObj>
        <w:docPartGallery w:val="Page Numbers (Bottom of Page)"/>
        <w:docPartUnique/>
      </w:docPartObj>
    </w:sdtPr>
    <w:sdtContent>
      <w:p w:rsidR="00241AFE" w:rsidRDefault="00241AFE">
        <w:pPr>
          <w:pStyle w:val="Pidipagina"/>
        </w:pPr>
        <w:fldSimple w:instr=" PAGE   \* MERGEFORMAT ">
          <w:r w:rsidR="006A54BB">
            <w:rPr>
              <w:noProof/>
            </w:rPr>
            <w:t>4</w:t>
          </w:r>
        </w:fldSimple>
      </w:p>
    </w:sdtContent>
  </w:sdt>
  <w:p w:rsidR="00241AFE" w:rsidRDefault="00241AF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A4D" w:rsidRDefault="00C55A4D" w:rsidP="008613D6">
      <w:pPr>
        <w:spacing w:after="0" w:line="240" w:lineRule="auto"/>
      </w:pPr>
      <w:r>
        <w:separator/>
      </w:r>
    </w:p>
  </w:footnote>
  <w:footnote w:type="continuationSeparator" w:id="1">
    <w:p w:rsidR="00C55A4D" w:rsidRDefault="00C55A4D" w:rsidP="00861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C0A84"/>
    <w:multiLevelType w:val="hybridMultilevel"/>
    <w:tmpl w:val="08DAD30E"/>
    <w:lvl w:ilvl="0" w:tplc="81028D9C">
      <w:start w:val="1"/>
      <w:numFmt w:val="decimal"/>
      <w:lvlText w:val="%1)"/>
      <w:lvlJc w:val="left"/>
      <w:pPr>
        <w:ind w:left="1637" w:hanging="360"/>
      </w:pPr>
      <w:rPr>
        <w:rFonts w:asciiTheme="minorHAnsi" w:eastAsiaTheme="minorHAnsi" w:hAnsiTheme="minorHAnsi" w:cstheme="minorBidi"/>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A8002E"/>
    <w:rsid w:val="00011A27"/>
    <w:rsid w:val="00060982"/>
    <w:rsid w:val="00067B4E"/>
    <w:rsid w:val="000C4CCA"/>
    <w:rsid w:val="00127C47"/>
    <w:rsid w:val="001843AD"/>
    <w:rsid w:val="001953AB"/>
    <w:rsid w:val="001A5B7C"/>
    <w:rsid w:val="001B1EB7"/>
    <w:rsid w:val="001B24B1"/>
    <w:rsid w:val="001C66AC"/>
    <w:rsid w:val="00203369"/>
    <w:rsid w:val="00203961"/>
    <w:rsid w:val="00241AFE"/>
    <w:rsid w:val="00275D4B"/>
    <w:rsid w:val="002869A3"/>
    <w:rsid w:val="002B2967"/>
    <w:rsid w:val="00311795"/>
    <w:rsid w:val="00315F7D"/>
    <w:rsid w:val="00364CFD"/>
    <w:rsid w:val="00370896"/>
    <w:rsid w:val="003964BE"/>
    <w:rsid w:val="003B6417"/>
    <w:rsid w:val="00530F5C"/>
    <w:rsid w:val="005667EA"/>
    <w:rsid w:val="005837B7"/>
    <w:rsid w:val="00653BCF"/>
    <w:rsid w:val="00657B16"/>
    <w:rsid w:val="00660F2D"/>
    <w:rsid w:val="006A54BB"/>
    <w:rsid w:val="00700596"/>
    <w:rsid w:val="007D3970"/>
    <w:rsid w:val="007D4281"/>
    <w:rsid w:val="00816997"/>
    <w:rsid w:val="00850FC6"/>
    <w:rsid w:val="008613D6"/>
    <w:rsid w:val="00861A24"/>
    <w:rsid w:val="008B0F67"/>
    <w:rsid w:val="008C7305"/>
    <w:rsid w:val="008F2268"/>
    <w:rsid w:val="00903B0C"/>
    <w:rsid w:val="00921856"/>
    <w:rsid w:val="00991228"/>
    <w:rsid w:val="009C21DF"/>
    <w:rsid w:val="00A14883"/>
    <w:rsid w:val="00A54957"/>
    <w:rsid w:val="00A8002E"/>
    <w:rsid w:val="00A83FA4"/>
    <w:rsid w:val="00AD0E31"/>
    <w:rsid w:val="00B24A2E"/>
    <w:rsid w:val="00B81654"/>
    <w:rsid w:val="00C4773D"/>
    <w:rsid w:val="00C55A4D"/>
    <w:rsid w:val="00CA22CC"/>
    <w:rsid w:val="00CB25B5"/>
    <w:rsid w:val="00CD1FE0"/>
    <w:rsid w:val="00D94BA8"/>
    <w:rsid w:val="00DA4EFA"/>
    <w:rsid w:val="00DB717B"/>
    <w:rsid w:val="00E0146A"/>
    <w:rsid w:val="00E25A3B"/>
    <w:rsid w:val="00E3037F"/>
    <w:rsid w:val="00E411F7"/>
    <w:rsid w:val="00EB7059"/>
    <w:rsid w:val="00EE0D16"/>
    <w:rsid w:val="00F11E64"/>
    <w:rsid w:val="00F15EB5"/>
    <w:rsid w:val="00F31FCA"/>
    <w:rsid w:val="00F81A61"/>
    <w:rsid w:val="00FC0D35"/>
    <w:rsid w:val="00FC0FD0"/>
    <w:rsid w:val="00FE20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0F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002E"/>
    <w:pPr>
      <w:ind w:left="720"/>
      <w:contextualSpacing/>
    </w:pPr>
  </w:style>
  <w:style w:type="paragraph" w:styleId="Intestazione">
    <w:name w:val="header"/>
    <w:basedOn w:val="Normale"/>
    <w:link w:val="IntestazioneCarattere"/>
    <w:uiPriority w:val="99"/>
    <w:semiHidden/>
    <w:unhideWhenUsed/>
    <w:rsid w:val="008613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613D6"/>
  </w:style>
  <w:style w:type="paragraph" w:styleId="Pidipagina">
    <w:name w:val="footer"/>
    <w:basedOn w:val="Normale"/>
    <w:link w:val="PidipaginaCarattere"/>
    <w:uiPriority w:val="99"/>
    <w:unhideWhenUsed/>
    <w:rsid w:val="008613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3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1959</Words>
  <Characters>11169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4</cp:revision>
  <cp:lastPrinted>2018-12-09T10:26:00Z</cp:lastPrinted>
  <dcterms:created xsi:type="dcterms:W3CDTF">2018-12-14T08:36:00Z</dcterms:created>
  <dcterms:modified xsi:type="dcterms:W3CDTF">2024-04-12T09:30:00Z</dcterms:modified>
</cp:coreProperties>
</file>