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0F90E" w14:textId="77777777" w:rsidR="00B314E0" w:rsidRDefault="00014D0D">
      <w:pPr>
        <w:pStyle w:val="Intestazione"/>
        <w:spacing w:after="40"/>
        <w:rPr>
          <w:b/>
          <w:bCs/>
          <w:sz w:val="44"/>
        </w:rPr>
      </w:pPr>
      <w:r>
        <w:rPr>
          <w:noProof/>
        </w:rPr>
        <w:drawing>
          <wp:anchor distT="0" distB="0" distL="114300" distR="114300" simplePos="0" relativeHeight="2" behindDoc="0" locked="0" layoutInCell="0" allowOverlap="1" wp14:anchorId="3F42BA09" wp14:editId="7DE7C076">
            <wp:simplePos x="0" y="0"/>
            <wp:positionH relativeFrom="column">
              <wp:posOffset>0</wp:posOffset>
            </wp:positionH>
            <wp:positionV relativeFrom="paragraph">
              <wp:posOffset>-132080</wp:posOffset>
            </wp:positionV>
            <wp:extent cx="605790" cy="797560"/>
            <wp:effectExtent l="0" t="0" r="0" b="0"/>
            <wp:wrapTight wrapText="bothSides">
              <wp:wrapPolygon edited="0">
                <wp:start x="-27" y="0"/>
                <wp:lineTo x="-27" y="21136"/>
                <wp:lineTo x="21040" y="21136"/>
                <wp:lineTo x="21040" y="0"/>
                <wp:lineTo x="-27" y="0"/>
              </wp:wrapPolygon>
            </wp:wrapTight>
            <wp:docPr id="1" name="Immagine 2" descr="TU_200X26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TU_200X261 "/>
                    <pic:cNvPicPr>
                      <a:picLocks noChangeAspect="1" noChangeArrowheads="1"/>
                    </pic:cNvPicPr>
                  </pic:nvPicPr>
                  <pic:blipFill>
                    <a:blip r:embed="rId4"/>
                    <a:stretch>
                      <a:fillRect/>
                    </a:stretch>
                  </pic:blipFill>
                  <pic:spPr bwMode="auto">
                    <a:xfrm>
                      <a:off x="0" y="0"/>
                      <a:ext cx="605790" cy="797560"/>
                    </a:xfrm>
                    <a:prstGeom prst="rect">
                      <a:avLst/>
                    </a:prstGeom>
                  </pic:spPr>
                </pic:pic>
              </a:graphicData>
            </a:graphic>
          </wp:anchor>
        </w:drawing>
      </w:r>
      <w:r>
        <w:t xml:space="preserve">          </w:t>
      </w:r>
      <w:proofErr w:type="gramStart"/>
      <w:r>
        <w:rPr>
          <w:b/>
          <w:bCs/>
          <w:i/>
          <w:iCs/>
          <w:sz w:val="60"/>
        </w:rPr>
        <w:t>Tu  -</w:t>
      </w:r>
      <w:proofErr w:type="gramEnd"/>
      <w:r>
        <w:rPr>
          <w:b/>
          <w:bCs/>
          <w:i/>
          <w:iCs/>
          <w:sz w:val="60"/>
        </w:rPr>
        <w:t xml:space="preserve">  </w:t>
      </w:r>
      <w:r>
        <w:rPr>
          <w:b/>
          <w:bCs/>
          <w:sz w:val="36"/>
        </w:rPr>
        <w:t xml:space="preserve">TERZA UNIVERSITÀ - </w:t>
      </w:r>
      <w:r>
        <w:rPr>
          <w:b/>
          <w:bCs/>
          <w:sz w:val="44"/>
        </w:rPr>
        <w:t xml:space="preserve"> 2024/25</w:t>
      </w:r>
    </w:p>
    <w:p w14:paraId="43AF5305" w14:textId="77777777" w:rsidR="00B314E0" w:rsidRDefault="00014D0D">
      <w:pPr>
        <w:pStyle w:val="Intestazione"/>
        <w:rPr>
          <w:b/>
          <w:bCs/>
          <w:color w:val="00B050"/>
          <w:sz w:val="24"/>
        </w:rPr>
      </w:pPr>
      <w:r>
        <w:rPr>
          <w:color w:val="00B050"/>
        </w:rPr>
        <w:t xml:space="preserve">                                                            Provincia -</w:t>
      </w:r>
      <w:r>
        <w:rPr>
          <w:b/>
          <w:color w:val="00B050"/>
        </w:rPr>
        <w:t xml:space="preserve"> </w:t>
      </w:r>
      <w:r>
        <w:rPr>
          <w:b/>
          <w:bCs/>
          <w:color w:val="00B050"/>
          <w:sz w:val="24"/>
        </w:rPr>
        <w:t>PRIMA FASE</w:t>
      </w:r>
    </w:p>
    <w:p w14:paraId="3810C4DA" w14:textId="77777777" w:rsidR="00B314E0" w:rsidRDefault="00B314E0">
      <w:pPr>
        <w:pStyle w:val="Standard"/>
        <w:jc w:val="both"/>
        <w:rPr>
          <w:rFonts w:ascii="Arial" w:hAnsi="Arial" w:cs="Arial"/>
          <w:sz w:val="28"/>
          <w:szCs w:val="28"/>
        </w:rPr>
      </w:pPr>
    </w:p>
    <w:p w14:paraId="765CB775" w14:textId="77777777" w:rsidR="00B314E0" w:rsidRDefault="00014D0D">
      <w:pPr>
        <w:pStyle w:val="Standard"/>
        <w:jc w:val="center"/>
        <w:rPr>
          <w:rFonts w:ascii="Arial" w:hAnsi="Arial" w:cs="Arial"/>
          <w:b/>
          <w:bCs/>
          <w:sz w:val="28"/>
          <w:szCs w:val="28"/>
        </w:rPr>
      </w:pPr>
      <w:r>
        <w:rPr>
          <w:rFonts w:ascii="Arial" w:hAnsi="Arial" w:cs="Arial"/>
          <w:b/>
          <w:bCs/>
          <w:sz w:val="28"/>
          <w:szCs w:val="28"/>
        </w:rPr>
        <w:t>ALZANO LOMBARDO</w:t>
      </w:r>
    </w:p>
    <w:p w14:paraId="5DF702A8" w14:textId="77777777" w:rsidR="00B314E0" w:rsidRDefault="00B314E0">
      <w:pPr>
        <w:pStyle w:val="Standard"/>
        <w:jc w:val="center"/>
        <w:rPr>
          <w:rFonts w:ascii="Arial" w:hAnsi="Arial" w:cs="Arial"/>
          <w:b/>
          <w:bCs/>
          <w:sz w:val="28"/>
          <w:szCs w:val="28"/>
        </w:rPr>
      </w:pPr>
    </w:p>
    <w:p w14:paraId="682DCA4F" w14:textId="77777777" w:rsidR="00B314E0" w:rsidRDefault="00014D0D">
      <w:pPr>
        <w:pStyle w:val="Standard"/>
        <w:rPr>
          <w:rFonts w:ascii="Arial" w:hAnsi="Arial" w:cs="Arial"/>
          <w:sz w:val="18"/>
          <w:szCs w:val="18"/>
        </w:rPr>
      </w:pPr>
      <w:r>
        <w:rPr>
          <w:rFonts w:ascii="Arial" w:hAnsi="Arial" w:cs="Arial"/>
          <w:b/>
          <w:bCs/>
          <w:sz w:val="18"/>
          <w:szCs w:val="18"/>
        </w:rPr>
        <w:t>Referenti</w:t>
      </w:r>
      <w:r>
        <w:rPr>
          <w:rStyle w:val="apple-converted-space"/>
          <w:rFonts w:ascii="Arial" w:hAnsi="Arial" w:cs="Arial"/>
          <w:b/>
          <w:bCs/>
          <w:sz w:val="18"/>
          <w:szCs w:val="18"/>
        </w:rPr>
        <w:t xml:space="preserve">: </w:t>
      </w:r>
      <w:r>
        <w:rPr>
          <w:rFonts w:ascii="Arial" w:hAnsi="Arial" w:cs="Arial"/>
          <w:sz w:val="18"/>
          <w:szCs w:val="18"/>
        </w:rPr>
        <w:t xml:space="preserve">Claudia Bergamelli, Franca Curnis, Alessandra Ferraris- </w:t>
      </w:r>
      <w:r>
        <w:rPr>
          <w:rFonts w:ascii="Arial" w:hAnsi="Arial" w:cs="Arial"/>
          <w:b/>
          <w:bCs/>
          <w:sz w:val="18"/>
          <w:szCs w:val="18"/>
        </w:rPr>
        <w:t xml:space="preserve"> Informazioni</w:t>
      </w:r>
      <w:bookmarkStart w:id="0" w:name="Bookmark1"/>
      <w:bookmarkStart w:id="1" w:name="_Hlt133964534"/>
      <w:r>
        <w:rPr>
          <w:rFonts w:ascii="Arial" w:hAnsi="Arial" w:cs="Arial"/>
          <w:b/>
          <w:bCs/>
          <w:sz w:val="18"/>
          <w:szCs w:val="18"/>
        </w:rPr>
        <w:t xml:space="preserve">: </w:t>
      </w:r>
      <w:hyperlink r:id="rId5">
        <w:r>
          <w:rPr>
            <w:rFonts w:ascii="Arial" w:hAnsi="Arial" w:cs="Arial"/>
            <w:sz w:val="18"/>
            <w:szCs w:val="18"/>
          </w:rPr>
          <w:t>c</w:t>
        </w:r>
      </w:hyperlink>
      <w:hyperlink r:id="rId6">
        <w:bookmarkStart w:id="2" w:name="_Hlt133964545"/>
        <w:r>
          <w:rPr>
            <w:rFonts w:ascii="Arial" w:hAnsi="Arial" w:cs="Arial"/>
            <w:sz w:val="18"/>
            <w:szCs w:val="18"/>
          </w:rPr>
          <w:t>l</w:t>
        </w:r>
      </w:hyperlink>
      <w:hyperlink r:id="rId7">
        <w:bookmarkEnd w:id="2"/>
        <w:r>
          <w:rPr>
            <w:rFonts w:ascii="Arial" w:hAnsi="Arial" w:cs="Arial"/>
            <w:sz w:val="18"/>
            <w:szCs w:val="18"/>
          </w:rPr>
          <w:t>audia.bergamelli@hotmail.it</w:t>
        </w:r>
      </w:hyperlink>
      <w:bookmarkEnd w:id="0"/>
      <w:bookmarkEnd w:id="1"/>
      <w:r>
        <w:rPr>
          <w:rFonts w:ascii="Arial" w:hAnsi="Arial" w:cs="Arial"/>
          <w:sz w:val="18"/>
          <w:szCs w:val="18"/>
        </w:rPr>
        <w:t xml:space="preserve">, </w:t>
      </w:r>
      <w:r>
        <w:t xml:space="preserve">  </w:t>
      </w:r>
      <w:r>
        <w:rPr>
          <w:rFonts w:ascii="Arial" w:hAnsi="Arial" w:cs="Arial"/>
          <w:b/>
          <w:bCs/>
          <w:sz w:val="18"/>
          <w:szCs w:val="18"/>
        </w:rPr>
        <w:t>Iscrizioni:</w:t>
      </w:r>
      <w:r>
        <w:rPr>
          <w:rFonts w:ascii="Arial" w:hAnsi="Arial" w:cs="Arial"/>
          <w:sz w:val="18"/>
          <w:szCs w:val="18"/>
        </w:rPr>
        <w:t xml:space="preserve"> presso i locali dell’Associazione Pensionati di Alzano i Martedì e Mercoledì che precedono l’inizio dei corsi ore 10 – 12 e nella sede </w:t>
      </w:r>
      <w:r>
        <w:rPr>
          <w:rFonts w:ascii="Arial" w:hAnsi="Arial" w:cs="Arial"/>
          <w:b/>
          <w:bCs/>
          <w:i/>
          <w:iCs/>
          <w:sz w:val="18"/>
          <w:szCs w:val="18"/>
        </w:rPr>
        <w:t>Tu</w:t>
      </w:r>
      <w:r>
        <w:rPr>
          <w:rFonts w:ascii="Arial" w:hAnsi="Arial" w:cs="Arial"/>
          <w:sz w:val="18"/>
          <w:szCs w:val="18"/>
        </w:rPr>
        <w:t xml:space="preserve"> di Bergamo</w:t>
      </w:r>
    </w:p>
    <w:p w14:paraId="3FB72C64" w14:textId="77777777" w:rsidR="00B314E0" w:rsidRDefault="00B314E0">
      <w:pPr>
        <w:pStyle w:val="Standard"/>
      </w:pPr>
    </w:p>
    <w:tbl>
      <w:tblPr>
        <w:tblW w:w="9634" w:type="dxa"/>
        <w:tblLayout w:type="fixed"/>
        <w:tblLook w:val="00A0" w:firstRow="1" w:lastRow="0" w:firstColumn="1" w:lastColumn="0" w:noHBand="0" w:noVBand="0"/>
      </w:tblPr>
      <w:tblGrid>
        <w:gridCol w:w="1964"/>
        <w:gridCol w:w="885"/>
        <w:gridCol w:w="6785"/>
      </w:tblGrid>
      <w:tr w:rsidR="00B314E0" w14:paraId="5D9E7544" w14:textId="77777777">
        <w:trPr>
          <w:trHeight w:val="830"/>
        </w:trPr>
        <w:tc>
          <w:tcPr>
            <w:tcW w:w="1964" w:type="dxa"/>
            <w:tcBorders>
              <w:top w:val="single" w:sz="4" w:space="0" w:color="000000"/>
              <w:left w:val="single" w:sz="4" w:space="0" w:color="000000"/>
              <w:bottom w:val="single" w:sz="4" w:space="0" w:color="000000"/>
            </w:tcBorders>
            <w:vAlign w:val="center"/>
          </w:tcPr>
          <w:p w14:paraId="712EBD2F" w14:textId="77777777" w:rsidR="00B314E0" w:rsidRDefault="00014D0D">
            <w:pPr>
              <w:jc w:val="center"/>
              <w:rPr>
                <w:szCs w:val="28"/>
              </w:rPr>
            </w:pPr>
            <w:proofErr w:type="gramStart"/>
            <w:r>
              <w:rPr>
                <w:szCs w:val="28"/>
              </w:rPr>
              <w:t>Modulo  n</w:t>
            </w:r>
            <w:proofErr w:type="gramEnd"/>
            <w:r>
              <w:rPr>
                <w:szCs w:val="28"/>
              </w:rPr>
              <w:t>°</w:t>
            </w:r>
          </w:p>
        </w:tc>
        <w:tc>
          <w:tcPr>
            <w:tcW w:w="885" w:type="dxa"/>
            <w:tcBorders>
              <w:top w:val="single" w:sz="4" w:space="0" w:color="000000"/>
              <w:bottom w:val="single" w:sz="4" w:space="0" w:color="000000"/>
            </w:tcBorders>
            <w:vAlign w:val="center"/>
          </w:tcPr>
          <w:p w14:paraId="291CB182" w14:textId="77777777" w:rsidR="00B314E0" w:rsidRDefault="00014D0D">
            <w:pPr>
              <w:jc w:val="center"/>
              <w:rPr>
                <w:b/>
                <w:sz w:val="40"/>
                <w:szCs w:val="40"/>
              </w:rPr>
            </w:pPr>
            <w:r>
              <w:rPr>
                <w:b/>
                <w:sz w:val="40"/>
                <w:szCs w:val="40"/>
              </w:rPr>
              <w:t>101</w:t>
            </w:r>
          </w:p>
        </w:tc>
        <w:tc>
          <w:tcPr>
            <w:tcW w:w="6785" w:type="dxa"/>
            <w:tcBorders>
              <w:top w:val="single" w:sz="4" w:space="0" w:color="000000"/>
              <w:bottom w:val="single" w:sz="4" w:space="0" w:color="000000"/>
              <w:right w:val="single" w:sz="4" w:space="0" w:color="000000"/>
            </w:tcBorders>
            <w:vAlign w:val="center"/>
          </w:tcPr>
          <w:p w14:paraId="4CD27E66" w14:textId="77777777" w:rsidR="00B314E0" w:rsidRDefault="00014D0D">
            <w:pPr>
              <w:pStyle w:val="Standard"/>
              <w:tabs>
                <w:tab w:val="clear" w:pos="708"/>
                <w:tab w:val="left" w:pos="284"/>
                <w:tab w:val="left" w:pos="426"/>
              </w:tabs>
              <w:jc w:val="center"/>
              <w:rPr>
                <w:rFonts w:ascii="Arial" w:hAnsi="Arial" w:cs="Arial"/>
                <w:b/>
                <w:bCs/>
                <w:i/>
                <w:iCs/>
                <w:sz w:val="32"/>
                <w:szCs w:val="32"/>
              </w:rPr>
            </w:pPr>
            <w:r>
              <w:rPr>
                <w:rFonts w:ascii="Arial" w:hAnsi="Arial" w:cs="Arial"/>
                <w:b/>
                <w:bCs/>
                <w:i/>
                <w:iCs/>
                <w:sz w:val="32"/>
                <w:szCs w:val="32"/>
              </w:rPr>
              <w:t>LE LEZIONI AMERICANE DI</w:t>
            </w:r>
          </w:p>
          <w:p w14:paraId="4247F568" w14:textId="77777777" w:rsidR="00B314E0" w:rsidRDefault="00014D0D">
            <w:pPr>
              <w:pStyle w:val="Standard"/>
              <w:tabs>
                <w:tab w:val="clear" w:pos="708"/>
                <w:tab w:val="left" w:pos="284"/>
                <w:tab w:val="left" w:pos="426"/>
              </w:tabs>
              <w:jc w:val="center"/>
              <w:rPr>
                <w:rFonts w:ascii="Arial" w:hAnsi="Arial" w:cs="Arial"/>
                <w:b/>
                <w:bCs/>
                <w:i/>
                <w:iCs/>
                <w:sz w:val="32"/>
                <w:szCs w:val="32"/>
              </w:rPr>
            </w:pPr>
            <w:r>
              <w:rPr>
                <w:rFonts w:ascii="Arial" w:hAnsi="Arial" w:cs="Arial"/>
                <w:b/>
                <w:bCs/>
                <w:i/>
                <w:iCs/>
                <w:sz w:val="32"/>
                <w:szCs w:val="32"/>
              </w:rPr>
              <w:t>ITALO CALVINO</w:t>
            </w:r>
          </w:p>
        </w:tc>
      </w:tr>
    </w:tbl>
    <w:p w14:paraId="23058D6B" w14:textId="77777777" w:rsidR="00B314E0" w:rsidRDefault="00B314E0">
      <w:pPr>
        <w:rPr>
          <w:sz w:val="16"/>
          <w:szCs w:val="16"/>
        </w:rPr>
      </w:pPr>
    </w:p>
    <w:tbl>
      <w:tblPr>
        <w:tblW w:w="9638" w:type="dxa"/>
        <w:tblLayout w:type="fixed"/>
        <w:tblLook w:val="00A0" w:firstRow="1" w:lastRow="0" w:firstColumn="1" w:lastColumn="0" w:noHBand="0" w:noVBand="0"/>
      </w:tblPr>
      <w:tblGrid>
        <w:gridCol w:w="1728"/>
        <w:gridCol w:w="7910"/>
      </w:tblGrid>
      <w:tr w:rsidR="00B314E0" w14:paraId="34526263" w14:textId="77777777">
        <w:trPr>
          <w:trHeight w:val="340"/>
        </w:trPr>
        <w:tc>
          <w:tcPr>
            <w:tcW w:w="1728" w:type="dxa"/>
            <w:vAlign w:val="center"/>
          </w:tcPr>
          <w:p w14:paraId="270F01F0" w14:textId="77777777" w:rsidR="00B314E0" w:rsidRDefault="00014D0D">
            <w:pPr>
              <w:spacing w:line="360" w:lineRule="auto"/>
              <w:rPr>
                <w:b/>
                <w:sz w:val="22"/>
                <w:szCs w:val="22"/>
              </w:rPr>
            </w:pPr>
            <w:r>
              <w:rPr>
                <w:b/>
                <w:sz w:val="22"/>
                <w:szCs w:val="22"/>
              </w:rPr>
              <w:t>Docente</w:t>
            </w:r>
          </w:p>
        </w:tc>
        <w:tc>
          <w:tcPr>
            <w:tcW w:w="7909" w:type="dxa"/>
            <w:vAlign w:val="center"/>
          </w:tcPr>
          <w:p w14:paraId="05CA1348" w14:textId="77777777" w:rsidR="00B314E0" w:rsidRDefault="00014D0D">
            <w:pPr>
              <w:pStyle w:val="Standard"/>
              <w:tabs>
                <w:tab w:val="clear" w:pos="708"/>
                <w:tab w:val="left" w:pos="284"/>
                <w:tab w:val="left" w:pos="426"/>
              </w:tabs>
              <w:jc w:val="both"/>
              <w:rPr>
                <w:rFonts w:ascii="Arial" w:hAnsi="Arial" w:cs="Arial"/>
                <w:b/>
                <w:bCs/>
                <w:sz w:val="22"/>
                <w:szCs w:val="22"/>
              </w:rPr>
            </w:pPr>
            <w:r>
              <w:rPr>
                <w:rFonts w:ascii="Arial" w:hAnsi="Arial" w:cs="Arial"/>
                <w:b/>
                <w:bCs/>
                <w:sz w:val="22"/>
                <w:szCs w:val="22"/>
              </w:rPr>
              <w:t>Gabrio Vitali</w:t>
            </w:r>
          </w:p>
        </w:tc>
      </w:tr>
      <w:tr w:rsidR="00B314E0" w14:paraId="60FC5CAE" w14:textId="77777777">
        <w:trPr>
          <w:trHeight w:val="340"/>
        </w:trPr>
        <w:tc>
          <w:tcPr>
            <w:tcW w:w="1728" w:type="dxa"/>
            <w:vAlign w:val="center"/>
          </w:tcPr>
          <w:p w14:paraId="57953067" w14:textId="77777777" w:rsidR="00B314E0" w:rsidRDefault="00014D0D">
            <w:pPr>
              <w:spacing w:line="360" w:lineRule="auto"/>
              <w:rPr>
                <w:b/>
                <w:sz w:val="22"/>
                <w:szCs w:val="22"/>
              </w:rPr>
            </w:pPr>
            <w:r>
              <w:rPr>
                <w:b/>
                <w:sz w:val="22"/>
                <w:szCs w:val="22"/>
              </w:rPr>
              <w:t>Giorno</w:t>
            </w:r>
          </w:p>
        </w:tc>
        <w:tc>
          <w:tcPr>
            <w:tcW w:w="7909" w:type="dxa"/>
            <w:vAlign w:val="center"/>
          </w:tcPr>
          <w:p w14:paraId="116EC15A" w14:textId="77777777" w:rsidR="00B314E0" w:rsidRDefault="00014D0D">
            <w:pPr>
              <w:jc w:val="both"/>
              <w:rPr>
                <w:sz w:val="22"/>
                <w:szCs w:val="22"/>
              </w:rPr>
            </w:pPr>
            <w:r>
              <w:rPr>
                <w:rFonts w:cs="Arial"/>
                <w:bCs/>
                <w:sz w:val="22"/>
                <w:szCs w:val="22"/>
              </w:rPr>
              <w:t>Venerdì</w:t>
            </w:r>
          </w:p>
        </w:tc>
      </w:tr>
      <w:tr w:rsidR="00B314E0" w14:paraId="2D5DF76F" w14:textId="77777777">
        <w:trPr>
          <w:trHeight w:val="340"/>
        </w:trPr>
        <w:tc>
          <w:tcPr>
            <w:tcW w:w="1728" w:type="dxa"/>
            <w:vAlign w:val="center"/>
          </w:tcPr>
          <w:p w14:paraId="4C7C67E3" w14:textId="77777777" w:rsidR="00B314E0" w:rsidRDefault="00014D0D">
            <w:pPr>
              <w:spacing w:line="360" w:lineRule="auto"/>
              <w:rPr>
                <w:b/>
                <w:sz w:val="22"/>
                <w:szCs w:val="22"/>
              </w:rPr>
            </w:pPr>
            <w:r>
              <w:rPr>
                <w:b/>
                <w:sz w:val="22"/>
                <w:szCs w:val="22"/>
              </w:rPr>
              <w:t>Orario</w:t>
            </w:r>
          </w:p>
        </w:tc>
        <w:tc>
          <w:tcPr>
            <w:tcW w:w="7909" w:type="dxa"/>
            <w:vAlign w:val="center"/>
          </w:tcPr>
          <w:p w14:paraId="5BAA3FC9" w14:textId="48E9549B" w:rsidR="00B314E0" w:rsidRDefault="00014D0D">
            <w:pPr>
              <w:rPr>
                <w:sz w:val="22"/>
                <w:szCs w:val="22"/>
              </w:rPr>
            </w:pPr>
            <w:r>
              <w:rPr>
                <w:sz w:val="22"/>
                <w:szCs w:val="22"/>
              </w:rPr>
              <w:t>15</w:t>
            </w:r>
            <w:r>
              <w:rPr>
                <w:sz w:val="22"/>
                <w:szCs w:val="22"/>
              </w:rPr>
              <w:t>.00</w:t>
            </w:r>
            <w:r>
              <w:rPr>
                <w:sz w:val="22"/>
                <w:szCs w:val="22"/>
              </w:rPr>
              <w:t>-17</w:t>
            </w:r>
            <w:r>
              <w:rPr>
                <w:sz w:val="22"/>
                <w:szCs w:val="22"/>
              </w:rPr>
              <w:t>.15</w:t>
            </w:r>
          </w:p>
        </w:tc>
      </w:tr>
      <w:tr w:rsidR="00B314E0" w14:paraId="50CDB184" w14:textId="77777777">
        <w:trPr>
          <w:trHeight w:val="340"/>
        </w:trPr>
        <w:tc>
          <w:tcPr>
            <w:tcW w:w="1728" w:type="dxa"/>
            <w:vAlign w:val="center"/>
          </w:tcPr>
          <w:p w14:paraId="08EA2901" w14:textId="77777777" w:rsidR="00B314E0" w:rsidRDefault="00014D0D">
            <w:pPr>
              <w:spacing w:line="360" w:lineRule="auto"/>
              <w:rPr>
                <w:b/>
                <w:sz w:val="22"/>
                <w:szCs w:val="22"/>
              </w:rPr>
            </w:pPr>
            <w:r>
              <w:rPr>
                <w:b/>
                <w:sz w:val="22"/>
                <w:szCs w:val="22"/>
              </w:rPr>
              <w:t>Periodo</w:t>
            </w:r>
          </w:p>
        </w:tc>
        <w:tc>
          <w:tcPr>
            <w:tcW w:w="7909" w:type="dxa"/>
            <w:vAlign w:val="center"/>
          </w:tcPr>
          <w:p w14:paraId="1A33D060" w14:textId="77777777" w:rsidR="00B314E0" w:rsidRDefault="00014D0D">
            <w:pPr>
              <w:pStyle w:val="Standard"/>
              <w:jc w:val="both"/>
              <w:rPr>
                <w:rFonts w:ascii="Arial" w:hAnsi="Arial" w:cs="Arial"/>
                <w:bCs/>
                <w:sz w:val="22"/>
                <w:szCs w:val="22"/>
              </w:rPr>
            </w:pPr>
            <w:r>
              <w:rPr>
                <w:rFonts w:ascii="Arial" w:hAnsi="Arial" w:cs="Arial"/>
                <w:bCs/>
                <w:sz w:val="22"/>
                <w:szCs w:val="22"/>
              </w:rPr>
              <w:t>Dal 18 ottobre al 29 novembre 2024 (6 incontri - € 24,00)</w:t>
            </w:r>
          </w:p>
        </w:tc>
      </w:tr>
      <w:tr w:rsidR="00B314E0" w14:paraId="53C079B8" w14:textId="77777777">
        <w:trPr>
          <w:trHeight w:val="707"/>
        </w:trPr>
        <w:tc>
          <w:tcPr>
            <w:tcW w:w="1728" w:type="dxa"/>
            <w:vAlign w:val="center"/>
          </w:tcPr>
          <w:p w14:paraId="7E1FE918" w14:textId="77777777" w:rsidR="00B314E0" w:rsidRDefault="00014D0D">
            <w:pPr>
              <w:spacing w:line="360" w:lineRule="auto"/>
              <w:rPr>
                <w:b/>
                <w:sz w:val="22"/>
                <w:szCs w:val="22"/>
              </w:rPr>
            </w:pPr>
            <w:r>
              <w:rPr>
                <w:b/>
                <w:sz w:val="22"/>
                <w:szCs w:val="22"/>
              </w:rPr>
              <w:t>Sede</w:t>
            </w:r>
          </w:p>
        </w:tc>
        <w:tc>
          <w:tcPr>
            <w:tcW w:w="7909" w:type="dxa"/>
            <w:vAlign w:val="center"/>
          </w:tcPr>
          <w:p w14:paraId="293E3D40" w14:textId="77777777" w:rsidR="00B314E0" w:rsidRDefault="00014D0D">
            <w:pPr>
              <w:pStyle w:val="NormaleWeb"/>
              <w:spacing w:before="0" w:after="0"/>
              <w:jc w:val="both"/>
              <w:rPr>
                <w:sz w:val="22"/>
                <w:szCs w:val="22"/>
              </w:rPr>
            </w:pPr>
            <w:r>
              <w:rPr>
                <w:rFonts w:ascii="Arial" w:hAnsi="Arial" w:cs="Arial"/>
                <w:sz w:val="22"/>
                <w:szCs w:val="22"/>
              </w:rPr>
              <w:t>salone dell’Associazione Pensionati di Alzano Lombardo, via Paglia 11 (Parco di Montecchio-sopra il bar)</w:t>
            </w:r>
          </w:p>
        </w:tc>
      </w:tr>
      <w:tr w:rsidR="00B314E0" w14:paraId="757FDE74" w14:textId="77777777">
        <w:trPr>
          <w:trHeight w:val="312"/>
        </w:trPr>
        <w:tc>
          <w:tcPr>
            <w:tcW w:w="1728" w:type="dxa"/>
            <w:vAlign w:val="center"/>
          </w:tcPr>
          <w:p w14:paraId="1A0A6DE6" w14:textId="77777777" w:rsidR="00B314E0" w:rsidRDefault="00014D0D">
            <w:pPr>
              <w:spacing w:line="360" w:lineRule="auto"/>
              <w:rPr>
                <w:b/>
                <w:sz w:val="22"/>
                <w:szCs w:val="22"/>
              </w:rPr>
            </w:pPr>
            <w:r>
              <w:rPr>
                <w:b/>
                <w:sz w:val="22"/>
                <w:szCs w:val="22"/>
              </w:rPr>
              <w:t>Argomento</w:t>
            </w:r>
          </w:p>
        </w:tc>
        <w:tc>
          <w:tcPr>
            <w:tcW w:w="7909" w:type="dxa"/>
            <w:vAlign w:val="center"/>
          </w:tcPr>
          <w:p w14:paraId="1D26D32B" w14:textId="77777777" w:rsidR="00B314E0" w:rsidRDefault="00014D0D">
            <w:pPr>
              <w:pStyle w:val="Standard"/>
              <w:rPr>
                <w:rFonts w:ascii="Arial" w:hAnsi="Arial" w:cs="Arial"/>
                <w:b/>
                <w:sz w:val="22"/>
                <w:szCs w:val="22"/>
              </w:rPr>
            </w:pPr>
            <w:r>
              <w:rPr>
                <w:rFonts w:ascii="Arial" w:hAnsi="Arial" w:cs="Arial"/>
                <w:b/>
                <w:sz w:val="22"/>
                <w:szCs w:val="22"/>
              </w:rPr>
              <w:t>LETTERATURA</w:t>
            </w:r>
          </w:p>
        </w:tc>
      </w:tr>
      <w:tr w:rsidR="00B314E0" w14:paraId="05C661A4" w14:textId="77777777">
        <w:trPr>
          <w:trHeight w:val="1192"/>
        </w:trPr>
        <w:tc>
          <w:tcPr>
            <w:tcW w:w="1728" w:type="dxa"/>
            <w:vAlign w:val="center"/>
          </w:tcPr>
          <w:p w14:paraId="4585ED12" w14:textId="77777777" w:rsidR="00B314E0" w:rsidRDefault="00014D0D">
            <w:pPr>
              <w:rPr>
                <w:b/>
                <w:sz w:val="22"/>
                <w:szCs w:val="22"/>
              </w:rPr>
            </w:pPr>
            <w:r>
              <w:rPr>
                <w:b/>
                <w:sz w:val="22"/>
                <w:szCs w:val="22"/>
              </w:rPr>
              <w:t>Presentazione</w:t>
            </w:r>
          </w:p>
        </w:tc>
        <w:tc>
          <w:tcPr>
            <w:tcW w:w="7909" w:type="dxa"/>
            <w:vAlign w:val="center"/>
          </w:tcPr>
          <w:p w14:paraId="3DE498CA" w14:textId="77777777" w:rsidR="00B314E0" w:rsidRDefault="00014D0D">
            <w:pPr>
              <w:pStyle w:val="Standard"/>
              <w:jc w:val="both"/>
              <w:rPr>
                <w:i/>
                <w:iCs/>
                <w:sz w:val="22"/>
                <w:szCs w:val="22"/>
              </w:rPr>
            </w:pPr>
            <w:r>
              <w:rPr>
                <w:rFonts w:ascii="Arial" w:hAnsi="Arial" w:cs="Arial"/>
                <w:i/>
                <w:iCs/>
                <w:sz w:val="22"/>
                <w:szCs w:val="22"/>
              </w:rPr>
              <w:t xml:space="preserve">Il corso ha come scopo l’educazione alla lettura dell’opera di scrittura poetico-letteraria. Dopo un primo </w:t>
            </w:r>
            <w:r>
              <w:rPr>
                <w:rFonts w:ascii="Arial" w:hAnsi="Arial" w:cs="Arial"/>
                <w:i/>
                <w:iCs/>
                <w:sz w:val="22"/>
                <w:szCs w:val="22"/>
              </w:rPr>
              <w:t xml:space="preserve">incontro introduttivo dedicato al valore antropologico e civile della Letteratura nella riflessione di Italo Calvino (I livelli di realtà nella letteratura), vengono proposti altri cinque incontri, ciascuno dedicato all’illustrazione di uno dei valori letterari presentato nel suo libro Lezioni americane, vale a dire: Leggerezza, Rapidità, Esattezza, Visibilità e Molteplicità. Durante lo svolgimento del corso verranno presentati vari esempi di interpretazione dell’opera letteraria classica e contemporanea e </w:t>
            </w:r>
            <w:r>
              <w:rPr>
                <w:rFonts w:ascii="Arial" w:hAnsi="Arial" w:cs="Arial"/>
                <w:i/>
                <w:iCs/>
                <w:sz w:val="22"/>
                <w:szCs w:val="22"/>
              </w:rPr>
              <w:t>verranno altresì illustrate modalità e strategie disponibili al lettore per dotarsi di un approccio più approfondito e meglio formativo all’opera di scrittura.</w:t>
            </w:r>
          </w:p>
        </w:tc>
      </w:tr>
      <w:tr w:rsidR="00B314E0" w14:paraId="419C03E6" w14:textId="77777777">
        <w:trPr>
          <w:trHeight w:val="340"/>
        </w:trPr>
        <w:tc>
          <w:tcPr>
            <w:tcW w:w="1728" w:type="dxa"/>
          </w:tcPr>
          <w:p w14:paraId="269C8568" w14:textId="77777777" w:rsidR="00B314E0" w:rsidRDefault="00B314E0">
            <w:pPr>
              <w:rPr>
                <w:b/>
                <w:sz w:val="22"/>
                <w:szCs w:val="22"/>
              </w:rPr>
            </w:pPr>
          </w:p>
        </w:tc>
        <w:tc>
          <w:tcPr>
            <w:tcW w:w="7909" w:type="dxa"/>
          </w:tcPr>
          <w:p w14:paraId="5DB69C6E" w14:textId="77777777" w:rsidR="00B314E0" w:rsidRDefault="00B314E0">
            <w:pPr>
              <w:pStyle w:val="TESTONORMALE"/>
              <w:spacing w:before="0" w:line="240" w:lineRule="auto"/>
              <w:rPr>
                <w:rFonts w:ascii="Arial" w:hAnsi="Arial" w:cs="Arial"/>
                <w:sz w:val="22"/>
              </w:rPr>
            </w:pPr>
          </w:p>
        </w:tc>
      </w:tr>
    </w:tbl>
    <w:p w14:paraId="194E6387" w14:textId="77777777" w:rsidR="00B314E0" w:rsidRDefault="00014D0D">
      <w:pPr>
        <w:rPr>
          <w:b/>
          <w:sz w:val="24"/>
        </w:rPr>
      </w:pPr>
      <w:r>
        <w:rPr>
          <w:b/>
          <w:sz w:val="24"/>
        </w:rPr>
        <w:t xml:space="preserve">Calendario  </w:t>
      </w:r>
    </w:p>
    <w:tbl>
      <w:tblPr>
        <w:tblpPr w:leftFromText="141" w:rightFromText="141" w:vertAnchor="text" w:horzAnchor="margin" w:tblpY="170"/>
        <w:tblW w:w="16998" w:type="dxa"/>
        <w:tblLayout w:type="fixed"/>
        <w:tblCellMar>
          <w:left w:w="70" w:type="dxa"/>
          <w:right w:w="70" w:type="dxa"/>
        </w:tblCellMar>
        <w:tblLook w:val="0000" w:firstRow="0" w:lastRow="0" w:firstColumn="0" w:lastColumn="0" w:noHBand="0" w:noVBand="0"/>
      </w:tblPr>
      <w:tblGrid>
        <w:gridCol w:w="385"/>
        <w:gridCol w:w="1640"/>
        <w:gridCol w:w="7486"/>
        <w:gridCol w:w="7487"/>
      </w:tblGrid>
      <w:tr w:rsidR="00B314E0" w14:paraId="174EA977" w14:textId="77777777">
        <w:trPr>
          <w:trHeight w:val="564"/>
        </w:trPr>
        <w:tc>
          <w:tcPr>
            <w:tcW w:w="384" w:type="dxa"/>
            <w:vAlign w:val="center"/>
          </w:tcPr>
          <w:p w14:paraId="6F4CE4C4" w14:textId="77777777" w:rsidR="00B314E0" w:rsidRDefault="00014D0D">
            <w:pPr>
              <w:jc w:val="center"/>
              <w:rPr>
                <w:rFonts w:cs="Arial"/>
                <w:b/>
                <w:bCs/>
                <w:sz w:val="22"/>
                <w:szCs w:val="22"/>
              </w:rPr>
            </w:pPr>
            <w:r>
              <w:rPr>
                <w:rFonts w:cs="Arial"/>
                <w:b/>
                <w:bCs/>
                <w:sz w:val="22"/>
                <w:szCs w:val="22"/>
              </w:rPr>
              <w:t>1</w:t>
            </w:r>
          </w:p>
        </w:tc>
        <w:tc>
          <w:tcPr>
            <w:tcW w:w="1640" w:type="dxa"/>
            <w:vAlign w:val="center"/>
          </w:tcPr>
          <w:p w14:paraId="73F13247" w14:textId="77777777" w:rsidR="00B314E0" w:rsidRDefault="00014D0D">
            <w:pPr>
              <w:ind w:left="57"/>
              <w:jc w:val="center"/>
              <w:rPr>
                <w:sz w:val="24"/>
              </w:rPr>
            </w:pPr>
            <w:r>
              <w:rPr>
                <w:sz w:val="24"/>
              </w:rPr>
              <w:t>18.10.2024</w:t>
            </w:r>
          </w:p>
        </w:tc>
        <w:tc>
          <w:tcPr>
            <w:tcW w:w="7486" w:type="dxa"/>
            <w:vAlign w:val="center"/>
          </w:tcPr>
          <w:p w14:paraId="0722D066" w14:textId="77777777" w:rsidR="00B314E0" w:rsidRDefault="00014D0D">
            <w:pPr>
              <w:rPr>
                <w:rFonts w:cs="Arial"/>
                <w:sz w:val="22"/>
                <w:szCs w:val="22"/>
              </w:rPr>
            </w:pPr>
            <w:r>
              <w:rPr>
                <w:rFonts w:cs="Arial"/>
                <w:sz w:val="24"/>
                <w:szCs w:val="22"/>
              </w:rPr>
              <w:t xml:space="preserve">Le realtà dei livelli e i livelli di realtà il </w:t>
            </w:r>
            <w:r>
              <w:rPr>
                <w:rFonts w:cs="Arial"/>
                <w:sz w:val="24"/>
                <w:szCs w:val="22"/>
              </w:rPr>
              <w:t>Letteratura</w:t>
            </w:r>
            <w:r>
              <w:rPr>
                <w:rFonts w:cs="Arial"/>
                <w:sz w:val="22"/>
                <w:szCs w:val="22"/>
              </w:rPr>
              <w:t xml:space="preserve"> </w:t>
            </w:r>
          </w:p>
        </w:tc>
        <w:tc>
          <w:tcPr>
            <w:tcW w:w="7487" w:type="dxa"/>
            <w:vAlign w:val="center"/>
          </w:tcPr>
          <w:p w14:paraId="5DA17D3E" w14:textId="77777777" w:rsidR="00B314E0" w:rsidRDefault="00B314E0">
            <w:pPr>
              <w:rPr>
                <w:rFonts w:cs="Arial"/>
                <w:sz w:val="22"/>
                <w:szCs w:val="22"/>
              </w:rPr>
            </w:pPr>
          </w:p>
        </w:tc>
      </w:tr>
      <w:tr w:rsidR="00B314E0" w14:paraId="60EA01E3" w14:textId="77777777">
        <w:trPr>
          <w:trHeight w:val="567"/>
        </w:trPr>
        <w:tc>
          <w:tcPr>
            <w:tcW w:w="384" w:type="dxa"/>
            <w:vAlign w:val="center"/>
          </w:tcPr>
          <w:p w14:paraId="3FC7E9F6" w14:textId="77777777" w:rsidR="00B314E0" w:rsidRDefault="00014D0D">
            <w:pPr>
              <w:jc w:val="center"/>
              <w:rPr>
                <w:rFonts w:cs="Arial"/>
                <w:b/>
                <w:bCs/>
                <w:sz w:val="22"/>
                <w:szCs w:val="22"/>
              </w:rPr>
            </w:pPr>
            <w:r>
              <w:rPr>
                <w:rFonts w:cs="Arial"/>
                <w:b/>
                <w:bCs/>
                <w:sz w:val="22"/>
                <w:szCs w:val="22"/>
              </w:rPr>
              <w:t>2</w:t>
            </w:r>
          </w:p>
        </w:tc>
        <w:tc>
          <w:tcPr>
            <w:tcW w:w="1640" w:type="dxa"/>
            <w:vAlign w:val="center"/>
          </w:tcPr>
          <w:p w14:paraId="736750E4" w14:textId="77777777" w:rsidR="00B314E0" w:rsidRDefault="00014D0D">
            <w:pPr>
              <w:ind w:left="57"/>
              <w:jc w:val="center"/>
              <w:rPr>
                <w:sz w:val="24"/>
              </w:rPr>
            </w:pPr>
            <w:r>
              <w:rPr>
                <w:sz w:val="24"/>
              </w:rPr>
              <w:t>25.10.2024</w:t>
            </w:r>
          </w:p>
        </w:tc>
        <w:tc>
          <w:tcPr>
            <w:tcW w:w="7486" w:type="dxa"/>
            <w:vAlign w:val="center"/>
          </w:tcPr>
          <w:p w14:paraId="5D972274" w14:textId="56F48080" w:rsidR="00B314E0" w:rsidRDefault="00014D0D">
            <w:pPr>
              <w:rPr>
                <w:rFonts w:cs="Arial"/>
                <w:sz w:val="22"/>
                <w:szCs w:val="22"/>
              </w:rPr>
            </w:pPr>
            <w:r>
              <w:rPr>
                <w:rFonts w:cs="Arial"/>
                <w:sz w:val="24"/>
                <w:szCs w:val="22"/>
              </w:rPr>
              <w:t xml:space="preserve">Della </w:t>
            </w:r>
            <w:r>
              <w:rPr>
                <w:rFonts w:cs="Arial"/>
                <w:i/>
                <w:sz w:val="24"/>
                <w:szCs w:val="22"/>
              </w:rPr>
              <w:t>Leggerezza</w:t>
            </w:r>
            <w:r>
              <w:rPr>
                <w:rFonts w:cs="Arial"/>
                <w:sz w:val="24"/>
                <w:szCs w:val="22"/>
              </w:rPr>
              <w:t xml:space="preserve"> ovvero del </w:t>
            </w:r>
            <w:r>
              <w:rPr>
                <w:rFonts w:cs="Arial"/>
                <w:i/>
                <w:sz w:val="24"/>
                <w:szCs w:val="22"/>
              </w:rPr>
              <w:t>Peso</w:t>
            </w:r>
            <w:r>
              <w:rPr>
                <w:rFonts w:cs="Arial"/>
                <w:sz w:val="24"/>
                <w:szCs w:val="22"/>
              </w:rPr>
              <w:t>.</w:t>
            </w:r>
            <w:r>
              <w:rPr>
                <w:rFonts w:cs="Arial"/>
                <w:sz w:val="22"/>
                <w:szCs w:val="22"/>
              </w:rPr>
              <w:t xml:space="preserve"> </w:t>
            </w:r>
            <w:r w:rsidRPr="00014D0D">
              <w:rPr>
                <w:rFonts w:cs="Arial"/>
                <w:color w:val="FF0000"/>
                <w:sz w:val="22"/>
                <w:szCs w:val="22"/>
              </w:rPr>
              <w:t>Per questo giorno orario lezione 14,30-16,30</w:t>
            </w:r>
          </w:p>
        </w:tc>
        <w:tc>
          <w:tcPr>
            <w:tcW w:w="7487" w:type="dxa"/>
            <w:vAlign w:val="center"/>
          </w:tcPr>
          <w:p w14:paraId="0A119E13" w14:textId="77777777" w:rsidR="00B314E0" w:rsidRDefault="00B314E0">
            <w:pPr>
              <w:rPr>
                <w:rFonts w:cs="Arial"/>
                <w:sz w:val="22"/>
                <w:szCs w:val="22"/>
              </w:rPr>
            </w:pPr>
          </w:p>
        </w:tc>
      </w:tr>
      <w:tr w:rsidR="00B314E0" w14:paraId="4D8EAE97" w14:textId="77777777">
        <w:trPr>
          <w:trHeight w:val="567"/>
        </w:trPr>
        <w:tc>
          <w:tcPr>
            <w:tcW w:w="384" w:type="dxa"/>
            <w:vAlign w:val="center"/>
          </w:tcPr>
          <w:p w14:paraId="0C574A25" w14:textId="77777777" w:rsidR="00B314E0" w:rsidRDefault="00014D0D">
            <w:pPr>
              <w:jc w:val="center"/>
              <w:rPr>
                <w:rFonts w:cs="Arial"/>
                <w:b/>
                <w:bCs/>
                <w:sz w:val="22"/>
                <w:szCs w:val="22"/>
              </w:rPr>
            </w:pPr>
            <w:r>
              <w:rPr>
                <w:rFonts w:cs="Arial"/>
                <w:b/>
                <w:bCs/>
                <w:sz w:val="22"/>
                <w:szCs w:val="22"/>
              </w:rPr>
              <w:t>3</w:t>
            </w:r>
          </w:p>
        </w:tc>
        <w:tc>
          <w:tcPr>
            <w:tcW w:w="1640" w:type="dxa"/>
            <w:vAlign w:val="center"/>
          </w:tcPr>
          <w:p w14:paraId="0BC41768" w14:textId="77777777" w:rsidR="00B314E0" w:rsidRDefault="00014D0D">
            <w:pPr>
              <w:ind w:left="57"/>
              <w:jc w:val="center"/>
              <w:rPr>
                <w:sz w:val="24"/>
              </w:rPr>
            </w:pPr>
            <w:r>
              <w:rPr>
                <w:sz w:val="24"/>
              </w:rPr>
              <w:t>08.11.2024</w:t>
            </w:r>
          </w:p>
        </w:tc>
        <w:tc>
          <w:tcPr>
            <w:tcW w:w="7486" w:type="dxa"/>
            <w:vAlign w:val="center"/>
          </w:tcPr>
          <w:p w14:paraId="7CC29977" w14:textId="77777777" w:rsidR="00B314E0" w:rsidRDefault="00014D0D">
            <w:pPr>
              <w:rPr>
                <w:rFonts w:cs="Arial"/>
                <w:sz w:val="22"/>
                <w:szCs w:val="22"/>
              </w:rPr>
            </w:pPr>
            <w:r>
              <w:rPr>
                <w:rFonts w:cs="Arial"/>
                <w:sz w:val="24"/>
                <w:szCs w:val="22"/>
              </w:rPr>
              <w:t xml:space="preserve">Della </w:t>
            </w:r>
            <w:r>
              <w:rPr>
                <w:rFonts w:cs="Arial"/>
                <w:i/>
                <w:sz w:val="24"/>
                <w:szCs w:val="22"/>
              </w:rPr>
              <w:t>Rapidità</w:t>
            </w:r>
            <w:r>
              <w:rPr>
                <w:rFonts w:cs="Arial"/>
                <w:sz w:val="24"/>
                <w:szCs w:val="22"/>
              </w:rPr>
              <w:t xml:space="preserve"> ovvero della </w:t>
            </w:r>
            <w:r>
              <w:rPr>
                <w:rFonts w:cs="Arial"/>
                <w:i/>
                <w:sz w:val="24"/>
                <w:szCs w:val="22"/>
              </w:rPr>
              <w:t>Lentezza</w:t>
            </w:r>
            <w:r>
              <w:rPr>
                <w:rFonts w:cs="Arial"/>
                <w:sz w:val="24"/>
                <w:szCs w:val="22"/>
              </w:rPr>
              <w:t>.</w:t>
            </w:r>
            <w:r>
              <w:rPr>
                <w:rFonts w:cs="Arial"/>
                <w:sz w:val="22"/>
                <w:szCs w:val="22"/>
              </w:rPr>
              <w:t xml:space="preserve"> </w:t>
            </w:r>
          </w:p>
        </w:tc>
        <w:tc>
          <w:tcPr>
            <w:tcW w:w="7487" w:type="dxa"/>
            <w:vAlign w:val="center"/>
          </w:tcPr>
          <w:p w14:paraId="50865C45" w14:textId="77777777" w:rsidR="00B314E0" w:rsidRDefault="00B314E0">
            <w:pPr>
              <w:rPr>
                <w:rFonts w:cs="Arial"/>
                <w:sz w:val="22"/>
                <w:szCs w:val="22"/>
              </w:rPr>
            </w:pPr>
          </w:p>
        </w:tc>
      </w:tr>
      <w:tr w:rsidR="00B314E0" w14:paraId="1FD9AF9A" w14:textId="77777777">
        <w:trPr>
          <w:trHeight w:val="567"/>
        </w:trPr>
        <w:tc>
          <w:tcPr>
            <w:tcW w:w="384" w:type="dxa"/>
            <w:vAlign w:val="center"/>
          </w:tcPr>
          <w:p w14:paraId="75CCA36E" w14:textId="77777777" w:rsidR="00B314E0" w:rsidRDefault="00014D0D">
            <w:pPr>
              <w:jc w:val="center"/>
              <w:rPr>
                <w:rFonts w:cs="Arial"/>
                <w:b/>
                <w:bCs/>
                <w:sz w:val="22"/>
                <w:szCs w:val="22"/>
              </w:rPr>
            </w:pPr>
            <w:r>
              <w:rPr>
                <w:rFonts w:cs="Arial"/>
                <w:b/>
                <w:bCs/>
                <w:sz w:val="22"/>
                <w:szCs w:val="22"/>
              </w:rPr>
              <w:t>4</w:t>
            </w:r>
          </w:p>
        </w:tc>
        <w:tc>
          <w:tcPr>
            <w:tcW w:w="1640" w:type="dxa"/>
            <w:vAlign w:val="center"/>
          </w:tcPr>
          <w:p w14:paraId="46A6A53A" w14:textId="77777777" w:rsidR="00B314E0" w:rsidRDefault="00014D0D">
            <w:pPr>
              <w:jc w:val="center"/>
              <w:rPr>
                <w:sz w:val="24"/>
              </w:rPr>
            </w:pPr>
            <w:r>
              <w:rPr>
                <w:sz w:val="24"/>
              </w:rPr>
              <w:t>15.11.2024</w:t>
            </w:r>
          </w:p>
        </w:tc>
        <w:tc>
          <w:tcPr>
            <w:tcW w:w="7486" w:type="dxa"/>
            <w:vAlign w:val="center"/>
          </w:tcPr>
          <w:p w14:paraId="021D7C10" w14:textId="77777777" w:rsidR="00B314E0" w:rsidRDefault="00014D0D">
            <w:pPr>
              <w:rPr>
                <w:rFonts w:cs="Arial"/>
                <w:sz w:val="22"/>
                <w:szCs w:val="22"/>
              </w:rPr>
            </w:pPr>
            <w:r>
              <w:rPr>
                <w:rFonts w:cs="Arial"/>
                <w:sz w:val="24"/>
                <w:szCs w:val="22"/>
              </w:rPr>
              <w:t>Dell’</w:t>
            </w:r>
            <w:r>
              <w:rPr>
                <w:rFonts w:cs="Arial"/>
                <w:i/>
                <w:sz w:val="24"/>
                <w:szCs w:val="22"/>
              </w:rPr>
              <w:t>Esattezza</w:t>
            </w:r>
            <w:r>
              <w:rPr>
                <w:rFonts w:cs="Arial"/>
                <w:sz w:val="24"/>
                <w:szCs w:val="22"/>
              </w:rPr>
              <w:t xml:space="preserve"> ovvero del </w:t>
            </w:r>
            <w:r>
              <w:rPr>
                <w:rFonts w:cs="Arial"/>
                <w:i/>
                <w:sz w:val="24"/>
                <w:szCs w:val="22"/>
              </w:rPr>
              <w:t>Vago</w:t>
            </w:r>
            <w:r>
              <w:rPr>
                <w:rFonts w:cs="Arial"/>
                <w:sz w:val="24"/>
                <w:szCs w:val="22"/>
              </w:rPr>
              <w:t>.</w:t>
            </w:r>
            <w:r>
              <w:rPr>
                <w:rFonts w:cs="Arial"/>
                <w:sz w:val="22"/>
                <w:szCs w:val="22"/>
              </w:rPr>
              <w:t xml:space="preserve"> </w:t>
            </w:r>
          </w:p>
        </w:tc>
        <w:tc>
          <w:tcPr>
            <w:tcW w:w="7487" w:type="dxa"/>
            <w:vAlign w:val="center"/>
          </w:tcPr>
          <w:p w14:paraId="402D2B0F" w14:textId="77777777" w:rsidR="00B314E0" w:rsidRDefault="00B314E0">
            <w:pPr>
              <w:rPr>
                <w:rFonts w:cs="Arial"/>
                <w:sz w:val="22"/>
                <w:szCs w:val="22"/>
              </w:rPr>
            </w:pPr>
          </w:p>
        </w:tc>
      </w:tr>
      <w:tr w:rsidR="00B314E0" w14:paraId="6E19DEA5" w14:textId="77777777">
        <w:trPr>
          <w:trHeight w:val="567"/>
        </w:trPr>
        <w:tc>
          <w:tcPr>
            <w:tcW w:w="384" w:type="dxa"/>
            <w:vAlign w:val="center"/>
          </w:tcPr>
          <w:p w14:paraId="7D32668E" w14:textId="77777777" w:rsidR="00B314E0" w:rsidRDefault="00014D0D">
            <w:pPr>
              <w:jc w:val="center"/>
              <w:rPr>
                <w:rFonts w:cs="Arial"/>
                <w:b/>
                <w:bCs/>
                <w:sz w:val="22"/>
                <w:szCs w:val="22"/>
              </w:rPr>
            </w:pPr>
            <w:r>
              <w:rPr>
                <w:rFonts w:cs="Arial"/>
                <w:b/>
                <w:bCs/>
                <w:sz w:val="22"/>
                <w:szCs w:val="22"/>
              </w:rPr>
              <w:t>5</w:t>
            </w:r>
          </w:p>
        </w:tc>
        <w:tc>
          <w:tcPr>
            <w:tcW w:w="1640" w:type="dxa"/>
            <w:vAlign w:val="center"/>
          </w:tcPr>
          <w:p w14:paraId="11955DF5" w14:textId="77777777" w:rsidR="00B314E0" w:rsidRDefault="00014D0D">
            <w:pPr>
              <w:ind w:left="57"/>
              <w:jc w:val="center"/>
              <w:rPr>
                <w:sz w:val="24"/>
              </w:rPr>
            </w:pPr>
            <w:r>
              <w:rPr>
                <w:sz w:val="24"/>
              </w:rPr>
              <w:t>22.11.2024</w:t>
            </w:r>
          </w:p>
        </w:tc>
        <w:tc>
          <w:tcPr>
            <w:tcW w:w="7486" w:type="dxa"/>
            <w:vAlign w:val="center"/>
          </w:tcPr>
          <w:p w14:paraId="2A4249F6" w14:textId="77777777" w:rsidR="00B314E0" w:rsidRDefault="00014D0D">
            <w:pPr>
              <w:rPr>
                <w:rFonts w:cs="Arial"/>
                <w:i/>
                <w:iCs/>
                <w:sz w:val="22"/>
                <w:szCs w:val="22"/>
              </w:rPr>
            </w:pPr>
            <w:r>
              <w:rPr>
                <w:rFonts w:cs="Arial"/>
                <w:i/>
                <w:iCs/>
                <w:sz w:val="24"/>
                <w:szCs w:val="22"/>
              </w:rPr>
              <w:t>Della Visibilità ovvero dell’Invisibile.</w:t>
            </w:r>
            <w:r>
              <w:rPr>
                <w:rFonts w:cs="Arial"/>
                <w:i/>
                <w:iCs/>
                <w:sz w:val="22"/>
                <w:szCs w:val="22"/>
              </w:rPr>
              <w:t xml:space="preserve"> </w:t>
            </w:r>
          </w:p>
        </w:tc>
        <w:tc>
          <w:tcPr>
            <w:tcW w:w="7487" w:type="dxa"/>
            <w:vAlign w:val="center"/>
          </w:tcPr>
          <w:p w14:paraId="4C1C208F" w14:textId="77777777" w:rsidR="00B314E0" w:rsidRDefault="00B314E0">
            <w:pPr>
              <w:rPr>
                <w:rFonts w:cs="Arial"/>
                <w:i/>
                <w:iCs/>
                <w:sz w:val="22"/>
                <w:szCs w:val="22"/>
              </w:rPr>
            </w:pPr>
          </w:p>
        </w:tc>
      </w:tr>
      <w:tr w:rsidR="00B314E0" w14:paraId="14666A52" w14:textId="77777777">
        <w:trPr>
          <w:trHeight w:val="567"/>
        </w:trPr>
        <w:tc>
          <w:tcPr>
            <w:tcW w:w="384" w:type="dxa"/>
            <w:vAlign w:val="center"/>
          </w:tcPr>
          <w:p w14:paraId="717F51D4" w14:textId="77777777" w:rsidR="00B314E0" w:rsidRDefault="00014D0D">
            <w:pPr>
              <w:jc w:val="center"/>
              <w:rPr>
                <w:rFonts w:cs="Arial"/>
                <w:b/>
                <w:bCs/>
                <w:sz w:val="22"/>
                <w:szCs w:val="22"/>
              </w:rPr>
            </w:pPr>
            <w:r>
              <w:rPr>
                <w:rFonts w:cs="Arial"/>
                <w:b/>
                <w:bCs/>
                <w:sz w:val="22"/>
                <w:szCs w:val="22"/>
              </w:rPr>
              <w:t>6</w:t>
            </w:r>
          </w:p>
        </w:tc>
        <w:tc>
          <w:tcPr>
            <w:tcW w:w="1640" w:type="dxa"/>
            <w:vAlign w:val="center"/>
          </w:tcPr>
          <w:p w14:paraId="3C7335D1" w14:textId="77777777" w:rsidR="00B314E0" w:rsidRDefault="00014D0D">
            <w:pPr>
              <w:ind w:left="57"/>
              <w:jc w:val="center"/>
              <w:rPr>
                <w:sz w:val="24"/>
              </w:rPr>
            </w:pPr>
            <w:r>
              <w:rPr>
                <w:sz w:val="24"/>
              </w:rPr>
              <w:t>29.11.2024</w:t>
            </w:r>
          </w:p>
        </w:tc>
        <w:tc>
          <w:tcPr>
            <w:tcW w:w="7486" w:type="dxa"/>
            <w:vAlign w:val="center"/>
          </w:tcPr>
          <w:p w14:paraId="2AE459E2" w14:textId="77777777" w:rsidR="00B314E0" w:rsidRDefault="00014D0D">
            <w:pPr>
              <w:rPr>
                <w:rFonts w:cs="Arial"/>
                <w:i/>
                <w:iCs/>
                <w:sz w:val="22"/>
                <w:szCs w:val="22"/>
              </w:rPr>
            </w:pPr>
            <w:r>
              <w:rPr>
                <w:rFonts w:cs="Arial"/>
                <w:i/>
                <w:iCs/>
                <w:sz w:val="24"/>
                <w:szCs w:val="22"/>
              </w:rPr>
              <w:t xml:space="preserve">Della </w:t>
            </w:r>
            <w:r>
              <w:rPr>
                <w:rFonts w:cs="Arial"/>
                <w:i/>
                <w:iCs/>
                <w:sz w:val="24"/>
                <w:szCs w:val="22"/>
              </w:rPr>
              <w:t>Molteplicità ovvero dell’Unità.</w:t>
            </w:r>
            <w:r>
              <w:rPr>
                <w:rFonts w:cs="Arial"/>
                <w:i/>
                <w:iCs/>
                <w:sz w:val="22"/>
                <w:szCs w:val="22"/>
              </w:rPr>
              <w:t xml:space="preserve"> </w:t>
            </w:r>
          </w:p>
        </w:tc>
        <w:tc>
          <w:tcPr>
            <w:tcW w:w="7487" w:type="dxa"/>
          </w:tcPr>
          <w:p w14:paraId="15590D78" w14:textId="77777777" w:rsidR="00B314E0" w:rsidRDefault="00B314E0"/>
        </w:tc>
      </w:tr>
    </w:tbl>
    <w:p w14:paraId="38098855" w14:textId="77777777" w:rsidR="00B314E0" w:rsidRDefault="00B314E0">
      <w:pPr>
        <w:rPr>
          <w:rFonts w:ascii="Times New Roman" w:hAnsi="Times New Roman"/>
        </w:rPr>
      </w:pPr>
    </w:p>
    <w:p w14:paraId="60BFF5BA" w14:textId="77777777" w:rsidR="00B314E0" w:rsidRDefault="00B314E0">
      <w:pPr>
        <w:rPr>
          <w:sz w:val="22"/>
          <w:szCs w:val="22"/>
        </w:rPr>
      </w:pPr>
    </w:p>
    <w:sectPr w:rsidR="00B314E0">
      <w:pgSz w:w="11906" w:h="16838"/>
      <w:pgMar w:top="567" w:right="1134" w:bottom="851"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lite">
    <w:charset w:val="00"/>
    <w:family w:val="roman"/>
    <w:pitch w:val="variable"/>
  </w:font>
  <w:font w:name="Helvetica">
    <w:panose1 w:val="020B0604020202020204"/>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283"/>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E0"/>
    <w:rsid w:val="00014D0D"/>
    <w:rsid w:val="00945D45"/>
    <w:rsid w:val="00B314E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8893"/>
  <w15:docId w15:val="{73424987-EAE4-4BB1-9E13-4456C977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E0E41"/>
    <w:rPr>
      <w:rFonts w:ascii="Arial" w:eastAsia="Times New Roman" w:hAnsi="Arial" w:cs="Times New Roman"/>
      <w:sz w:val="2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CE0E41"/>
    <w:rPr>
      <w:rFonts w:ascii="Arial" w:eastAsia="Times New Roman" w:hAnsi="Arial" w:cs="Times New Roman"/>
      <w:sz w:val="28"/>
      <w:szCs w:val="24"/>
      <w:lang w:eastAsia="it-IT"/>
    </w:rPr>
  </w:style>
  <w:style w:type="character" w:customStyle="1" w:styleId="apple-converted-space">
    <w:name w:val="apple-converted-space"/>
    <w:qFormat/>
    <w:rsid w:val="0072631F"/>
  </w:style>
  <w:style w:type="character" w:styleId="Collegamentoipertestuale">
    <w:name w:val="Hyperlink"/>
    <w:rPr>
      <w:color w:val="000080"/>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rPr>
  </w:style>
  <w:style w:type="paragraph" w:customStyle="1" w:styleId="Indice">
    <w:name w:val="Indice"/>
    <w:basedOn w:val="Normale"/>
    <w:qFormat/>
    <w:pPr>
      <w:suppressLineNumbers/>
    </w:pPr>
    <w:rPr>
      <w:rFonts w:cs="Lucida Sans"/>
    </w:rPr>
  </w:style>
  <w:style w:type="paragraph" w:customStyle="1" w:styleId="TESTONORMALE">
    <w:name w:val="TESTO NORMALE"/>
    <w:qFormat/>
    <w:rsid w:val="00CE0E41"/>
    <w:pPr>
      <w:spacing w:before="240" w:line="360" w:lineRule="atLeast"/>
      <w:jc w:val="both"/>
    </w:pPr>
    <w:rPr>
      <w:rFonts w:ascii="elite" w:eastAsia="Times New Roman" w:hAnsi="elite" w:cs="Times New Roman"/>
      <w:sz w:val="20"/>
      <w:szCs w:val="20"/>
      <w:lang w:eastAsia="it-IT"/>
    </w:rPr>
  </w:style>
  <w:style w:type="paragraph" w:customStyle="1" w:styleId="Corpo">
    <w:name w:val="Corpo"/>
    <w:qFormat/>
    <w:rsid w:val="00CE0E41"/>
    <w:rPr>
      <w:rFonts w:ascii="Helvetica" w:eastAsia="Arial Unicode MS" w:hAnsi="Helvetica" w:cs="Arial Unicode MS"/>
      <w:color w:val="000000"/>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CE0E41"/>
    <w:pPr>
      <w:tabs>
        <w:tab w:val="center" w:pos="4819"/>
        <w:tab w:val="right" w:pos="9638"/>
      </w:tabs>
    </w:pPr>
  </w:style>
  <w:style w:type="paragraph" w:styleId="NormaleWeb">
    <w:name w:val="Normal (Web)"/>
    <w:basedOn w:val="Normale"/>
    <w:qFormat/>
    <w:rsid w:val="00161F75"/>
    <w:pPr>
      <w:widowControl w:val="0"/>
      <w:spacing w:before="120" w:after="216"/>
    </w:pPr>
    <w:rPr>
      <w:rFonts w:ascii="Times New Roman" w:eastAsia="Arial Unicode MS" w:hAnsi="Times New Roman"/>
      <w:kern w:val="2"/>
      <w:sz w:val="24"/>
    </w:rPr>
  </w:style>
  <w:style w:type="paragraph" w:customStyle="1" w:styleId="Standard">
    <w:name w:val="Standard"/>
    <w:qFormat/>
    <w:rsid w:val="0072631F"/>
    <w:pPr>
      <w:tabs>
        <w:tab w:val="left" w:pos="708"/>
      </w:tabs>
      <w:spacing w:line="100" w:lineRule="atLeast"/>
      <w:textAlignment w:val="baseline"/>
    </w:pPr>
    <w:rPr>
      <w:rFonts w:ascii="Times New Roman" w:eastAsia="Times New Roman" w:hAnsi="Times New Roman" w:cs="Calibri"/>
      <w:kern w:val="2"/>
      <w:sz w:val="24"/>
      <w:szCs w:val="24"/>
      <w:lang w:eastAsia="it-IT" w:bidi="hi-IN"/>
    </w:rPr>
  </w:style>
  <w:style w:type="paragraph" w:customStyle="1" w:styleId="Contenutocornice">
    <w:name w:val="Contenuto cornice"/>
    <w:basedOn w:val="Normal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laudia.bergamelli@hotmail.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udia.bergamelli@hotmail.it" TargetMode="External"/><Relationship Id="rId5" Type="http://schemas.openxmlformats.org/officeDocument/2006/relationships/hyperlink" Target="mailto:claudia.bergamelli@hotmail.it"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Quadri</dc:creator>
  <dc:description/>
  <cp:lastModifiedBy>Terzi Angiola</cp:lastModifiedBy>
  <cp:revision>6</cp:revision>
  <dcterms:created xsi:type="dcterms:W3CDTF">2024-06-08T21:30:00Z</dcterms:created>
  <dcterms:modified xsi:type="dcterms:W3CDTF">2024-07-16T08:11:00Z</dcterms:modified>
  <dc:language>it-IT</dc:language>
</cp:coreProperties>
</file>