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7D8972" w14:textId="20F8932B" w:rsidR="00CE0E41" w:rsidRDefault="00CE0E41" w:rsidP="00CE0E41">
      <w:pPr>
        <w:pStyle w:val="Intestazione"/>
        <w:spacing w:after="40"/>
        <w:rPr>
          <w:b/>
          <w:bCs/>
          <w:sz w:val="44"/>
        </w:rPr>
      </w:pPr>
      <w:r>
        <w:rPr>
          <w:noProof/>
          <w:sz w:val="16"/>
        </w:rPr>
        <w:drawing>
          <wp:anchor distT="0" distB="0" distL="114300" distR="114300" simplePos="0" relativeHeight="251659264" behindDoc="0" locked="0" layoutInCell="1" allowOverlap="1" wp14:anchorId="6FD31990" wp14:editId="1088A16D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3810" b="2540"/>
            <wp:wrapTight wrapText="bothSides">
              <wp:wrapPolygon edited="0">
                <wp:start x="0" y="0"/>
                <wp:lineTo x="0" y="21153"/>
                <wp:lineTo x="21057" y="21153"/>
                <wp:lineTo x="21057" y="0"/>
                <wp:lineTo x="0" y="0"/>
              </wp:wrapPolygon>
            </wp:wrapTight>
            <wp:docPr id="2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_200X261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</w:t>
      </w:r>
      <w:proofErr w:type="gramStart"/>
      <w:r>
        <w:rPr>
          <w:b/>
          <w:bCs/>
          <w:i/>
          <w:iCs/>
          <w:sz w:val="60"/>
        </w:rPr>
        <w:t>Tu  -</w:t>
      </w:r>
      <w:proofErr w:type="gramEnd"/>
      <w:r>
        <w:rPr>
          <w:b/>
          <w:bCs/>
          <w:i/>
          <w:iCs/>
          <w:sz w:val="60"/>
        </w:rPr>
        <w:t xml:space="preserve">  </w:t>
      </w:r>
      <w:r>
        <w:rPr>
          <w:b/>
          <w:bCs/>
          <w:sz w:val="36"/>
        </w:rPr>
        <w:t>TERZA UNIVERSIT</w:t>
      </w:r>
      <w:r w:rsidR="00437D8A">
        <w:rPr>
          <w:b/>
          <w:bCs/>
          <w:sz w:val="36"/>
        </w:rPr>
        <w:t>À</w:t>
      </w:r>
      <w:r>
        <w:rPr>
          <w:b/>
          <w:bCs/>
          <w:sz w:val="36"/>
        </w:rPr>
        <w:t xml:space="preserve"> - </w:t>
      </w:r>
      <w:r>
        <w:rPr>
          <w:b/>
          <w:bCs/>
          <w:sz w:val="44"/>
        </w:rPr>
        <w:t xml:space="preserve"> 202</w:t>
      </w:r>
      <w:r w:rsidR="006B5294">
        <w:rPr>
          <w:b/>
          <w:bCs/>
          <w:sz w:val="44"/>
        </w:rPr>
        <w:t>4</w:t>
      </w:r>
      <w:r>
        <w:rPr>
          <w:b/>
          <w:bCs/>
          <w:sz w:val="44"/>
        </w:rPr>
        <w:t>/2</w:t>
      </w:r>
      <w:r w:rsidR="00C41435">
        <w:rPr>
          <w:b/>
          <w:bCs/>
          <w:sz w:val="44"/>
        </w:rPr>
        <w:t>5</w:t>
      </w:r>
    </w:p>
    <w:p w14:paraId="740E9E12" w14:textId="627A17DE" w:rsidR="00CE0E41" w:rsidRPr="00437D8A" w:rsidRDefault="00CE0E41" w:rsidP="00CE0E41">
      <w:pPr>
        <w:pStyle w:val="Intestazione"/>
        <w:rPr>
          <w:b/>
          <w:bCs/>
          <w:color w:val="00B050"/>
          <w:sz w:val="24"/>
        </w:rPr>
      </w:pPr>
      <w:r w:rsidRPr="00437D8A">
        <w:rPr>
          <w:color w:val="00B050"/>
        </w:rPr>
        <w:t xml:space="preserve">                                                           </w:t>
      </w:r>
      <w:r w:rsidR="00E05E4D">
        <w:rPr>
          <w:color w:val="00B050"/>
        </w:rPr>
        <w:t>Provincia</w:t>
      </w:r>
      <w:r w:rsidRPr="00437D8A">
        <w:rPr>
          <w:color w:val="00B050"/>
        </w:rPr>
        <w:t xml:space="preserve"> -</w:t>
      </w:r>
      <w:r w:rsidRPr="00437D8A">
        <w:rPr>
          <w:b/>
          <w:color w:val="00B050"/>
        </w:rPr>
        <w:t xml:space="preserve"> </w:t>
      </w:r>
      <w:r w:rsidRPr="00437D8A">
        <w:rPr>
          <w:b/>
          <w:bCs/>
          <w:color w:val="00B050"/>
          <w:sz w:val="24"/>
        </w:rPr>
        <w:t>PRIMA FASE</w:t>
      </w:r>
    </w:p>
    <w:p w14:paraId="45E3230B" w14:textId="77777777" w:rsidR="00CE0E41" w:rsidRDefault="00CE0E41" w:rsidP="00CE0E41">
      <w:pPr>
        <w:rPr>
          <w:sz w:val="20"/>
          <w:szCs w:val="20"/>
        </w:rPr>
      </w:pPr>
    </w:p>
    <w:p w14:paraId="08BBCB51" w14:textId="77777777" w:rsidR="0068338B" w:rsidRPr="0068338B" w:rsidRDefault="0068338B" w:rsidP="0068338B">
      <w:pPr>
        <w:pStyle w:val="Standard"/>
        <w:jc w:val="center"/>
        <w:rPr>
          <w:sz w:val="36"/>
          <w:szCs w:val="36"/>
        </w:rPr>
      </w:pPr>
      <w:r w:rsidRPr="0068338B">
        <w:rPr>
          <w:rFonts w:ascii="Arial" w:hAnsi="Arial" w:cs="Arial"/>
          <w:b/>
          <w:bCs/>
          <w:iCs/>
        </w:rPr>
        <w:t>M</w:t>
      </w:r>
      <w:r w:rsidRPr="0068338B">
        <w:rPr>
          <w:rFonts w:ascii="Arial" w:hAnsi="Arial" w:cs="Arial"/>
          <w:b/>
          <w:bCs/>
        </w:rPr>
        <w:t>OZZO</w:t>
      </w:r>
    </w:p>
    <w:p w14:paraId="44D171E5" w14:textId="70C0ACBF" w:rsidR="00CE0E41" w:rsidRDefault="0068338B" w:rsidP="0068338B">
      <w:pPr>
        <w:pStyle w:val="Standard"/>
        <w:rPr>
          <w:rFonts w:ascii="Arial" w:hAnsi="Arial" w:cs="Arial"/>
          <w:bCs/>
          <w:iCs/>
          <w:sz w:val="18"/>
          <w:szCs w:val="18"/>
        </w:rPr>
      </w:pPr>
      <w:bookmarkStart w:id="0" w:name="Bookmark8"/>
      <w:r>
        <w:rPr>
          <w:rFonts w:ascii="Arial" w:hAnsi="Arial" w:cs="Arial"/>
          <w:b/>
          <w:bCs/>
          <w:iCs/>
          <w:sz w:val="18"/>
          <w:szCs w:val="18"/>
        </w:rPr>
        <w:t>Referenti</w:t>
      </w:r>
      <w:r>
        <w:rPr>
          <w:rFonts w:ascii="Arial" w:hAnsi="Arial" w:cs="Arial"/>
          <w:bCs/>
          <w:iCs/>
          <w:sz w:val="18"/>
          <w:szCs w:val="18"/>
        </w:rPr>
        <w:t xml:space="preserve">: Alessandra Mastrangelo, Maurizio </w:t>
      </w:r>
      <w:proofErr w:type="spellStart"/>
      <w:r>
        <w:rPr>
          <w:rFonts w:ascii="Arial" w:hAnsi="Arial" w:cs="Arial"/>
          <w:bCs/>
          <w:iCs/>
          <w:sz w:val="18"/>
          <w:szCs w:val="18"/>
        </w:rPr>
        <w:t>Briccoli</w:t>
      </w:r>
      <w:proofErr w:type="spellEnd"/>
      <w:r>
        <w:rPr>
          <w:rFonts w:ascii="Arial" w:hAnsi="Arial" w:cs="Arial"/>
          <w:bCs/>
          <w:iCs/>
          <w:sz w:val="18"/>
          <w:szCs w:val="18"/>
        </w:rPr>
        <w:t xml:space="preserve"> e Luigi Riva</w:t>
      </w:r>
      <w:r>
        <w:t xml:space="preserve">; </w:t>
      </w:r>
      <w:r>
        <w:rPr>
          <w:rFonts w:ascii="Arial" w:hAnsi="Arial" w:cs="Arial"/>
          <w:b/>
          <w:bCs/>
          <w:iCs/>
          <w:sz w:val="18"/>
          <w:szCs w:val="18"/>
        </w:rPr>
        <w:t>Informazioni</w:t>
      </w:r>
      <w:r>
        <w:rPr>
          <w:rFonts w:ascii="Arial" w:hAnsi="Arial" w:cs="Arial"/>
          <w:bCs/>
          <w:iCs/>
          <w:sz w:val="18"/>
          <w:szCs w:val="18"/>
        </w:rPr>
        <w:t xml:space="preserve">: da settembre in Biblioteca, tel. 035.4556701, </w:t>
      </w:r>
      <w:hyperlink r:id="rId5" w:history="1">
        <w:r>
          <w:rPr>
            <w:rFonts w:ascii="Arial" w:hAnsi="Arial" w:cs="Arial"/>
            <w:sz w:val="18"/>
            <w:szCs w:val="18"/>
          </w:rPr>
          <w:t>biblioteca@comune.mozzo.bg.</w:t>
        </w:r>
      </w:hyperlink>
      <w:bookmarkStart w:id="1" w:name="Bookmark61"/>
      <w:bookmarkStart w:id="2" w:name="Bookmark7"/>
      <w:r>
        <w:fldChar w:fldCharType="begin"/>
      </w:r>
      <w:r>
        <w:instrText xml:space="preserve"> HYPERLINK  "mailto:biblioteca@comune.mozzo.bg.it" </w:instrText>
      </w:r>
      <w:r>
        <w:fldChar w:fldCharType="separate"/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fldChar w:fldCharType="end"/>
      </w:r>
      <w:bookmarkEnd w:id="1"/>
      <w:bookmarkEnd w:id="2"/>
      <w:r>
        <w:fldChar w:fldCharType="begin"/>
      </w:r>
      <w:r>
        <w:instrText xml:space="preserve"> HYPERLINK  "mailto:biblioteca@comune.mozzo.bg.it" </w:instrText>
      </w:r>
      <w:r>
        <w:fldChar w:fldCharType="separate"/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bCs/>
          <w:iCs/>
          <w:sz w:val="18"/>
          <w:szCs w:val="18"/>
        </w:rPr>
        <w:t xml:space="preserve">, oppure telefonando a Maurizio </w:t>
      </w:r>
      <w:proofErr w:type="spellStart"/>
      <w:r>
        <w:rPr>
          <w:rFonts w:ascii="Arial" w:hAnsi="Arial" w:cs="Arial"/>
          <w:bCs/>
          <w:iCs/>
          <w:sz w:val="18"/>
          <w:szCs w:val="18"/>
        </w:rPr>
        <w:t>Briccoli</w:t>
      </w:r>
      <w:proofErr w:type="spellEnd"/>
      <w:r>
        <w:rPr>
          <w:rFonts w:ascii="Arial" w:hAnsi="Arial" w:cs="Arial"/>
          <w:bCs/>
          <w:iCs/>
          <w:sz w:val="18"/>
          <w:szCs w:val="18"/>
        </w:rPr>
        <w:t xml:space="preserve"> tel. 339.5978090 o a Luigi Riva tel. 349.8917464</w:t>
      </w:r>
      <w:r>
        <w:t xml:space="preserve">; </w:t>
      </w:r>
      <w:r>
        <w:rPr>
          <w:rFonts w:ascii="Arial" w:hAnsi="Arial" w:cs="Arial"/>
          <w:b/>
          <w:bCs/>
          <w:iCs/>
          <w:sz w:val="18"/>
          <w:szCs w:val="18"/>
        </w:rPr>
        <w:t>Iscrizioni</w:t>
      </w:r>
      <w:r>
        <w:rPr>
          <w:rFonts w:ascii="Arial" w:hAnsi="Arial" w:cs="Arial"/>
          <w:bCs/>
          <w:iCs/>
          <w:sz w:val="18"/>
          <w:szCs w:val="18"/>
        </w:rPr>
        <w:t xml:space="preserve">: Biblioteca un’ora prima dell’inizio di ciascun corso, sede </w:t>
      </w: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Tu </w:t>
      </w:r>
      <w:r>
        <w:rPr>
          <w:rFonts w:ascii="Arial" w:hAnsi="Arial" w:cs="Arial"/>
          <w:bCs/>
          <w:iCs/>
          <w:sz w:val="18"/>
          <w:szCs w:val="18"/>
        </w:rPr>
        <w:t xml:space="preserve">di Bergamo e on line </w:t>
      </w:r>
      <w:hyperlink r:id="rId6" w:history="1">
        <w:r w:rsidR="005D035C" w:rsidRPr="006F548B">
          <w:rPr>
            <w:rStyle w:val="Collegamentoipertestuale"/>
            <w:rFonts w:ascii="Arial" w:hAnsi="Arial" w:cs="Arial"/>
            <w:bCs/>
            <w:iCs/>
            <w:sz w:val="18"/>
            <w:szCs w:val="18"/>
          </w:rPr>
          <w:t>www.terzauniversita.it</w:t>
        </w:r>
      </w:hyperlink>
      <w:bookmarkEnd w:id="0"/>
    </w:p>
    <w:p w14:paraId="782B0B74" w14:textId="77777777" w:rsidR="005D035C" w:rsidRPr="0068338B" w:rsidRDefault="005D035C" w:rsidP="0068338B">
      <w:pPr>
        <w:pStyle w:val="Standard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677"/>
        <w:gridCol w:w="884"/>
        <w:gridCol w:w="7073"/>
      </w:tblGrid>
      <w:tr w:rsidR="005E73CA" w:rsidRPr="00F028A8" w14:paraId="1E942FA0" w14:textId="77777777" w:rsidTr="006B5294">
        <w:trPr>
          <w:trHeight w:val="830"/>
        </w:trPr>
        <w:tc>
          <w:tcPr>
            <w:tcW w:w="1696" w:type="dxa"/>
            <w:vAlign w:val="center"/>
          </w:tcPr>
          <w:p w14:paraId="7401161C" w14:textId="77777777" w:rsidR="005E73CA" w:rsidRPr="009124C2" w:rsidRDefault="005E73CA" w:rsidP="00565751">
            <w:pPr>
              <w:jc w:val="center"/>
              <w:rPr>
                <w:szCs w:val="28"/>
              </w:rPr>
            </w:pPr>
            <w:proofErr w:type="gramStart"/>
            <w:r w:rsidRPr="009124C2">
              <w:rPr>
                <w:szCs w:val="28"/>
              </w:rPr>
              <w:t>Modulo  n</w:t>
            </w:r>
            <w:proofErr w:type="gramEnd"/>
            <w:r w:rsidRPr="009124C2">
              <w:rPr>
                <w:szCs w:val="28"/>
              </w:rPr>
              <w:t>°</w:t>
            </w:r>
          </w:p>
        </w:tc>
        <w:tc>
          <w:tcPr>
            <w:tcW w:w="709" w:type="dxa"/>
            <w:vAlign w:val="center"/>
          </w:tcPr>
          <w:p w14:paraId="68BA21B0" w14:textId="47540D61" w:rsidR="005E73CA" w:rsidRPr="009124C2" w:rsidRDefault="003A04CE" w:rsidP="00CB312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112</w:t>
            </w:r>
          </w:p>
        </w:tc>
        <w:tc>
          <w:tcPr>
            <w:tcW w:w="7229" w:type="dxa"/>
            <w:vAlign w:val="center"/>
          </w:tcPr>
          <w:p w14:paraId="47AB3DF8" w14:textId="79738A57" w:rsidR="005E73CA" w:rsidRPr="003A04CE" w:rsidRDefault="003A04CE" w:rsidP="003A04CE">
            <w:pPr>
              <w:pStyle w:val="Standard"/>
              <w:jc w:val="center"/>
              <w:rPr>
                <w:rFonts w:ascii="Arial" w:hAnsi="Arial" w:cs="Arial"/>
                <w:b/>
                <w:bCs/>
                <w:i/>
                <w:sz w:val="32"/>
                <w:szCs w:val="32"/>
              </w:rPr>
            </w:pPr>
            <w:r w:rsidRPr="003A04CE">
              <w:rPr>
                <w:rFonts w:ascii="Arial" w:hAnsi="Arial" w:cs="Arial"/>
                <w:b/>
                <w:bCs/>
                <w:i/>
                <w:sz w:val="32"/>
                <w:szCs w:val="32"/>
              </w:rPr>
              <w:t>INTELLIGENZA EMOTIVA</w:t>
            </w:r>
          </w:p>
        </w:tc>
      </w:tr>
    </w:tbl>
    <w:p w14:paraId="35F3D8F4" w14:textId="77777777" w:rsidR="00CE0E41" w:rsidRPr="00967B0C" w:rsidRDefault="00CE0E41" w:rsidP="00CE0E41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28"/>
        <w:gridCol w:w="7910"/>
      </w:tblGrid>
      <w:tr w:rsidR="00CE0E41" w:rsidRPr="009124C2" w14:paraId="79382081" w14:textId="77777777" w:rsidTr="005B1E60">
        <w:trPr>
          <w:trHeight w:val="340"/>
        </w:trPr>
        <w:tc>
          <w:tcPr>
            <w:tcW w:w="1728" w:type="dxa"/>
            <w:vAlign w:val="center"/>
          </w:tcPr>
          <w:p w14:paraId="66D6DB96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7910" w:type="dxa"/>
            <w:vAlign w:val="center"/>
          </w:tcPr>
          <w:p w14:paraId="5BB2E641" w14:textId="23C41856" w:rsidR="00CE0E41" w:rsidRPr="003A04CE" w:rsidRDefault="003A04CE" w:rsidP="003A04CE">
            <w:pPr>
              <w:pStyle w:val="Standard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3A04CE">
              <w:rPr>
                <w:rFonts w:ascii="Arial" w:hAnsi="Arial" w:cs="Arial"/>
                <w:b/>
                <w:iCs/>
                <w:sz w:val="22"/>
                <w:szCs w:val="22"/>
              </w:rPr>
              <w:t>Ramona Vespasiano</w:t>
            </w:r>
          </w:p>
        </w:tc>
      </w:tr>
      <w:tr w:rsidR="00CE0E41" w:rsidRPr="009124C2" w14:paraId="0677E990" w14:textId="77777777" w:rsidTr="005B1E60">
        <w:trPr>
          <w:trHeight w:val="340"/>
        </w:trPr>
        <w:tc>
          <w:tcPr>
            <w:tcW w:w="1728" w:type="dxa"/>
            <w:vAlign w:val="center"/>
          </w:tcPr>
          <w:p w14:paraId="7943ED5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7910" w:type="dxa"/>
            <w:vAlign w:val="center"/>
          </w:tcPr>
          <w:p w14:paraId="3DF54C2B" w14:textId="2872761D" w:rsidR="00CE0E41" w:rsidRPr="003A04CE" w:rsidRDefault="003A04CE" w:rsidP="00CB3121">
            <w:pPr>
              <w:rPr>
                <w:sz w:val="22"/>
                <w:szCs w:val="22"/>
              </w:rPr>
            </w:pPr>
            <w:r w:rsidRPr="003A04CE">
              <w:rPr>
                <w:rFonts w:cs="Arial"/>
                <w:bCs/>
                <w:iCs/>
                <w:sz w:val="22"/>
                <w:szCs w:val="22"/>
              </w:rPr>
              <w:t>Mercoledì</w:t>
            </w:r>
          </w:p>
        </w:tc>
      </w:tr>
      <w:tr w:rsidR="00CE0E41" w:rsidRPr="009124C2" w14:paraId="4DF3B695" w14:textId="77777777" w:rsidTr="005B1E60">
        <w:trPr>
          <w:trHeight w:val="340"/>
        </w:trPr>
        <w:tc>
          <w:tcPr>
            <w:tcW w:w="1728" w:type="dxa"/>
            <w:vAlign w:val="center"/>
          </w:tcPr>
          <w:p w14:paraId="4147E7EB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7910" w:type="dxa"/>
            <w:vAlign w:val="center"/>
          </w:tcPr>
          <w:p w14:paraId="7E98FB75" w14:textId="0A5442B6" w:rsidR="00CE0E41" w:rsidRPr="003A04CE" w:rsidRDefault="00E17078" w:rsidP="00CB3121">
            <w:pPr>
              <w:rPr>
                <w:sz w:val="22"/>
                <w:szCs w:val="22"/>
              </w:rPr>
            </w:pPr>
            <w:r w:rsidRPr="003A04CE">
              <w:rPr>
                <w:sz w:val="22"/>
                <w:szCs w:val="22"/>
              </w:rPr>
              <w:t>15.00-17.15</w:t>
            </w:r>
          </w:p>
        </w:tc>
      </w:tr>
      <w:tr w:rsidR="00CE0E41" w:rsidRPr="009124C2" w14:paraId="782B8717" w14:textId="77777777" w:rsidTr="005B1E60">
        <w:trPr>
          <w:trHeight w:val="340"/>
        </w:trPr>
        <w:tc>
          <w:tcPr>
            <w:tcW w:w="1728" w:type="dxa"/>
            <w:vAlign w:val="center"/>
          </w:tcPr>
          <w:p w14:paraId="19B04E5E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7910" w:type="dxa"/>
            <w:vAlign w:val="center"/>
          </w:tcPr>
          <w:p w14:paraId="1BBB36A1" w14:textId="56BBB09E" w:rsidR="00CE0E41" w:rsidRPr="003A04CE" w:rsidRDefault="00CE0E41" w:rsidP="00CB3121">
            <w:pPr>
              <w:rPr>
                <w:sz w:val="22"/>
                <w:szCs w:val="22"/>
              </w:rPr>
            </w:pPr>
            <w:r w:rsidRPr="003A04CE">
              <w:rPr>
                <w:sz w:val="22"/>
                <w:szCs w:val="22"/>
              </w:rPr>
              <w:t xml:space="preserve">Dal </w:t>
            </w:r>
            <w:r w:rsidR="003A04CE" w:rsidRPr="003A04CE">
              <w:rPr>
                <w:rFonts w:cs="Arial"/>
                <w:bCs/>
                <w:iCs/>
                <w:sz w:val="22"/>
                <w:szCs w:val="22"/>
              </w:rPr>
              <w:t>16 ottobre al 4 dicembre 2024 (8 incontri - € 28,00)</w:t>
            </w:r>
          </w:p>
        </w:tc>
      </w:tr>
      <w:tr w:rsidR="00CE0E41" w:rsidRPr="009124C2" w14:paraId="44B4C69B" w14:textId="77777777" w:rsidTr="005B1E60">
        <w:trPr>
          <w:trHeight w:val="340"/>
        </w:trPr>
        <w:tc>
          <w:tcPr>
            <w:tcW w:w="1728" w:type="dxa"/>
            <w:vAlign w:val="center"/>
          </w:tcPr>
          <w:p w14:paraId="38EA7DEF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910" w:type="dxa"/>
            <w:vAlign w:val="center"/>
          </w:tcPr>
          <w:p w14:paraId="16EE07FA" w14:textId="22C05234" w:rsidR="00CE0E41" w:rsidRPr="003A04CE" w:rsidRDefault="0068338B" w:rsidP="00CB3121">
            <w:pPr>
              <w:jc w:val="both"/>
              <w:rPr>
                <w:sz w:val="22"/>
                <w:szCs w:val="22"/>
              </w:rPr>
            </w:pPr>
            <w:r w:rsidRPr="003A04CE">
              <w:rPr>
                <w:rFonts w:cs="Arial"/>
                <w:bCs/>
                <w:iCs/>
                <w:sz w:val="22"/>
                <w:szCs w:val="22"/>
              </w:rPr>
              <w:t>Sala Civica (Biblioteca), via Orobie 1</w:t>
            </w:r>
          </w:p>
        </w:tc>
      </w:tr>
      <w:tr w:rsidR="00CE0E41" w:rsidRPr="009124C2" w14:paraId="57703C0E" w14:textId="77777777" w:rsidTr="005B1E60">
        <w:trPr>
          <w:trHeight w:val="312"/>
        </w:trPr>
        <w:tc>
          <w:tcPr>
            <w:tcW w:w="1728" w:type="dxa"/>
            <w:vAlign w:val="center"/>
          </w:tcPr>
          <w:p w14:paraId="6633F86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7910" w:type="dxa"/>
            <w:vAlign w:val="center"/>
          </w:tcPr>
          <w:p w14:paraId="52D884EC" w14:textId="342970B3" w:rsidR="00CE0E41" w:rsidRPr="003A04CE" w:rsidRDefault="003A04CE" w:rsidP="003A04CE">
            <w:pPr>
              <w:pStyle w:val="Standard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3A04CE">
              <w:rPr>
                <w:rFonts w:ascii="Arial" w:hAnsi="Arial" w:cs="Arial"/>
                <w:b/>
                <w:iCs/>
                <w:sz w:val="22"/>
                <w:szCs w:val="22"/>
              </w:rPr>
              <w:t>PSICOLOGIA</w:t>
            </w:r>
          </w:p>
        </w:tc>
      </w:tr>
      <w:tr w:rsidR="00CE0E41" w:rsidRPr="009124C2" w14:paraId="6662DB94" w14:textId="77777777" w:rsidTr="005B1E60">
        <w:trPr>
          <w:trHeight w:val="1192"/>
        </w:trPr>
        <w:tc>
          <w:tcPr>
            <w:tcW w:w="1728" w:type="dxa"/>
            <w:vAlign w:val="center"/>
          </w:tcPr>
          <w:p w14:paraId="07BCDBA0" w14:textId="77777777" w:rsidR="00CE0E41" w:rsidRPr="009124C2" w:rsidRDefault="00CE0E41" w:rsidP="00CB3121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7910" w:type="dxa"/>
            <w:vAlign w:val="center"/>
          </w:tcPr>
          <w:p w14:paraId="58FFBF83" w14:textId="1881AFAA" w:rsidR="00CE0E41" w:rsidRPr="003A04CE" w:rsidRDefault="003A04CE" w:rsidP="003A04CE">
            <w:pPr>
              <w:pStyle w:val="Standard"/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3A04CE">
              <w:rPr>
                <w:rFonts w:ascii="Arial" w:hAnsi="Arial" w:cs="Arial"/>
                <w:bCs/>
                <w:i/>
                <w:sz w:val="22"/>
                <w:szCs w:val="22"/>
              </w:rPr>
              <w:t>Spesso si dà per scontato che il modo in cui reagiamo alle situazioni sia prestabilito, che sia parte di ciò che siamo e che sia difficile modificarlo in modo significativo. Riconoscere, identificare e gestire le proprie emozioni e quelle altrui è invece possibile attraverso lo sviluppo e l’allenamento dell’intelligenza emotiva.</w:t>
            </w:r>
          </w:p>
        </w:tc>
      </w:tr>
    </w:tbl>
    <w:p w14:paraId="576D106D" w14:textId="77777777" w:rsidR="00CE0E41" w:rsidRDefault="00CE0E41" w:rsidP="00CE0E41">
      <w:pPr>
        <w:rPr>
          <w:b/>
          <w:sz w:val="24"/>
        </w:rPr>
      </w:pPr>
    </w:p>
    <w:p w14:paraId="0E1C0429" w14:textId="77777777" w:rsidR="00CE0E41" w:rsidRPr="00C75FD9" w:rsidRDefault="00CE0E41" w:rsidP="00CE0E41">
      <w:pPr>
        <w:rPr>
          <w:b/>
          <w:sz w:val="24"/>
        </w:rPr>
      </w:pPr>
      <w:r w:rsidRPr="00C75FD9">
        <w:rPr>
          <w:b/>
          <w:sz w:val="24"/>
        </w:rPr>
        <w:t xml:space="preserve">Calendario  </w:t>
      </w:r>
    </w:p>
    <w:p w14:paraId="63D85536" w14:textId="77777777" w:rsidR="00CE0E41" w:rsidRDefault="00CE0E41" w:rsidP="00CE0E41">
      <w:pPr>
        <w:rPr>
          <w:b/>
          <w:sz w:val="24"/>
        </w:rPr>
      </w:pPr>
    </w:p>
    <w:tbl>
      <w:tblPr>
        <w:tblpPr w:leftFromText="141" w:rightFromText="141" w:vertAnchor="text" w:horzAnchor="margin" w:tblpY="170"/>
        <w:tblW w:w="951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39"/>
        <w:gridCol w:w="7487"/>
      </w:tblGrid>
      <w:tr w:rsidR="00CE0E41" w:rsidRPr="00912182" w14:paraId="79ABADCD" w14:textId="77777777" w:rsidTr="005E73CA">
        <w:trPr>
          <w:trHeight w:val="564"/>
        </w:trPr>
        <w:tc>
          <w:tcPr>
            <w:tcW w:w="385" w:type="dxa"/>
            <w:vAlign w:val="center"/>
          </w:tcPr>
          <w:p w14:paraId="7D49DAEB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9" w:type="dxa"/>
            <w:vAlign w:val="center"/>
          </w:tcPr>
          <w:p w14:paraId="15607591" w14:textId="584028F9" w:rsidR="00CE0E41" w:rsidRPr="009124C2" w:rsidRDefault="003A04CE" w:rsidP="005E73CA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16.10.2024</w:t>
            </w:r>
          </w:p>
        </w:tc>
        <w:tc>
          <w:tcPr>
            <w:tcW w:w="7487" w:type="dxa"/>
            <w:vAlign w:val="center"/>
          </w:tcPr>
          <w:p w14:paraId="5C2B06AB" w14:textId="4A1320D5" w:rsidR="00CE0E41" w:rsidRPr="002D004C" w:rsidRDefault="002D004C" w:rsidP="00CB3121">
            <w:pPr>
              <w:rPr>
                <w:rFonts w:cs="Arial"/>
                <w:sz w:val="22"/>
                <w:szCs w:val="22"/>
              </w:rPr>
            </w:pPr>
            <w:r w:rsidRPr="002D004C">
              <w:rPr>
                <w:sz w:val="22"/>
                <w:szCs w:val="22"/>
              </w:rPr>
              <w:t>COSA SONO LE EMOZIONI E COME RICONOSCERLE</w:t>
            </w:r>
          </w:p>
        </w:tc>
      </w:tr>
      <w:tr w:rsidR="00CE0E41" w:rsidRPr="009124C2" w14:paraId="14CE0752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4A378FF4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9" w:type="dxa"/>
            <w:vAlign w:val="center"/>
          </w:tcPr>
          <w:p w14:paraId="509A4E7E" w14:textId="0CBB7710" w:rsidR="00CE0E41" w:rsidRPr="009124C2" w:rsidRDefault="003A04CE" w:rsidP="005E73CA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23.10.2024</w:t>
            </w:r>
          </w:p>
        </w:tc>
        <w:tc>
          <w:tcPr>
            <w:tcW w:w="7487" w:type="dxa"/>
            <w:vAlign w:val="center"/>
          </w:tcPr>
          <w:p w14:paraId="4AC22338" w14:textId="78E908EA" w:rsidR="00CE0E41" w:rsidRPr="002D004C" w:rsidRDefault="002D004C" w:rsidP="00CB3121">
            <w:pPr>
              <w:rPr>
                <w:rFonts w:cs="Arial"/>
                <w:sz w:val="22"/>
                <w:szCs w:val="22"/>
              </w:rPr>
            </w:pPr>
            <w:r w:rsidRPr="002D004C">
              <w:rPr>
                <w:sz w:val="22"/>
                <w:szCs w:val="22"/>
              </w:rPr>
              <w:t>CONSAPEVOLEZZA EMOTIVA</w:t>
            </w:r>
          </w:p>
        </w:tc>
      </w:tr>
      <w:tr w:rsidR="00CE0E41" w:rsidRPr="009124C2" w14:paraId="638AFA5D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3EFB7E73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9" w:type="dxa"/>
            <w:vAlign w:val="center"/>
          </w:tcPr>
          <w:p w14:paraId="512EDB51" w14:textId="5E43D64F" w:rsidR="00CE0E41" w:rsidRPr="009124C2" w:rsidRDefault="003A04CE" w:rsidP="005E73CA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30.10.2024</w:t>
            </w:r>
          </w:p>
        </w:tc>
        <w:tc>
          <w:tcPr>
            <w:tcW w:w="7487" w:type="dxa"/>
            <w:vAlign w:val="center"/>
          </w:tcPr>
          <w:p w14:paraId="0DA08E97" w14:textId="176CF87D" w:rsidR="00CE0E41" w:rsidRPr="002D004C" w:rsidRDefault="002D004C" w:rsidP="00CB3121">
            <w:pPr>
              <w:rPr>
                <w:rFonts w:cs="Arial"/>
                <w:sz w:val="22"/>
                <w:szCs w:val="22"/>
              </w:rPr>
            </w:pPr>
            <w:r w:rsidRPr="002D004C">
              <w:rPr>
                <w:sz w:val="22"/>
                <w:szCs w:val="22"/>
              </w:rPr>
              <w:t>IL RUOLO DELLE EMOZIONI DURANTE IL NOSTRO PERCORSO DI VITA</w:t>
            </w:r>
          </w:p>
        </w:tc>
      </w:tr>
      <w:tr w:rsidR="00CE0E41" w:rsidRPr="009124C2" w14:paraId="4099DA0F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65B3B4DF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9" w:type="dxa"/>
            <w:vAlign w:val="center"/>
          </w:tcPr>
          <w:p w14:paraId="3A2ECF37" w14:textId="626B93EB" w:rsidR="00CE0E41" w:rsidRPr="00EB4BE2" w:rsidRDefault="003A04CE" w:rsidP="005E7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06.11.2024</w:t>
            </w:r>
          </w:p>
        </w:tc>
        <w:tc>
          <w:tcPr>
            <w:tcW w:w="7487" w:type="dxa"/>
            <w:vAlign w:val="center"/>
          </w:tcPr>
          <w:p w14:paraId="30D042A7" w14:textId="2AEB02CB" w:rsidR="00CE0E41" w:rsidRPr="002D004C" w:rsidRDefault="002D004C" w:rsidP="007E683C">
            <w:pPr>
              <w:rPr>
                <w:rFonts w:cs="Arial"/>
                <w:sz w:val="22"/>
                <w:szCs w:val="22"/>
              </w:rPr>
            </w:pPr>
            <w:r w:rsidRPr="002D004C">
              <w:rPr>
                <w:sz w:val="22"/>
                <w:szCs w:val="22"/>
              </w:rPr>
              <w:t>COS’ È L’INTELLIGENZA EMOTIVA</w:t>
            </w:r>
          </w:p>
        </w:tc>
      </w:tr>
      <w:tr w:rsidR="00CE0E41" w:rsidRPr="009124C2" w14:paraId="5E54F49D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694F3FAC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9" w:type="dxa"/>
            <w:vAlign w:val="center"/>
          </w:tcPr>
          <w:p w14:paraId="204A9B9A" w14:textId="01E8496D" w:rsidR="00CE0E41" w:rsidRPr="009124C2" w:rsidRDefault="003A04CE" w:rsidP="005E73CA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13.11.2024</w:t>
            </w:r>
          </w:p>
        </w:tc>
        <w:tc>
          <w:tcPr>
            <w:tcW w:w="7487" w:type="dxa"/>
            <w:vAlign w:val="center"/>
          </w:tcPr>
          <w:p w14:paraId="69402EEC" w14:textId="0E6415EE" w:rsidR="00CE0E41" w:rsidRPr="002D004C" w:rsidRDefault="002D004C" w:rsidP="007E683C">
            <w:pPr>
              <w:rPr>
                <w:rFonts w:cs="Arial"/>
                <w:sz w:val="22"/>
                <w:szCs w:val="22"/>
              </w:rPr>
            </w:pPr>
            <w:r w:rsidRPr="002D004C">
              <w:rPr>
                <w:sz w:val="22"/>
                <w:szCs w:val="22"/>
              </w:rPr>
              <w:t>COME GESTIRE LE EMOZIONI</w:t>
            </w:r>
          </w:p>
        </w:tc>
      </w:tr>
      <w:tr w:rsidR="00CE0E41" w:rsidRPr="009124C2" w14:paraId="02325D45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7C3925EA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639" w:type="dxa"/>
            <w:vAlign w:val="center"/>
          </w:tcPr>
          <w:p w14:paraId="37707E04" w14:textId="35D11C41" w:rsidR="00CE0E41" w:rsidRPr="009124C2" w:rsidRDefault="003A04CE" w:rsidP="005E73CA">
            <w:pPr>
              <w:ind w:left="57"/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>20.11.2024</w:t>
            </w:r>
          </w:p>
        </w:tc>
        <w:tc>
          <w:tcPr>
            <w:tcW w:w="7487" w:type="dxa"/>
            <w:vAlign w:val="center"/>
          </w:tcPr>
          <w:p w14:paraId="719F2A9A" w14:textId="448029AB" w:rsidR="00CE0E41" w:rsidRPr="002D004C" w:rsidRDefault="002D004C" w:rsidP="007E683C">
            <w:pPr>
              <w:rPr>
                <w:rFonts w:cs="Arial"/>
                <w:i/>
                <w:iCs/>
                <w:sz w:val="22"/>
                <w:szCs w:val="22"/>
              </w:rPr>
            </w:pPr>
            <w:r w:rsidRPr="002D004C">
              <w:rPr>
                <w:sz w:val="22"/>
                <w:szCs w:val="22"/>
              </w:rPr>
              <w:t>L’ESPRESSIONE DELLE EMOZIONI</w:t>
            </w:r>
          </w:p>
        </w:tc>
      </w:tr>
      <w:tr w:rsidR="00CE0E41" w:rsidRPr="009124C2" w14:paraId="1390F27B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6130D557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639" w:type="dxa"/>
            <w:vAlign w:val="center"/>
          </w:tcPr>
          <w:p w14:paraId="29754A11" w14:textId="512846E0" w:rsidR="00CE0E41" w:rsidRPr="009124C2" w:rsidRDefault="003A04CE" w:rsidP="005E73CA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27.11.2024</w:t>
            </w:r>
          </w:p>
        </w:tc>
        <w:tc>
          <w:tcPr>
            <w:tcW w:w="7487" w:type="dxa"/>
            <w:vAlign w:val="center"/>
          </w:tcPr>
          <w:p w14:paraId="13A74864" w14:textId="03F1B0C5" w:rsidR="00CE0E41" w:rsidRPr="002D004C" w:rsidRDefault="002D004C" w:rsidP="007E683C">
            <w:pPr>
              <w:rPr>
                <w:rFonts w:cs="Arial"/>
                <w:sz w:val="22"/>
                <w:szCs w:val="22"/>
              </w:rPr>
            </w:pPr>
            <w:r w:rsidRPr="002D004C">
              <w:rPr>
                <w:sz w:val="22"/>
                <w:szCs w:val="22"/>
              </w:rPr>
              <w:t>COMPETENZA EMOTIVA E BENESSERE PSICO- SOCIALE</w:t>
            </w:r>
          </w:p>
        </w:tc>
      </w:tr>
      <w:tr w:rsidR="00CE0E41" w:rsidRPr="009124C2" w14:paraId="48D3DF3D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3AB31D78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639" w:type="dxa"/>
            <w:vAlign w:val="center"/>
          </w:tcPr>
          <w:p w14:paraId="047E54B2" w14:textId="21E76520" w:rsidR="00CE0E41" w:rsidRPr="009124C2" w:rsidRDefault="003A04CE" w:rsidP="005E73CA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04.12.2024</w:t>
            </w:r>
          </w:p>
        </w:tc>
        <w:tc>
          <w:tcPr>
            <w:tcW w:w="7487" w:type="dxa"/>
            <w:vAlign w:val="center"/>
          </w:tcPr>
          <w:p w14:paraId="7D83EACE" w14:textId="687D2A34" w:rsidR="00CE0E41" w:rsidRPr="002D004C" w:rsidRDefault="002D004C" w:rsidP="007E683C">
            <w:pPr>
              <w:rPr>
                <w:rFonts w:cs="Arial"/>
                <w:sz w:val="22"/>
                <w:szCs w:val="22"/>
              </w:rPr>
            </w:pPr>
            <w:r w:rsidRPr="002D004C">
              <w:rPr>
                <w:sz w:val="22"/>
                <w:szCs w:val="22"/>
              </w:rPr>
              <w:t>CONCLUSIONI</w:t>
            </w:r>
          </w:p>
        </w:tc>
      </w:tr>
    </w:tbl>
    <w:p w14:paraId="5C7D55D2" w14:textId="77777777" w:rsidR="00CE0E41" w:rsidRPr="007E6AB1" w:rsidRDefault="00CE0E41" w:rsidP="00CE0E41">
      <w:pPr>
        <w:rPr>
          <w:rFonts w:ascii="Times New Roman" w:hAnsi="Times New Roman"/>
        </w:rPr>
      </w:pPr>
    </w:p>
    <w:p w14:paraId="4F524436" w14:textId="77777777" w:rsidR="00CE0E41" w:rsidRDefault="00CE0E41" w:rsidP="00CE0E41">
      <w:pPr>
        <w:rPr>
          <w:b/>
          <w:sz w:val="24"/>
        </w:rPr>
      </w:pPr>
    </w:p>
    <w:p w14:paraId="220FAD2D" w14:textId="77777777" w:rsidR="00CE0E41" w:rsidRPr="0096636E" w:rsidRDefault="00CE0E41" w:rsidP="00CE0E41">
      <w:pPr>
        <w:rPr>
          <w:b/>
          <w:sz w:val="24"/>
        </w:rPr>
      </w:pPr>
    </w:p>
    <w:p w14:paraId="4E735DDB" w14:textId="77777777" w:rsidR="00CE0E41" w:rsidRPr="00523CC4" w:rsidRDefault="00CE0E41" w:rsidP="00CE0E41">
      <w:pPr>
        <w:rPr>
          <w:sz w:val="22"/>
          <w:szCs w:val="22"/>
        </w:rPr>
      </w:pPr>
    </w:p>
    <w:p w14:paraId="68E223C5" w14:textId="77777777" w:rsidR="00CE0E41" w:rsidRDefault="00CE0E41" w:rsidP="00CE0E41">
      <w:pPr>
        <w:rPr>
          <w:sz w:val="20"/>
          <w:szCs w:val="20"/>
        </w:rPr>
      </w:pPr>
    </w:p>
    <w:p w14:paraId="282D5986" w14:textId="77777777" w:rsidR="00CE0E41" w:rsidRDefault="00CE0E41"/>
    <w:sectPr w:rsidR="00CE0E41" w:rsidSect="002D004C">
      <w:pgSz w:w="11906" w:h="16838"/>
      <w:pgMar w:top="85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ite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41"/>
    <w:rsid w:val="00063365"/>
    <w:rsid w:val="0006714E"/>
    <w:rsid w:val="0007529D"/>
    <w:rsid w:val="000E5061"/>
    <w:rsid w:val="00262A85"/>
    <w:rsid w:val="002D004C"/>
    <w:rsid w:val="003A04CE"/>
    <w:rsid w:val="003C75D7"/>
    <w:rsid w:val="00422C2B"/>
    <w:rsid w:val="00430136"/>
    <w:rsid w:val="00437D8A"/>
    <w:rsid w:val="00565751"/>
    <w:rsid w:val="005B1E60"/>
    <w:rsid w:val="005D035C"/>
    <w:rsid w:val="005E73CA"/>
    <w:rsid w:val="0068338B"/>
    <w:rsid w:val="006B5294"/>
    <w:rsid w:val="007E683C"/>
    <w:rsid w:val="008751FD"/>
    <w:rsid w:val="00877246"/>
    <w:rsid w:val="008C5EE2"/>
    <w:rsid w:val="00967B0C"/>
    <w:rsid w:val="00972559"/>
    <w:rsid w:val="00B60844"/>
    <w:rsid w:val="00B64D67"/>
    <w:rsid w:val="00C41435"/>
    <w:rsid w:val="00C8011A"/>
    <w:rsid w:val="00CB6454"/>
    <w:rsid w:val="00CE0E41"/>
    <w:rsid w:val="00E05E4D"/>
    <w:rsid w:val="00E1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B918"/>
  <w15:chartTrackingRefBased/>
  <w15:docId w15:val="{D2859FCA-8EB7-4A86-AB1B-86ABC7E9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">
    <w:name w:val="TESTO NORMALE"/>
    <w:rsid w:val="00CE0E41"/>
    <w:pPr>
      <w:spacing w:before="240" w:after="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rsid w:val="00CE0E41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it-IT"/>
    </w:rPr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paragraph" w:customStyle="1" w:styleId="Standard">
    <w:name w:val="Standard"/>
    <w:rsid w:val="0068338B"/>
    <w:pPr>
      <w:tabs>
        <w:tab w:val="left" w:pos="708"/>
      </w:tabs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D035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D03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rzauniversita.it" TargetMode="External"/><Relationship Id="rId5" Type="http://schemas.openxmlformats.org/officeDocument/2006/relationships/hyperlink" Target="mailto:biblioteca@comune.mozzo.bg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cp:keywords/>
  <dc:description/>
  <cp:lastModifiedBy>Terzi Angiola</cp:lastModifiedBy>
  <cp:revision>5</cp:revision>
  <dcterms:created xsi:type="dcterms:W3CDTF">2024-06-09T10:38:00Z</dcterms:created>
  <dcterms:modified xsi:type="dcterms:W3CDTF">2024-07-31T15:31:00Z</dcterms:modified>
</cp:coreProperties>
</file>