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>
          <w:rFonts w:ascii="Arial" w:hAnsi="Arial" w:cs="Arial"/>
          <w:b/>
          <w:iCs/>
        </w:rPr>
      </w:pPr>
      <w:r>
        <w:rPr>
          <w:rFonts w:cs="Arial" w:ascii="Arial" w:hAnsi="Arial"/>
          <w:b/>
          <w:iCs/>
        </w:rPr>
        <w:t>VAL GANDINO</w:t>
      </w:r>
    </w:p>
    <w:p>
      <w:pPr>
        <w:pStyle w:val="Standard"/>
        <w:rPr/>
      </w:pPr>
      <w:r>
        <w:rPr>
          <w:rFonts w:cs="Arial" w:ascii="Arial" w:hAnsi="Arial"/>
          <w:b/>
          <w:bCs/>
          <w:iCs/>
          <w:sz w:val="18"/>
          <w:szCs w:val="18"/>
        </w:rPr>
        <w:t>Referenti</w:t>
      </w:r>
      <w:r>
        <w:rPr>
          <w:rFonts w:cs="Arial" w:ascii="Arial" w:hAnsi="Arial"/>
          <w:bCs/>
          <w:iCs/>
          <w:sz w:val="18"/>
          <w:szCs w:val="18"/>
        </w:rPr>
        <w:t>:</w:t>
      </w:r>
      <w:r>
        <w:rPr>
          <w:rFonts w:cs="Arial" w:ascii="Arial" w:hAnsi="Arial"/>
          <w:b/>
          <w:bCs/>
          <w:iCs/>
          <w:sz w:val="18"/>
          <w:szCs w:val="18"/>
        </w:rPr>
        <w:t xml:space="preserve"> Gandino: </w:t>
      </w:r>
      <w:r>
        <w:rPr>
          <w:rFonts w:cs="Arial" w:ascii="Arial" w:hAnsi="Arial"/>
          <w:bCs/>
          <w:iCs/>
          <w:sz w:val="18"/>
          <w:szCs w:val="18"/>
        </w:rPr>
        <w:t xml:space="preserve">Graziella Gallizioli, tel. 329.1224261; </w:t>
      </w:r>
      <w:r>
        <w:rPr>
          <w:rFonts w:cs="Arial" w:ascii="Arial" w:hAnsi="Arial"/>
          <w:b/>
          <w:bCs/>
          <w:iCs/>
          <w:sz w:val="18"/>
          <w:szCs w:val="18"/>
        </w:rPr>
        <w:t xml:space="preserve">Leffe: </w:t>
      </w:r>
      <w:r>
        <w:rPr>
          <w:rFonts w:cs="Arial" w:ascii="Arial" w:hAnsi="Arial"/>
          <w:bCs/>
          <w:iCs/>
          <w:sz w:val="18"/>
          <w:szCs w:val="18"/>
        </w:rPr>
        <w:t>Franca Boninelli, tel. 338.1179095, tel. 035.731040</w:t>
      </w:r>
    </w:p>
    <w:p>
      <w:pPr>
        <w:pStyle w:val="Standard"/>
        <w:rPr/>
      </w:pPr>
      <w:r>
        <w:rPr>
          <w:rFonts w:cs="Arial" w:ascii="Arial" w:hAnsi="Arial"/>
          <w:b/>
          <w:bCs/>
          <w:iCs/>
          <w:sz w:val="18"/>
          <w:szCs w:val="18"/>
        </w:rPr>
        <w:t>Iscrizioni</w:t>
      </w:r>
      <w:r>
        <w:rPr>
          <w:rFonts w:cs="Arial" w:ascii="Arial" w:hAnsi="Arial"/>
          <w:bCs/>
          <w:iCs/>
          <w:sz w:val="18"/>
          <w:szCs w:val="18"/>
        </w:rPr>
        <w:t>:</w:t>
      </w:r>
      <w:r>
        <w:rPr>
          <w:rFonts w:cs="Arial" w:ascii="Arial" w:hAnsi="Arial"/>
          <w:b/>
          <w:bCs/>
          <w:iCs/>
          <w:sz w:val="18"/>
          <w:szCs w:val="18"/>
        </w:rPr>
        <w:t xml:space="preserve"> </w:t>
      </w:r>
      <w:r>
        <w:rPr>
          <w:rFonts w:cs="Arial" w:ascii="Arial" w:hAnsi="Arial"/>
          <w:bCs/>
          <w:iCs/>
          <w:sz w:val="18"/>
          <w:szCs w:val="18"/>
        </w:rPr>
        <w:t>trenta minuti prima di ciascun corso</w:t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77"/>
        <w:gridCol w:w="1275"/>
        <w:gridCol w:w="6682"/>
      </w:tblGrid>
      <w:tr>
        <w:trPr>
          <w:trHeight w:val="830" w:hRule="atLeast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128</w:t>
            </w:r>
          </w:p>
        </w:tc>
        <w:tc>
          <w:tcPr>
            <w:tcW w:w="6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i/>
                <w:sz w:val="32"/>
                <w:szCs w:val="32"/>
              </w:rPr>
              <w:t xml:space="preserve">STORIA E VITA </w:t>
            </w:r>
          </w:p>
          <w:p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i/>
                <w:sz w:val="32"/>
                <w:szCs w:val="32"/>
              </w:rPr>
              <w:t>NELLA TERRA BERGAMASCA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Sonia Gervasoni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cs="Arial" w:ascii="Arial" w:hAnsi="Arial"/>
                <w:bCs/>
                <w:iCs/>
                <w:sz w:val="22"/>
                <w:szCs w:val="22"/>
              </w:rPr>
              <w:t>Dal 18 settembre al 23 ottobre 2024 (6 incontri - € 21,00)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 xml:space="preserve">Sala Consiliare, via Papa Giovanni XXIII, 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>Leffe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STORIA E CULTURA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jc w:val="both"/>
              <w:rPr>
                <w:rFonts w:ascii="Arial" w:hAnsi="Arial" w:cs="Arial"/>
                <w:bCs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bCs/>
                <w:i/>
                <w:sz w:val="22"/>
                <w:szCs w:val="22"/>
              </w:rPr>
              <w:t>È terra povera, dura da mettere a frutto, “la Bergamasca”. Così, secondo antica tradizione, é sempre stato denominato, al femminile, il territorio posto nell’esatto centro geografico della Lombardia. E partendo dal centro vogliamo disegnare un quadro ricco di colori ma anche di profumi e tanta umanità. Seguendo il filo conduttore della storia conosciuta andremo alla ricerca di aspetti collaterali, ma così ricchi di vita, che hanno contribuito, nei secoli, a formare il nostro modo di essere bergamaschi. Una particolare attenzione sarà rivolta alle caratteristiche proprie dell’area sede del corso.</w:t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8"/>
        <w:gridCol w:w="7488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Testimonianze a Bergamo di Celti, Romani, Longobardi e Franchi.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XI e XII sec. Uno dei periodi più belli: nascono i liberi comuni.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Ben arrivati nel 1300: Bergamo é in Signoria, ma sotto i Visconti.</w:t>
            </w:r>
          </w:p>
          <w:p>
            <w:pPr>
              <w:pStyle w:val="Normal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1400 - Venezia delle guerre e la grande personalità di Bartolomeo Colleoni.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1500 – Venezia della pace e della prosperità economica ed artistica mentre tutto intorno esplode il Rinascimento </w:t>
            </w:r>
          </w:p>
          <w:p>
            <w:pPr>
              <w:pStyle w:val="Normal"/>
              <w:rPr>
                <w:rFonts w:cs="Arial"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iCs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1600 - 1797 Venezia della pace e i segni della controriforma cattolica. </w:t>
            </w:r>
          </w:p>
          <w:p>
            <w:pPr>
              <w:pStyle w:val="Normal"/>
              <w:rPr>
                <w:rFonts w:cs="Arial"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i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  <w:bookmarkStart w:id="0" w:name="_GoBack"/>
      <w:bookmarkStart w:id="1" w:name="_GoBack"/>
      <w:bookmarkEnd w:id="1"/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character" w:styleId="Apple-converted-space" w:customStyle="1">
    <w:name w:val="apple-converted-space"/>
    <w:qFormat/>
    <w:rsid w:val="00fd292c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fd292c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Times New Roman" w:cs="Calibri"/>
      <w:color w:val="auto"/>
      <w:kern w:val="2"/>
      <w:sz w:val="24"/>
      <w:szCs w:val="24"/>
      <w:lang w:eastAsia="it-IT" w:val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LibreOffice/24.2.3.2$Windows_X86_64 LibreOffice_project/433d9c2ded56988e8a90e6b2e771ee4e6a5ab2ba</Application>
  <AppVersion>15.0000</AppVersion>
  <Pages>1</Pages>
  <Words>250</Words>
  <Characters>1406</Characters>
  <CharactersWithSpaces>1694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2024-06-09T16:09:00Z</dcterms:created>
  <dc:creator>Carmen Quadri</dc:creator>
  <dc:description/>
  <dc:language>it-IT</dc:language>
  <cp:lastModifiedBy/>
  <dcterms:modified xsi:type="dcterms:W3CDTF">2024-07-04T13:36:33Z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