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8972" w14:textId="1AF35725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F90018">
        <w:rPr>
          <w:b/>
          <w:bCs/>
          <w:sz w:val="44"/>
        </w:rPr>
        <w:t>4</w:t>
      </w:r>
      <w:r w:rsidR="0004683F">
        <w:rPr>
          <w:b/>
          <w:bCs/>
          <w:sz w:val="44"/>
        </w:rPr>
        <w:t>/</w:t>
      </w:r>
      <w:r>
        <w:rPr>
          <w:b/>
          <w:bCs/>
          <w:sz w:val="44"/>
        </w:rPr>
        <w:t>2</w:t>
      </w:r>
      <w:r w:rsidR="00F90018">
        <w:rPr>
          <w:b/>
          <w:bCs/>
          <w:sz w:val="44"/>
        </w:rPr>
        <w:t>5</w:t>
      </w:r>
    </w:p>
    <w:p w14:paraId="740E9E12" w14:textId="3ED90318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</w:t>
      </w:r>
      <w:r w:rsidR="001960A6">
        <w:rPr>
          <w:color w:val="00B050"/>
        </w:rPr>
        <w:t xml:space="preserve">      </w:t>
      </w:r>
      <w:r w:rsidRPr="00437D8A">
        <w:rPr>
          <w:color w:val="00B050"/>
        </w:rPr>
        <w:t xml:space="preserve">            Bergamo -</w:t>
      </w:r>
      <w:r w:rsidRPr="00437D8A">
        <w:rPr>
          <w:b/>
          <w:color w:val="00B050"/>
        </w:rPr>
        <w:t xml:space="preserve"> </w:t>
      </w:r>
      <w:r w:rsidR="001960A6">
        <w:rPr>
          <w:b/>
          <w:color w:val="00B050"/>
        </w:rPr>
        <w:t>ANNUALE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09"/>
        <w:gridCol w:w="7087"/>
      </w:tblGrid>
      <w:tr w:rsidR="005E73CA" w:rsidRPr="008870B3" w14:paraId="1E942FA0" w14:textId="77777777" w:rsidTr="00F90018">
        <w:trPr>
          <w:trHeight w:val="830"/>
        </w:trPr>
        <w:tc>
          <w:tcPr>
            <w:tcW w:w="1838" w:type="dxa"/>
            <w:vAlign w:val="center"/>
          </w:tcPr>
          <w:p w14:paraId="7401161C" w14:textId="357042ED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709" w:type="dxa"/>
            <w:vAlign w:val="center"/>
          </w:tcPr>
          <w:p w14:paraId="68BA21B0" w14:textId="472576BF" w:rsidR="005E73CA" w:rsidRPr="009124C2" w:rsidRDefault="005E4E62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7087" w:type="dxa"/>
            <w:vAlign w:val="center"/>
          </w:tcPr>
          <w:p w14:paraId="459E67BE" w14:textId="77777777" w:rsidR="005E4E62" w:rsidRDefault="005E4E62" w:rsidP="00614670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en-US"/>
              </w:rPr>
              <w:t xml:space="preserve">USEFUL ENGLISH &amp; USE OF </w:t>
            </w:r>
          </w:p>
          <w:p w14:paraId="47AB3DF8" w14:textId="1982AFC9" w:rsidR="005E73CA" w:rsidRPr="00614670" w:rsidRDefault="00614670" w:rsidP="00614670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614670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en-US"/>
              </w:rPr>
              <w:t>ENGLISH</w:t>
            </w:r>
          </w:p>
        </w:tc>
      </w:tr>
    </w:tbl>
    <w:p w14:paraId="35F3D8F4" w14:textId="77777777" w:rsidR="00CE0E41" w:rsidRPr="001960A6" w:rsidRDefault="00CE0E41" w:rsidP="00CE0E41">
      <w:pPr>
        <w:rPr>
          <w:sz w:val="22"/>
          <w:szCs w:val="22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742C5031" w:rsidR="00CE0E41" w:rsidRPr="00614670" w:rsidRDefault="001960A6" w:rsidP="00614670">
            <w:pPr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Rosalba Carotenuto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7C6FB69B" w:rsidR="00CE0E41" w:rsidRPr="00614670" w:rsidRDefault="005E4E62" w:rsidP="00CB3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Giovedì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655B0612" w:rsidR="00CE0E41" w:rsidRPr="00614670" w:rsidRDefault="00614670" w:rsidP="00CB3121">
            <w:pPr>
              <w:rPr>
                <w:sz w:val="22"/>
                <w:szCs w:val="22"/>
              </w:rPr>
            </w:pPr>
            <w:r w:rsidRPr="00614670">
              <w:rPr>
                <w:sz w:val="22"/>
                <w:szCs w:val="22"/>
              </w:rPr>
              <w:t>9.30 – 1</w:t>
            </w:r>
            <w:r w:rsidR="001960A6">
              <w:rPr>
                <w:sz w:val="22"/>
                <w:szCs w:val="22"/>
              </w:rPr>
              <w:t>2</w:t>
            </w:r>
            <w:r w:rsidRPr="00614670">
              <w:rPr>
                <w:sz w:val="22"/>
                <w:szCs w:val="22"/>
              </w:rPr>
              <w:t>.</w:t>
            </w:r>
            <w:r w:rsidR="001960A6">
              <w:rPr>
                <w:sz w:val="22"/>
                <w:szCs w:val="22"/>
              </w:rPr>
              <w:t>00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548F5F73" w:rsidR="008870B3" w:rsidRPr="00614670" w:rsidRDefault="00CE0E41" w:rsidP="008870B3">
            <w:pPr>
              <w:rPr>
                <w:sz w:val="22"/>
                <w:szCs w:val="22"/>
              </w:rPr>
            </w:pPr>
            <w:r w:rsidRPr="00614670">
              <w:rPr>
                <w:sz w:val="22"/>
                <w:szCs w:val="22"/>
              </w:rPr>
              <w:t xml:space="preserve">Dal </w:t>
            </w:r>
            <w:r w:rsidR="00614670" w:rsidRPr="00614670">
              <w:rPr>
                <w:rFonts w:cs="Arial"/>
                <w:bCs/>
                <w:iCs/>
                <w:sz w:val="22"/>
                <w:szCs w:val="22"/>
              </w:rPr>
              <w:t>2</w:t>
            </w:r>
            <w:r w:rsidR="005E4E62">
              <w:rPr>
                <w:rFonts w:cs="Arial"/>
                <w:bCs/>
                <w:iCs/>
                <w:sz w:val="22"/>
                <w:szCs w:val="22"/>
              </w:rPr>
              <w:t>4</w:t>
            </w:r>
            <w:r w:rsidR="00614670" w:rsidRPr="00614670"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  <w:r w:rsidR="001960A6">
              <w:rPr>
                <w:rFonts w:cs="Arial"/>
                <w:bCs/>
                <w:iCs/>
                <w:sz w:val="22"/>
                <w:szCs w:val="22"/>
              </w:rPr>
              <w:t>ottobre</w:t>
            </w:r>
            <w:r w:rsidR="00614670" w:rsidRPr="00614670">
              <w:rPr>
                <w:rFonts w:cs="Arial"/>
                <w:bCs/>
                <w:iCs/>
                <w:sz w:val="22"/>
                <w:szCs w:val="22"/>
              </w:rPr>
              <w:t xml:space="preserve"> 2024 al 2</w:t>
            </w:r>
            <w:r w:rsidR="005E4E62">
              <w:rPr>
                <w:rFonts w:cs="Arial"/>
                <w:bCs/>
                <w:iCs/>
                <w:sz w:val="22"/>
                <w:szCs w:val="22"/>
              </w:rPr>
              <w:t>9</w:t>
            </w:r>
            <w:r w:rsidR="00614670" w:rsidRPr="00614670">
              <w:rPr>
                <w:rFonts w:cs="Arial"/>
                <w:bCs/>
                <w:iCs/>
                <w:sz w:val="22"/>
                <w:szCs w:val="22"/>
              </w:rPr>
              <w:t xml:space="preserve"> maggio 2025 (</w:t>
            </w:r>
            <w:r w:rsidR="00614670" w:rsidRPr="00614670">
              <w:rPr>
                <w:rFonts w:cs="Arial"/>
                <w:sz w:val="22"/>
                <w:szCs w:val="22"/>
              </w:rPr>
              <w:t xml:space="preserve">annuale: </w:t>
            </w:r>
            <w:r w:rsidR="001960A6">
              <w:rPr>
                <w:rFonts w:cs="Arial"/>
                <w:sz w:val="22"/>
                <w:szCs w:val="22"/>
              </w:rPr>
              <w:t>27</w:t>
            </w:r>
            <w:r w:rsidR="00614670" w:rsidRPr="00614670">
              <w:rPr>
                <w:rFonts w:cs="Arial"/>
                <w:bCs/>
                <w:iCs/>
                <w:sz w:val="22"/>
                <w:szCs w:val="22"/>
              </w:rPr>
              <w:t xml:space="preserve"> incontri - </w:t>
            </w:r>
            <w:r w:rsidR="00614670" w:rsidRPr="00614670">
              <w:rPr>
                <w:rFonts w:cs="Arial"/>
                <w:sz w:val="22"/>
                <w:szCs w:val="22"/>
              </w:rPr>
              <w:t>€ 220,00 + libro di testo)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8870B3" w:rsidRDefault="00CE0E41" w:rsidP="008870B3">
            <w:pPr>
              <w:spacing w:line="360" w:lineRule="auto"/>
              <w:rPr>
                <w:b/>
                <w:sz w:val="22"/>
                <w:szCs w:val="22"/>
              </w:rPr>
            </w:pPr>
            <w:r w:rsidRPr="008870B3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C4160A8" w14:textId="5F2E04DF" w:rsidR="008870B3" w:rsidRPr="008870B3" w:rsidRDefault="005E4E62" w:rsidP="008870B3">
            <w:pPr>
              <w:rPr>
                <w:rFonts w:cs="Arial"/>
                <w:sz w:val="22"/>
                <w:szCs w:val="22"/>
              </w:rPr>
            </w:pPr>
            <w:r w:rsidRPr="008870B3">
              <w:rPr>
                <w:rFonts w:cs="Arial"/>
                <w:sz w:val="22"/>
                <w:szCs w:val="22"/>
              </w:rPr>
              <w:t>CTE</w:t>
            </w:r>
            <w:r w:rsidR="008870B3" w:rsidRPr="008870B3">
              <w:rPr>
                <w:rFonts w:cs="Arial"/>
                <w:sz w:val="22"/>
                <w:szCs w:val="22"/>
              </w:rPr>
              <w:t xml:space="preserve"> - </w:t>
            </w:r>
            <w:r w:rsidRPr="008870B3">
              <w:rPr>
                <w:rFonts w:cs="Arial"/>
                <w:sz w:val="22"/>
                <w:szCs w:val="22"/>
              </w:rPr>
              <w:t xml:space="preserve"> </w:t>
            </w:r>
            <w:hyperlink r:id="rId5" w:history="1">
              <w:r w:rsidR="008870B3" w:rsidRPr="008870B3">
                <w:rPr>
                  <w:rStyle w:val="Collegamentoipertestuale"/>
                  <w:rFonts w:cs="Arial"/>
                  <w:color w:val="auto"/>
                  <w:sz w:val="22"/>
                  <w:szCs w:val="22"/>
                  <w:u w:val="none"/>
                </w:rPr>
                <w:t>Viale Luigi Pasteur, 1</w:t>
              </w:r>
            </w:hyperlink>
            <w:r w:rsidR="008870B3" w:rsidRPr="008870B3">
              <w:rPr>
                <w:rFonts w:cs="Arial"/>
                <w:sz w:val="22"/>
                <w:szCs w:val="22"/>
              </w:rPr>
              <w:t xml:space="preserve"> - Loreto</w:t>
            </w:r>
          </w:p>
          <w:p w14:paraId="16EE07FA" w14:textId="1AA4E78C" w:rsidR="005E3B25" w:rsidRPr="008870B3" w:rsidRDefault="005E3B25" w:rsidP="008870B3">
            <w:pPr>
              <w:rPr>
                <w:sz w:val="22"/>
                <w:szCs w:val="22"/>
              </w:rPr>
            </w:pP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2DB168AC" w:rsidR="00CE0E41" w:rsidRPr="00614670" w:rsidRDefault="00614670" w:rsidP="007E683C">
            <w:pPr>
              <w:jc w:val="both"/>
              <w:rPr>
                <w:sz w:val="22"/>
                <w:szCs w:val="22"/>
              </w:rPr>
            </w:pPr>
            <w:r w:rsidRPr="00614670">
              <w:rPr>
                <w:rFonts w:cs="Arial"/>
                <w:b/>
                <w:bCs/>
                <w:sz w:val="22"/>
                <w:szCs w:val="22"/>
              </w:rPr>
              <w:t xml:space="preserve">LINGUA INGLESE </w:t>
            </w:r>
            <w:r w:rsidR="005E4E62">
              <w:rPr>
                <w:rFonts w:cs="Arial"/>
                <w:b/>
                <w:bCs/>
                <w:sz w:val="22"/>
                <w:szCs w:val="22"/>
              </w:rPr>
              <w:t>4</w:t>
            </w:r>
            <w:r w:rsidRPr="00614670">
              <w:rPr>
                <w:rFonts w:cs="Arial"/>
                <w:b/>
                <w:bCs/>
                <w:sz w:val="22"/>
                <w:szCs w:val="22"/>
              </w:rPr>
              <w:t>° LIVELLO</w:t>
            </w:r>
            <w:r w:rsidRPr="00614670">
              <w:rPr>
                <w:rStyle w:val="apple-converted-space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1083A39A" w14:textId="6F71A5FB" w:rsidR="005E4E62" w:rsidRPr="005E4E62" w:rsidRDefault="005E4E62" w:rsidP="005E4E62">
            <w:pPr>
              <w:jc w:val="both"/>
              <w:rPr>
                <w:rFonts w:cs="Arial"/>
                <w:sz w:val="20"/>
                <w:szCs w:val="20"/>
              </w:rPr>
            </w:pPr>
            <w:r w:rsidRPr="005E4E62">
              <w:rPr>
                <w:rFonts w:cs="Arial"/>
                <w:sz w:val="20"/>
                <w:szCs w:val="20"/>
              </w:rPr>
              <w:t>Il corso, adatto a chi possiede una conoscenza di base delle strutture e funzioni della lingua inglese, si propone di consolidare le competenze, specialmente orali più che scritte, rivedendo e completando le strutture linguistiche. Esse saranno sempre presentate in contesti reali, grazie anche al DVD-ROM del libro, che sarà integrato, quando ritenuto necessario, con nuovi materiali, mappe concettuali e schede sintetiche. Obiettivo finale sarà migliorare le capacità comunicative, acquisendo maggiore scioltezza nella lettura e nella conversazione su argomenti, stabiliti in anticipo e legati alla vita quotidiana e alle situazioni che si possono presentare in viaggio o con stranieri in Italia. Questo richiede l’utilizzo dei diversi tempi verbali, delle varie funzioni linguistiche e potenziamento del bagaglio lessicale per far fronte alle diverse esigenze di comunicazione. Verrà anche ampliata “la scrittura” di brevi frasi o testi, per messaggi Whatsapp o per esprimere opinioni su canzoni o filmati proposti.</w:t>
            </w:r>
          </w:p>
          <w:p w14:paraId="2528065E" w14:textId="77777777" w:rsidR="005E4E62" w:rsidRPr="005E4E62" w:rsidRDefault="005E4E62" w:rsidP="005E4E62">
            <w:pPr>
              <w:jc w:val="both"/>
              <w:rPr>
                <w:rFonts w:cs="Arial"/>
                <w:sz w:val="20"/>
                <w:szCs w:val="20"/>
              </w:rPr>
            </w:pPr>
            <w:r w:rsidRPr="005E4E62">
              <w:rPr>
                <w:rFonts w:cs="Arial"/>
                <w:sz w:val="20"/>
                <w:szCs w:val="20"/>
              </w:rPr>
              <w:t xml:space="preserve">Saranno utilizzati gli stessi testi che tutti gli iscritti al corso nel 2023/2024 </w:t>
            </w:r>
            <w:proofErr w:type="spellStart"/>
            <w:r w:rsidRPr="005E4E62">
              <w:rPr>
                <w:rFonts w:cs="Arial"/>
                <w:sz w:val="20"/>
                <w:szCs w:val="20"/>
              </w:rPr>
              <w:t>gia’</w:t>
            </w:r>
            <w:proofErr w:type="spellEnd"/>
            <w:r w:rsidRPr="005E4E62">
              <w:rPr>
                <w:rFonts w:cs="Arial"/>
                <w:sz w:val="20"/>
                <w:szCs w:val="20"/>
              </w:rPr>
              <w:t xml:space="preserve"> posseggono: Jonathan </w:t>
            </w:r>
            <w:proofErr w:type="spellStart"/>
            <w:r w:rsidRPr="005E4E62">
              <w:rPr>
                <w:rFonts w:cs="Arial"/>
                <w:sz w:val="20"/>
                <w:szCs w:val="20"/>
              </w:rPr>
              <w:t>Bygrave”New</w:t>
            </w:r>
            <w:proofErr w:type="spellEnd"/>
            <w:r w:rsidRPr="005E4E6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E4E62">
              <w:rPr>
                <w:rFonts w:cs="Arial"/>
                <w:sz w:val="20"/>
                <w:szCs w:val="20"/>
              </w:rPr>
              <w:t>total</w:t>
            </w:r>
            <w:proofErr w:type="spellEnd"/>
            <w:r w:rsidRPr="005E4E62">
              <w:rPr>
                <w:rFonts w:cs="Arial"/>
                <w:sz w:val="20"/>
                <w:szCs w:val="20"/>
              </w:rPr>
              <w:t xml:space="preserve"> English” (livello </w:t>
            </w:r>
            <w:proofErr w:type="spellStart"/>
            <w:r w:rsidRPr="005E4E62">
              <w:rPr>
                <w:rFonts w:cs="Arial"/>
                <w:sz w:val="20"/>
                <w:szCs w:val="20"/>
              </w:rPr>
              <w:t>Elementary</w:t>
            </w:r>
            <w:proofErr w:type="spellEnd"/>
            <w:r w:rsidRPr="005E4E62">
              <w:rPr>
                <w:rFonts w:cs="Arial"/>
                <w:sz w:val="20"/>
                <w:szCs w:val="20"/>
              </w:rPr>
              <w:t>: A1/2) ed. Pearson (non più in commercio).</w:t>
            </w:r>
          </w:p>
          <w:p w14:paraId="58FFBF83" w14:textId="630D6A40" w:rsidR="00CE0E41" w:rsidRPr="005E4E62" w:rsidRDefault="00CE0E41" w:rsidP="005E4E62">
            <w:pPr>
              <w:keepNext/>
              <w:jc w:val="both"/>
              <w:outlineLvl w:val="6"/>
              <w:rPr>
                <w:rFonts w:cs="Arial"/>
                <w:sz w:val="20"/>
                <w:szCs w:val="20"/>
              </w:rPr>
            </w:pP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3D334A84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E1C0429" w14:textId="77777777" w:rsidR="00CE0E41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757"/>
        <w:gridCol w:w="4767"/>
        <w:gridCol w:w="4140"/>
      </w:tblGrid>
      <w:tr w:rsidR="005E4E62" w:rsidRPr="008870B3" w14:paraId="2DD54997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030F85CC" w14:textId="77777777" w:rsid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>1</w:t>
            </w:r>
          </w:p>
          <w:p w14:paraId="2E89D3A2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888B508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>24/10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F95E32D" w14:textId="77777777" w:rsidR="005E4E62" w:rsidRPr="005E4E62" w:rsidRDefault="005E4E62" w:rsidP="000114BA">
            <w:pPr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chiedere e parlare delle vacanze estive                       </w:t>
            </w:r>
          </w:p>
          <w:p w14:paraId="24390526" w14:textId="77777777" w:rsidR="005E4E62" w:rsidRPr="005E4E62" w:rsidRDefault="005E4E62" w:rsidP="000114BA">
            <w:pPr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forme interrogative: essere-avere- ausiliari                  - pratica orale e scritta: lavoro a coppie                        </w:t>
            </w:r>
          </w:p>
        </w:tc>
        <w:tc>
          <w:tcPr>
            <w:tcW w:w="4140" w:type="dxa"/>
            <w:shd w:val="clear" w:color="auto" w:fill="auto"/>
          </w:tcPr>
          <w:p w14:paraId="3A874771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 xml:space="preserve">-asking &amp; talking about summer holidays  </w:t>
            </w:r>
          </w:p>
          <w:p w14:paraId="72CC7C36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-question forms: be, have got, do/does/did</w:t>
            </w:r>
          </w:p>
          <w:p w14:paraId="29C60C5E" w14:textId="77777777" w:rsidR="005E4E62" w:rsidRPr="005E4E62" w:rsidRDefault="005E4E62" w:rsidP="000114BA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-oral and written practice: pair work</w:t>
            </w:r>
          </w:p>
        </w:tc>
      </w:tr>
      <w:tr w:rsidR="005E4E62" w:rsidRPr="008870B3" w14:paraId="5628EF5E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6A74FEB8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55CC305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31/10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2B2590D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chiedere e dare informazioni personali                        </w:t>
            </w:r>
          </w:p>
          <w:p w14:paraId="3F0F3771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revisione di alcuni tempi verbali                                    </w:t>
            </w:r>
          </w:p>
          <w:p w14:paraId="45CEBD4C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pratica orale e scritta: gioco di ruolo                            </w:t>
            </w:r>
          </w:p>
        </w:tc>
        <w:tc>
          <w:tcPr>
            <w:tcW w:w="4140" w:type="dxa"/>
            <w:shd w:val="clear" w:color="auto" w:fill="auto"/>
          </w:tcPr>
          <w:p w14:paraId="2740DEE2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-asking for &amp; giving personal information</w:t>
            </w:r>
          </w:p>
          <w:p w14:paraId="7EB34882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-revision of some verb tenses</w:t>
            </w:r>
          </w:p>
          <w:p w14:paraId="3EF19D36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 oral and written practice: role play</w:t>
            </w:r>
          </w:p>
        </w:tc>
      </w:tr>
      <w:tr w:rsidR="005E4E62" w:rsidRPr="008870B3" w14:paraId="29A7B2C1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7B73BF50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27F5BEC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>07/11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AF629F4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chiedere e dare consigli: lavoro a coppie                          - uso di forme idiomatiche e intonazione                          - pratica orale e scritta: intervista                                     </w:t>
            </w:r>
          </w:p>
        </w:tc>
        <w:tc>
          <w:tcPr>
            <w:tcW w:w="4140" w:type="dxa"/>
            <w:shd w:val="clear" w:color="auto" w:fill="auto"/>
          </w:tcPr>
          <w:p w14:paraId="20B4387B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-asking for and giving advice: pair work</w:t>
            </w:r>
          </w:p>
          <w:p w14:paraId="3CE77B0F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-use of some collocations &amp; intonation</w:t>
            </w:r>
          </w:p>
          <w:p w14:paraId="1768C704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 oral and written practice: interview</w:t>
            </w:r>
          </w:p>
        </w:tc>
      </w:tr>
      <w:tr w:rsidR="005E4E62" w14:paraId="4B8E0B69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218168D6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C9FA198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14/11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3074BD8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contrasto tra passato semplice e remoto                    </w:t>
            </w:r>
          </w:p>
          <w:p w14:paraId="19F54841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uso dei tempi narrativi in diversi contesti                    - scrivere e-mail formali e informali                                  </w:t>
            </w:r>
          </w:p>
        </w:tc>
        <w:tc>
          <w:tcPr>
            <w:tcW w:w="4140" w:type="dxa"/>
            <w:shd w:val="clear" w:color="auto" w:fill="auto"/>
          </w:tcPr>
          <w:p w14:paraId="71E1B496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 xml:space="preserve">-present perfect versus past simple   </w:t>
            </w:r>
          </w:p>
          <w:p w14:paraId="7AD9C990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 use of narrative tenses in different contexts</w:t>
            </w:r>
          </w:p>
          <w:p w14:paraId="101688E2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-writing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formal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&amp;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informal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emails</w:t>
            </w:r>
          </w:p>
        </w:tc>
      </w:tr>
      <w:tr w:rsidR="005E4E62" w:rsidRPr="008870B3" w14:paraId="11766002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235895A9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872380F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21/11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0DD4BBF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futuro: programmi, predizioni, intenzioni                        - discutere di piani personali e predizioni                       - pratica orale e scritta: scrivere messaggi                      </w:t>
            </w:r>
          </w:p>
        </w:tc>
        <w:tc>
          <w:tcPr>
            <w:tcW w:w="4140" w:type="dxa"/>
            <w:shd w:val="clear" w:color="auto" w:fill="auto"/>
          </w:tcPr>
          <w:p w14:paraId="74AFD658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 xml:space="preserve">-future: </w:t>
            </w:r>
            <w:proofErr w:type="spellStart"/>
            <w:r w:rsidRPr="005E4E62">
              <w:rPr>
                <w:rFonts w:cs="Arial"/>
                <w:sz w:val="18"/>
                <w:szCs w:val="18"/>
                <w:lang w:val="en-US"/>
              </w:rPr>
              <w:t>plans,predictions,intentions</w:t>
            </w:r>
            <w:proofErr w:type="spellEnd"/>
          </w:p>
          <w:p w14:paraId="18BEE6D5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-discussing personal plans and predictions</w:t>
            </w:r>
          </w:p>
          <w:p w14:paraId="6EAA2C67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-oral and written practice: writing messages</w:t>
            </w:r>
          </w:p>
        </w:tc>
      </w:tr>
      <w:tr w:rsidR="005E4E62" w:rsidRPr="008870B3" w14:paraId="3F5A78C2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054DF87C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B4252AA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28/11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A69FE47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-attività audio/orali- video: esercizi interattivi                -descrivere date eventi personali                                   </w:t>
            </w:r>
          </w:p>
          <w:p w14:paraId="2F4CBE50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-pratica orale e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scritta:equivoci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/ malintesi                    </w:t>
            </w:r>
          </w:p>
        </w:tc>
        <w:tc>
          <w:tcPr>
            <w:tcW w:w="4140" w:type="dxa"/>
            <w:shd w:val="clear" w:color="auto" w:fill="auto"/>
          </w:tcPr>
          <w:p w14:paraId="2E2DD8B5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 xml:space="preserve">- listening &amp; speaking- video clips: interactive </w:t>
            </w:r>
            <w:proofErr w:type="spellStart"/>
            <w:r w:rsidRPr="005E4E62">
              <w:rPr>
                <w:rFonts w:cs="Arial"/>
                <w:sz w:val="18"/>
                <w:szCs w:val="18"/>
                <w:lang w:val="en-US"/>
              </w:rPr>
              <w:t>exs</w:t>
            </w:r>
            <w:proofErr w:type="spellEnd"/>
            <w:r w:rsidRPr="005E4E62">
              <w:rPr>
                <w:rFonts w:cs="Arial"/>
                <w:sz w:val="18"/>
                <w:szCs w:val="18"/>
                <w:lang w:val="en-US"/>
              </w:rPr>
              <w:t>.</w:t>
            </w:r>
          </w:p>
          <w:p w14:paraId="2FDF62D5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-describing dates &amp; personal  life events</w:t>
            </w:r>
          </w:p>
          <w:p w14:paraId="27DF5F5F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-oral and written practice: misunderstandings</w:t>
            </w:r>
          </w:p>
        </w:tc>
      </w:tr>
      <w:tr w:rsidR="005E4E62" w:rsidRPr="008870B3" w14:paraId="07D8ABF9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0CD77BA1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1AE781A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>05/12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D424227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dovere/obbligo/suggerimento                                      - descrivere qualità personali                                           - pratica orale e scritta: fare proposte                           </w:t>
            </w:r>
          </w:p>
          <w:p w14:paraId="51F0C1A9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1C425507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 xml:space="preserve">-must/have to/should: obligation &amp; suggestion    </w:t>
            </w:r>
          </w:p>
          <w:p w14:paraId="37C49ED9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 xml:space="preserve">-describing personal qualities        </w:t>
            </w:r>
          </w:p>
          <w:p w14:paraId="0D0EB23E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 xml:space="preserve">-oral and written practice: making proposals              </w:t>
            </w:r>
          </w:p>
        </w:tc>
      </w:tr>
      <w:tr w:rsidR="005E4E62" w:rsidRPr="008870B3" w14:paraId="1E47FFB6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1E4A32D2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F8C6115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>12/12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7751E58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parlare di abitudini e comportamenti                        - passato: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used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e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would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a confronto                            - presente semplice: vari usi                                           - pratica orale e scritta: raggiungere accordo           </w:t>
            </w:r>
          </w:p>
        </w:tc>
        <w:tc>
          <w:tcPr>
            <w:tcW w:w="4140" w:type="dxa"/>
            <w:shd w:val="clear" w:color="auto" w:fill="auto"/>
          </w:tcPr>
          <w:p w14:paraId="131A0D42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 xml:space="preserve">-talking about habits &amp; </w:t>
            </w:r>
            <w:proofErr w:type="spellStart"/>
            <w:r w:rsidRPr="005E4E62">
              <w:rPr>
                <w:rFonts w:cs="Arial"/>
                <w:sz w:val="18"/>
                <w:szCs w:val="18"/>
                <w:lang w:val="en-US"/>
              </w:rPr>
              <w:t>behaviours</w:t>
            </w:r>
            <w:proofErr w:type="spellEnd"/>
          </w:p>
          <w:p w14:paraId="697B570B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-past: used to Vs would</w:t>
            </w:r>
          </w:p>
          <w:p w14:paraId="3BC7386F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 xml:space="preserve">- present simple: different uses  </w:t>
            </w:r>
          </w:p>
          <w:p w14:paraId="64CCC254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-oral &amp; written practice: reaching agreement</w:t>
            </w:r>
          </w:p>
        </w:tc>
      </w:tr>
      <w:tr w:rsidR="005E4E62" w:rsidRPr="008870B3" w14:paraId="4510C409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4B29B1DF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999A02A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19/12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5A2312B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attività audio orali: lavoro ideale                              </w:t>
            </w:r>
          </w:p>
          <w:p w14:paraId="2A450428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prendere decisioni: gioco di ruoli                                  - leggere e scrivere una lettera esplicativa                   </w:t>
            </w:r>
          </w:p>
        </w:tc>
        <w:tc>
          <w:tcPr>
            <w:tcW w:w="4140" w:type="dxa"/>
            <w:shd w:val="clear" w:color="auto" w:fill="auto"/>
          </w:tcPr>
          <w:p w14:paraId="34BD3B96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-listening &amp; speaking: dream job</w:t>
            </w:r>
          </w:p>
          <w:p w14:paraId="5AA3C727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-making decisions: role play</w:t>
            </w:r>
          </w:p>
          <w:p w14:paraId="581BFEF4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 reading &amp; writing a covering letter</w:t>
            </w:r>
          </w:p>
        </w:tc>
      </w:tr>
      <w:tr w:rsidR="005E4E62" w:rsidRPr="008870B3" w14:paraId="08EAD304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2F3D6E9A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2C8E1E9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09/01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F8F8AED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comparativi e superlativi                                              </w:t>
            </w:r>
          </w:p>
          <w:p w14:paraId="50D1736C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usare Vero? Non è vero?                                                - pratica orale e scritta: richieste formali                      </w:t>
            </w:r>
          </w:p>
        </w:tc>
        <w:tc>
          <w:tcPr>
            <w:tcW w:w="4140" w:type="dxa"/>
            <w:shd w:val="clear" w:color="auto" w:fill="auto"/>
          </w:tcPr>
          <w:p w14:paraId="0E45E176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-comparatives &amp; superlatives</w:t>
            </w:r>
          </w:p>
          <w:p w14:paraId="29E71C92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-using question tags</w:t>
            </w:r>
          </w:p>
          <w:p w14:paraId="223FE96E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-oral &amp; written practice: polite requests</w:t>
            </w:r>
          </w:p>
        </w:tc>
      </w:tr>
      <w:tr w:rsidR="005E4E62" w:rsidRPr="008870B3" w14:paraId="326A6255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33AE00D1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5622CE4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16/01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260EDF0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</w:p>
          <w:p w14:paraId="2B94D220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ipotetica di primo tipo                                                  - parlare di emozioni: aggettivi in ED/ING                     </w:t>
            </w:r>
          </w:p>
          <w:p w14:paraId="074DE979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pratica orale e scritta: momenti memorabili             </w:t>
            </w:r>
          </w:p>
        </w:tc>
        <w:tc>
          <w:tcPr>
            <w:tcW w:w="4140" w:type="dxa"/>
            <w:shd w:val="clear" w:color="auto" w:fill="auto"/>
          </w:tcPr>
          <w:p w14:paraId="5302843F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-hypothetical conditional: present/future</w:t>
            </w:r>
          </w:p>
          <w:p w14:paraId="2298550E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-talking about emotions: ED/ING adjectives</w:t>
            </w:r>
          </w:p>
          <w:p w14:paraId="4903D0B4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-oral and written practice: memorable moments</w:t>
            </w:r>
          </w:p>
        </w:tc>
      </w:tr>
      <w:tr w:rsidR="005E4E62" w:rsidRPr="008870B3" w14:paraId="1B773AC8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364B21A9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B570E82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23/01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5D48151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</w:p>
          <w:p w14:paraId="5471F670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passato prossimo semplice vs progressivo                 - parlare di abilità presenti e passate                               - pratica orale e scritta: dare opinioni                                </w:t>
            </w:r>
          </w:p>
          <w:p w14:paraId="330803C0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5584A727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-present perfect simple vs continuous</w:t>
            </w:r>
          </w:p>
          <w:p w14:paraId="5D0D6B2B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-talking about present &amp; past abilities</w:t>
            </w:r>
          </w:p>
          <w:p w14:paraId="66D52EF4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 xml:space="preserve">-oral &amp; written </w:t>
            </w:r>
            <w:proofErr w:type="spellStart"/>
            <w:r w:rsidRPr="005E4E62">
              <w:rPr>
                <w:rFonts w:cs="Arial"/>
                <w:sz w:val="18"/>
                <w:szCs w:val="18"/>
                <w:lang w:val="en-US"/>
              </w:rPr>
              <w:t>practice:give</w:t>
            </w:r>
            <w:proofErr w:type="spellEnd"/>
            <w:r w:rsidRPr="005E4E62">
              <w:rPr>
                <w:rFonts w:cs="Arial"/>
                <w:sz w:val="18"/>
                <w:szCs w:val="18"/>
                <w:lang w:val="en-US"/>
              </w:rPr>
              <w:t xml:space="preserve"> opinions</w:t>
            </w:r>
          </w:p>
        </w:tc>
      </w:tr>
      <w:tr w:rsidR="005E4E62" w:rsidRPr="008870B3" w14:paraId="5518AD39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4816D2F6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EA80C12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30/01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7FE3ED2B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articoli e quantificatori                                                       - pronomi relativi: caratteristiche principali                       - pratica orale: parlare dei vicini di casa                            </w:t>
            </w:r>
          </w:p>
          <w:p w14:paraId="660E9AA2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594F172F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-articles &amp; quantifiers</w:t>
            </w:r>
          </w:p>
          <w:p w14:paraId="4A395A36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-relative clauses: main features</w:t>
            </w:r>
          </w:p>
          <w:p w14:paraId="1546B84A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-oral practice: talking about neighbors</w:t>
            </w:r>
          </w:p>
        </w:tc>
      </w:tr>
      <w:tr w:rsidR="005E4E62" w:rsidRPr="00FE78AB" w14:paraId="428BE050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2EBA4258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A8FED41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06/02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E8DB4CC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ipotetica di secondo tipo                                               - parlare di importanti eventi personali                             </w:t>
            </w:r>
          </w:p>
          <w:p w14:paraId="5D5DDC4F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inviare messaggi                                                                   </w:t>
            </w:r>
          </w:p>
          <w:p w14:paraId="74D9B99C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5FB279A0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-hypothetical conditional: past/conditional</w:t>
            </w:r>
          </w:p>
          <w:p w14:paraId="5CF0D4F3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-talking about relevant personal events</w:t>
            </w:r>
          </w:p>
          <w:p w14:paraId="1E2668B6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texting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messages</w:t>
            </w:r>
            <w:proofErr w:type="spellEnd"/>
          </w:p>
        </w:tc>
      </w:tr>
      <w:tr w:rsidR="005E4E62" w:rsidRPr="00FE78AB" w14:paraId="4B3FE959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0B2940DF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8AA5C64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13/02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AA736B4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contrasto tra forma attiva e passiva                                  - alcuni connettivi e forme idiomatiche                               - attività audio-orali: mostrare interesse                            </w:t>
            </w:r>
          </w:p>
        </w:tc>
        <w:tc>
          <w:tcPr>
            <w:tcW w:w="4140" w:type="dxa"/>
            <w:shd w:val="clear" w:color="auto" w:fill="auto"/>
          </w:tcPr>
          <w:p w14:paraId="0BEA7115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-active form versus passive form</w:t>
            </w:r>
          </w:p>
          <w:p w14:paraId="3C00F65D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 xml:space="preserve">-some linkers and collocations  </w:t>
            </w:r>
          </w:p>
          <w:p w14:paraId="0BF82F6C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listening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&amp;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speaking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: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showing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interest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5E4E62" w:rsidRPr="00FE78AB" w14:paraId="66345B39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6DE7CE20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0DB96CF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20/02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333586B3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esprimere incertezza: lessico utile                                    - descrivere persone: lessico utile                                          - scrivere una breve trama                                                     </w:t>
            </w:r>
          </w:p>
        </w:tc>
        <w:tc>
          <w:tcPr>
            <w:tcW w:w="4140" w:type="dxa"/>
            <w:shd w:val="clear" w:color="auto" w:fill="auto"/>
          </w:tcPr>
          <w:p w14:paraId="277D527A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-expressing uncertainty: useful lexis</w:t>
            </w:r>
          </w:p>
          <w:p w14:paraId="0DD1D6CF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-describing people: useful lexis</w:t>
            </w:r>
          </w:p>
          <w:p w14:paraId="462A776D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-writing a short plot</w:t>
            </w:r>
          </w:p>
        </w:tc>
      </w:tr>
      <w:tr w:rsidR="005E4E62" w:rsidRPr="00FE78AB" w14:paraId="0AE1A861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019C969E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F4AD701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27/02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52736A1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discorso diretto/indiretto                                                     - verbi di riferimento: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say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/tell                                                     -pratica orale e scritta                                                                </w:t>
            </w:r>
          </w:p>
        </w:tc>
        <w:tc>
          <w:tcPr>
            <w:tcW w:w="4140" w:type="dxa"/>
            <w:shd w:val="clear" w:color="auto" w:fill="auto"/>
          </w:tcPr>
          <w:p w14:paraId="6C6787D7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-direct/indirect speech</w:t>
            </w:r>
          </w:p>
          <w:p w14:paraId="5AD33CA3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-reporting verbs: say/tell</w:t>
            </w:r>
          </w:p>
          <w:p w14:paraId="74CA2B07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oral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and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written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practice</w:t>
            </w:r>
          </w:p>
        </w:tc>
      </w:tr>
      <w:tr w:rsidR="005E4E62" w:rsidRPr="00FE78AB" w14:paraId="20A7A00C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0E053608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8F68B7F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>06/03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255288FD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al ristorante: lessico utile                                                       - schemi dei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verbi:con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ING/ TO o senza TO                            - scrivere recensione di ristorante                                         </w:t>
            </w:r>
          </w:p>
        </w:tc>
        <w:tc>
          <w:tcPr>
            <w:tcW w:w="4140" w:type="dxa"/>
            <w:shd w:val="clear" w:color="auto" w:fill="auto"/>
          </w:tcPr>
          <w:p w14:paraId="6A5E2381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-at the restaurant: useful lexis</w:t>
            </w:r>
          </w:p>
          <w:p w14:paraId="388504A6" w14:textId="77777777" w:rsidR="005E4E62" w:rsidRPr="005E4E62" w:rsidRDefault="005E4E62" w:rsidP="000114BA">
            <w:pPr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 xml:space="preserve">-verb </w:t>
            </w:r>
            <w:proofErr w:type="spellStart"/>
            <w:r w:rsidRPr="005E4E62">
              <w:rPr>
                <w:rFonts w:cs="Arial"/>
                <w:sz w:val="18"/>
                <w:szCs w:val="18"/>
                <w:lang w:val="en-US"/>
              </w:rPr>
              <w:t>pattern:with</w:t>
            </w:r>
            <w:proofErr w:type="spellEnd"/>
            <w:r w:rsidRPr="005E4E62">
              <w:rPr>
                <w:rFonts w:cs="Arial"/>
                <w:sz w:val="18"/>
                <w:szCs w:val="18"/>
                <w:lang w:val="en-US"/>
              </w:rPr>
              <w:t xml:space="preserve"> ING/TO or without TO</w:t>
            </w:r>
          </w:p>
          <w:p w14:paraId="621026A6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-writing a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restaurant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review</w:t>
            </w:r>
          </w:p>
        </w:tc>
      </w:tr>
      <w:tr w:rsidR="005E4E62" w:rsidRPr="008870B3" w14:paraId="01586D81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59B3BBDB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19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F3AB60B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13/03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A66BD01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dare consigli/avvertimenti                                                      </w:t>
            </w:r>
          </w:p>
          <w:p w14:paraId="026DB69E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esprimere disappunto: lessico utile                                         - pratica orale e scritta: lavoro a coppie                                    </w:t>
            </w:r>
          </w:p>
        </w:tc>
        <w:tc>
          <w:tcPr>
            <w:tcW w:w="4140" w:type="dxa"/>
            <w:shd w:val="clear" w:color="auto" w:fill="auto"/>
          </w:tcPr>
          <w:p w14:paraId="46038A6A" w14:textId="77777777" w:rsidR="005E4E62" w:rsidRPr="005E4E62" w:rsidRDefault="005E4E62" w:rsidP="000114BA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-giving advice/warnings</w:t>
            </w:r>
          </w:p>
          <w:p w14:paraId="10E1D523" w14:textId="77777777" w:rsidR="005E4E62" w:rsidRPr="005E4E62" w:rsidRDefault="005E4E62" w:rsidP="000114BA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-expressing annoyance: useful lexis</w:t>
            </w:r>
          </w:p>
          <w:p w14:paraId="42BA54EA" w14:textId="77777777" w:rsidR="005E4E62" w:rsidRPr="005E4E62" w:rsidRDefault="005E4E62" w:rsidP="000114BA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-oral and written practice: pair work</w:t>
            </w:r>
          </w:p>
        </w:tc>
      </w:tr>
      <w:tr w:rsidR="005E4E62" w:rsidRPr="008870B3" w14:paraId="1CEFAAEC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386D8ED5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E0D5838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20/03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0FE55A7" w14:textId="77777777" w:rsidR="005E4E62" w:rsidRPr="005E4E62" w:rsidRDefault="005E4E62" w:rsidP="000114BA">
            <w:pPr>
              <w:rPr>
                <w:rFonts w:cs="Arial"/>
                <w:bCs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</w:t>
            </w:r>
            <w:r w:rsidRPr="005E4E62">
              <w:rPr>
                <w:rFonts w:cs="Arial"/>
                <w:bCs/>
                <w:sz w:val="18"/>
                <w:szCs w:val="18"/>
              </w:rPr>
              <w:t xml:space="preserve">verbi con/senza preposizioni                                                 - pratica orale e scritta: lavoro di gruppo                                      - video ed esercizi interattivi                                                               </w:t>
            </w:r>
          </w:p>
        </w:tc>
        <w:tc>
          <w:tcPr>
            <w:tcW w:w="4140" w:type="dxa"/>
            <w:shd w:val="clear" w:color="auto" w:fill="auto"/>
          </w:tcPr>
          <w:p w14:paraId="7828C46D" w14:textId="77777777" w:rsidR="005E4E62" w:rsidRPr="005E4E62" w:rsidRDefault="005E4E62" w:rsidP="000114BA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- verbs with/without prepositions</w:t>
            </w:r>
          </w:p>
          <w:p w14:paraId="4F0484DB" w14:textId="77777777" w:rsidR="005E4E62" w:rsidRPr="005E4E62" w:rsidRDefault="005E4E62" w:rsidP="000114BA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-oral and written practice: group work</w:t>
            </w:r>
          </w:p>
          <w:p w14:paraId="7B6997C0" w14:textId="77777777" w:rsidR="005E4E62" w:rsidRPr="005E4E62" w:rsidRDefault="005E4E62" w:rsidP="000114BA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 xml:space="preserve">-video clips and </w:t>
            </w:r>
            <w:proofErr w:type="spellStart"/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interacticve</w:t>
            </w:r>
            <w:proofErr w:type="spellEnd"/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exs</w:t>
            </w:r>
            <w:proofErr w:type="spellEnd"/>
          </w:p>
        </w:tc>
      </w:tr>
      <w:tr w:rsidR="005E4E62" w14:paraId="79A440FC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317CD11D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C6F13EA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27/03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C5BAB55" w14:textId="77777777" w:rsidR="005E4E62" w:rsidRPr="005E4E62" w:rsidRDefault="005E4E62" w:rsidP="000114BA">
            <w:pPr>
              <w:rPr>
                <w:rFonts w:cs="Arial"/>
                <w:bCs/>
                <w:sz w:val="18"/>
                <w:szCs w:val="18"/>
              </w:rPr>
            </w:pPr>
            <w:r w:rsidRPr="005E4E62">
              <w:rPr>
                <w:rFonts w:cs="Arial"/>
                <w:bCs/>
                <w:sz w:val="18"/>
                <w:szCs w:val="18"/>
              </w:rPr>
              <w:t xml:space="preserve">- parlare di problemi di salute                                                 </w:t>
            </w:r>
          </w:p>
          <w:p w14:paraId="13C8C5FB" w14:textId="77777777" w:rsidR="005E4E62" w:rsidRPr="005E4E62" w:rsidRDefault="005E4E62" w:rsidP="000114BA">
            <w:pPr>
              <w:rPr>
                <w:rFonts w:cs="Arial"/>
                <w:bCs/>
                <w:sz w:val="18"/>
                <w:szCs w:val="18"/>
              </w:rPr>
            </w:pPr>
            <w:r w:rsidRPr="005E4E62">
              <w:rPr>
                <w:rFonts w:cs="Arial"/>
                <w:bCs/>
                <w:sz w:val="18"/>
                <w:szCs w:val="18"/>
              </w:rPr>
              <w:t xml:space="preserve">- utili funzioni comunicative                                                              - pratica orale: giochi di ruolo                                                          </w:t>
            </w:r>
          </w:p>
        </w:tc>
        <w:tc>
          <w:tcPr>
            <w:tcW w:w="4140" w:type="dxa"/>
            <w:shd w:val="clear" w:color="auto" w:fill="auto"/>
          </w:tcPr>
          <w:p w14:paraId="185FE974" w14:textId="77777777" w:rsidR="005E4E62" w:rsidRPr="005E4E62" w:rsidRDefault="005E4E62" w:rsidP="000114BA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-talking about health problems</w:t>
            </w:r>
          </w:p>
          <w:p w14:paraId="328BD49E" w14:textId="77777777" w:rsidR="005E4E62" w:rsidRPr="005E4E62" w:rsidRDefault="005E4E62" w:rsidP="000114BA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-useful communicative functions</w:t>
            </w:r>
          </w:p>
          <w:p w14:paraId="39688432" w14:textId="77777777" w:rsidR="005E4E62" w:rsidRPr="005E4E62" w:rsidRDefault="005E4E62" w:rsidP="000114BA">
            <w:pPr>
              <w:jc w:val="both"/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bCs/>
                <w:sz w:val="18"/>
                <w:szCs w:val="18"/>
              </w:rPr>
              <w:t>-</w:t>
            </w:r>
            <w:proofErr w:type="spellStart"/>
            <w:r w:rsidRPr="005E4E62">
              <w:rPr>
                <w:rFonts w:cs="Arial"/>
                <w:bCs/>
                <w:sz w:val="18"/>
                <w:szCs w:val="18"/>
              </w:rPr>
              <w:t>oral</w:t>
            </w:r>
            <w:proofErr w:type="spellEnd"/>
            <w:r w:rsidRPr="005E4E62">
              <w:rPr>
                <w:rFonts w:cs="Arial"/>
                <w:bCs/>
                <w:sz w:val="18"/>
                <w:szCs w:val="18"/>
              </w:rPr>
              <w:t xml:space="preserve"> practice: </w:t>
            </w:r>
            <w:proofErr w:type="spellStart"/>
            <w:r w:rsidRPr="005E4E62">
              <w:rPr>
                <w:rFonts w:cs="Arial"/>
                <w:bCs/>
                <w:sz w:val="18"/>
                <w:szCs w:val="18"/>
              </w:rPr>
              <w:t>role</w:t>
            </w:r>
            <w:proofErr w:type="spellEnd"/>
            <w:r w:rsidRPr="005E4E62">
              <w:rPr>
                <w:rFonts w:cs="Arial"/>
                <w:bCs/>
                <w:sz w:val="18"/>
                <w:szCs w:val="18"/>
              </w:rPr>
              <w:t xml:space="preserve"> play</w:t>
            </w:r>
          </w:p>
        </w:tc>
      </w:tr>
      <w:tr w:rsidR="005E4E62" w:rsidRPr="008870B3" w14:paraId="179814CD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2D5E070C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B4128CF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03/04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DC751AF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andare a fare compere                                                            - utili funzioni comunicative                                                           </w:t>
            </w:r>
          </w:p>
          <w:p w14:paraId="4295812A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pratica orale: giochi di ruolo                                                        </w:t>
            </w:r>
          </w:p>
        </w:tc>
        <w:tc>
          <w:tcPr>
            <w:tcW w:w="4140" w:type="dxa"/>
            <w:shd w:val="clear" w:color="auto" w:fill="auto"/>
          </w:tcPr>
          <w:p w14:paraId="7C88F2E2" w14:textId="77777777" w:rsidR="005E4E62" w:rsidRPr="005E4E62" w:rsidRDefault="005E4E62" w:rsidP="000114BA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-going shopping</w:t>
            </w:r>
          </w:p>
          <w:p w14:paraId="2CDAC502" w14:textId="77777777" w:rsidR="005E4E62" w:rsidRPr="005E4E62" w:rsidRDefault="005E4E62" w:rsidP="000114BA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 useful communicative functions</w:t>
            </w:r>
          </w:p>
          <w:p w14:paraId="5FC4AFC5" w14:textId="77777777" w:rsidR="005E4E62" w:rsidRPr="005E4E62" w:rsidRDefault="005E4E62" w:rsidP="000114BA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-oral practice: role play</w:t>
            </w:r>
          </w:p>
        </w:tc>
      </w:tr>
      <w:tr w:rsidR="005E4E62" w14:paraId="1E5033A5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4062B618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5F08459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10/04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71204B4" w14:textId="77777777" w:rsidR="005E4E62" w:rsidRPr="005E4E62" w:rsidRDefault="005E4E62" w:rsidP="000114BA">
            <w:pPr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</w:t>
            </w:r>
            <w:r w:rsidRPr="005E4E62">
              <w:rPr>
                <w:rFonts w:cs="Arial"/>
                <w:bCs/>
                <w:sz w:val="18"/>
                <w:szCs w:val="18"/>
              </w:rPr>
              <w:t xml:space="preserve">come ordinare e pagare                                                             </w:t>
            </w:r>
            <w:r w:rsidRPr="005E4E62">
              <w:rPr>
                <w:rFonts w:cs="Arial"/>
                <w:b/>
                <w:sz w:val="18"/>
                <w:szCs w:val="18"/>
              </w:rPr>
              <w:t xml:space="preserve"> - </w:t>
            </w:r>
            <w:r w:rsidRPr="005E4E62">
              <w:rPr>
                <w:rFonts w:cs="Arial"/>
                <w:bCs/>
                <w:sz w:val="18"/>
                <w:szCs w:val="18"/>
              </w:rPr>
              <w:t>lessico relativo a cibo, bevande</w:t>
            </w:r>
            <w:r w:rsidRPr="005E4E62">
              <w:rPr>
                <w:rFonts w:cs="Arial"/>
                <w:b/>
                <w:sz w:val="18"/>
                <w:szCs w:val="18"/>
              </w:rPr>
              <w:t xml:space="preserve">                                                </w:t>
            </w:r>
            <w:r w:rsidRPr="005E4E62">
              <w:rPr>
                <w:rFonts w:cs="Arial"/>
                <w:sz w:val="18"/>
                <w:szCs w:val="18"/>
              </w:rPr>
              <w:t xml:space="preserve"> - pratica orale: gioco di ruolo                                                      </w:t>
            </w:r>
          </w:p>
        </w:tc>
        <w:tc>
          <w:tcPr>
            <w:tcW w:w="4140" w:type="dxa"/>
            <w:shd w:val="clear" w:color="auto" w:fill="auto"/>
          </w:tcPr>
          <w:p w14:paraId="294B33FA" w14:textId="77777777" w:rsidR="005E4E62" w:rsidRPr="005E4E62" w:rsidRDefault="005E4E62" w:rsidP="000114BA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 xml:space="preserve">- </w:t>
            </w: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how to order &amp; pay</w:t>
            </w:r>
          </w:p>
          <w:p w14:paraId="4515B558" w14:textId="77777777" w:rsidR="005E4E62" w:rsidRPr="005E4E62" w:rsidRDefault="005E4E62" w:rsidP="000114BA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>-</w:t>
            </w: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useful lexis about food &amp; beverages</w:t>
            </w:r>
          </w:p>
          <w:p w14:paraId="6CDABB4C" w14:textId="77777777" w:rsidR="005E4E62" w:rsidRPr="005E4E62" w:rsidRDefault="005E4E62" w:rsidP="000114BA">
            <w:pPr>
              <w:jc w:val="both"/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>-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oral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practice: </w:t>
            </w:r>
            <w:proofErr w:type="spellStart"/>
            <w:r w:rsidRPr="005E4E62">
              <w:rPr>
                <w:rFonts w:cs="Arial"/>
                <w:sz w:val="18"/>
                <w:szCs w:val="18"/>
              </w:rPr>
              <w:t>role</w:t>
            </w:r>
            <w:proofErr w:type="spellEnd"/>
            <w:r w:rsidRPr="005E4E62">
              <w:rPr>
                <w:rFonts w:cs="Arial"/>
                <w:sz w:val="18"/>
                <w:szCs w:val="18"/>
              </w:rPr>
              <w:t xml:space="preserve"> play  </w:t>
            </w:r>
          </w:p>
        </w:tc>
      </w:tr>
      <w:tr w:rsidR="005E4E62" w:rsidRPr="008870B3" w14:paraId="59B0E89C" w14:textId="77777777" w:rsidTr="005E4E62">
        <w:trPr>
          <w:trHeight w:val="579"/>
        </w:trPr>
        <w:tc>
          <w:tcPr>
            <w:tcW w:w="572" w:type="dxa"/>
            <w:shd w:val="clear" w:color="auto" w:fill="auto"/>
            <w:vAlign w:val="center"/>
          </w:tcPr>
          <w:p w14:paraId="05D9FD1D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6CFEF8B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08/05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2256F34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in albergo, al ricevimento                           </w:t>
            </w:r>
          </w:p>
          <w:p w14:paraId="3127F136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utili funzioni comunicative    </w:t>
            </w:r>
          </w:p>
        </w:tc>
        <w:tc>
          <w:tcPr>
            <w:tcW w:w="4140" w:type="dxa"/>
            <w:shd w:val="clear" w:color="auto" w:fill="auto"/>
          </w:tcPr>
          <w:p w14:paraId="645D7DDB" w14:textId="77777777" w:rsidR="005E4E62" w:rsidRPr="005E4E62" w:rsidRDefault="005E4E62" w:rsidP="000114BA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-at the hotel reception</w:t>
            </w:r>
          </w:p>
          <w:p w14:paraId="71B22135" w14:textId="77777777" w:rsidR="005E4E62" w:rsidRPr="005E4E62" w:rsidRDefault="005E4E62" w:rsidP="000114BA">
            <w:pPr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sz w:val="18"/>
                <w:szCs w:val="18"/>
                <w:lang w:val="en-US"/>
              </w:rPr>
              <w:t>-useful communicative functions</w:t>
            </w:r>
          </w:p>
        </w:tc>
      </w:tr>
      <w:tr w:rsidR="005E4E62" w:rsidRPr="00B13F73" w14:paraId="1692F412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72D89A56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AA5C422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15/05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446245F6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</w:p>
          <w:p w14:paraId="0922C0B8" w14:textId="77777777" w:rsidR="005E4E62" w:rsidRPr="005E4E62" w:rsidRDefault="005E4E62" w:rsidP="000114BA">
            <w:pPr>
              <w:rPr>
                <w:rFonts w:cs="Arial"/>
                <w:bCs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</w:t>
            </w:r>
            <w:r w:rsidRPr="005E4E62">
              <w:rPr>
                <w:rFonts w:cs="Arial"/>
                <w:bCs/>
                <w:sz w:val="18"/>
                <w:szCs w:val="18"/>
              </w:rPr>
              <w:t xml:space="preserve">fare: alternative a confronto                                                       - farsi fare: principali peculiarità                                                     - pratica scritta e orale                                                                       </w:t>
            </w:r>
          </w:p>
        </w:tc>
        <w:tc>
          <w:tcPr>
            <w:tcW w:w="4140" w:type="dxa"/>
            <w:shd w:val="clear" w:color="auto" w:fill="auto"/>
          </w:tcPr>
          <w:p w14:paraId="1547F7DC" w14:textId="77777777" w:rsidR="005E4E62" w:rsidRPr="005E4E62" w:rsidRDefault="005E4E62" w:rsidP="000114BA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- do Versus make</w:t>
            </w:r>
          </w:p>
          <w:p w14:paraId="04FC826D" w14:textId="77777777" w:rsidR="005E4E62" w:rsidRPr="005E4E62" w:rsidRDefault="005E4E62" w:rsidP="000114BA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- to have something done: main features</w:t>
            </w:r>
          </w:p>
          <w:p w14:paraId="6624385B" w14:textId="77777777" w:rsidR="005E4E62" w:rsidRPr="005E4E62" w:rsidRDefault="005E4E62" w:rsidP="000114BA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Cs/>
                <w:sz w:val="18"/>
                <w:szCs w:val="18"/>
              </w:rPr>
              <w:t xml:space="preserve">- </w:t>
            </w:r>
            <w:proofErr w:type="spellStart"/>
            <w:r w:rsidRPr="005E4E62">
              <w:rPr>
                <w:rFonts w:cs="Arial"/>
                <w:bCs/>
                <w:sz w:val="18"/>
                <w:szCs w:val="18"/>
              </w:rPr>
              <w:t>oral</w:t>
            </w:r>
            <w:proofErr w:type="spellEnd"/>
            <w:r w:rsidRPr="005E4E62">
              <w:rPr>
                <w:rFonts w:cs="Arial"/>
                <w:bCs/>
                <w:sz w:val="18"/>
                <w:szCs w:val="18"/>
              </w:rPr>
              <w:t xml:space="preserve"> &amp; </w:t>
            </w:r>
            <w:proofErr w:type="spellStart"/>
            <w:r w:rsidRPr="005E4E62">
              <w:rPr>
                <w:rFonts w:cs="Arial"/>
                <w:bCs/>
                <w:sz w:val="18"/>
                <w:szCs w:val="18"/>
              </w:rPr>
              <w:t>written</w:t>
            </w:r>
            <w:proofErr w:type="spellEnd"/>
            <w:r w:rsidRPr="005E4E62">
              <w:rPr>
                <w:rFonts w:cs="Arial"/>
                <w:bCs/>
                <w:sz w:val="18"/>
                <w:szCs w:val="18"/>
              </w:rPr>
              <w:t xml:space="preserve"> practice</w:t>
            </w:r>
          </w:p>
        </w:tc>
      </w:tr>
      <w:tr w:rsidR="005E4E62" w:rsidRPr="00B13F73" w14:paraId="78F024F7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1EAA176E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E5195F9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22/05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1AF36872" w14:textId="77777777" w:rsidR="005E4E62" w:rsidRPr="005E4E62" w:rsidRDefault="005E4E62" w:rsidP="000114BA">
            <w:pPr>
              <w:rPr>
                <w:rFonts w:cs="Arial"/>
                <w:bCs/>
                <w:sz w:val="18"/>
                <w:szCs w:val="18"/>
              </w:rPr>
            </w:pPr>
            <w:r w:rsidRPr="005E4E62">
              <w:rPr>
                <w:rFonts w:cs="Arial"/>
                <w:sz w:val="18"/>
                <w:szCs w:val="18"/>
              </w:rPr>
              <w:t xml:space="preserve">- </w:t>
            </w:r>
            <w:r w:rsidRPr="005E4E62">
              <w:rPr>
                <w:rFonts w:cs="Arial"/>
                <w:bCs/>
                <w:sz w:val="18"/>
                <w:szCs w:val="18"/>
              </w:rPr>
              <w:t xml:space="preserve">traduzione: tempi presenti nelle due lingue                    </w:t>
            </w:r>
            <w:r w:rsidRPr="005E4E62">
              <w:rPr>
                <w:rFonts w:cs="Arial"/>
                <w:b/>
                <w:sz w:val="18"/>
                <w:szCs w:val="18"/>
              </w:rPr>
              <w:t xml:space="preserve">   - </w:t>
            </w:r>
            <w:r w:rsidRPr="005E4E62">
              <w:rPr>
                <w:rFonts w:cs="Arial"/>
                <w:bCs/>
                <w:sz w:val="18"/>
                <w:szCs w:val="18"/>
              </w:rPr>
              <w:t xml:space="preserve">traduzione: tempi passati nelle due lingue                          </w:t>
            </w:r>
            <w:r w:rsidRPr="005E4E62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5E4E62">
              <w:rPr>
                <w:rFonts w:cs="Arial"/>
                <w:bCs/>
                <w:sz w:val="18"/>
                <w:szCs w:val="18"/>
              </w:rPr>
              <w:t xml:space="preserve">- pratica orale e scritta                                                                 </w:t>
            </w:r>
          </w:p>
          <w:p w14:paraId="06FAA1FA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5824AF03" w14:textId="77777777" w:rsidR="005E4E62" w:rsidRPr="005E4E62" w:rsidRDefault="005E4E62" w:rsidP="000114BA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- Translation: Italian Vs English present tenses</w:t>
            </w:r>
          </w:p>
          <w:p w14:paraId="125AF2F7" w14:textId="77777777" w:rsidR="005E4E62" w:rsidRPr="005E4E62" w:rsidRDefault="005E4E62" w:rsidP="000114BA">
            <w:pPr>
              <w:jc w:val="both"/>
              <w:rPr>
                <w:rFonts w:cs="Arial"/>
                <w:bCs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-Translation: Italian Vs English past tenses</w:t>
            </w:r>
          </w:p>
          <w:p w14:paraId="46279E49" w14:textId="77777777" w:rsidR="005E4E62" w:rsidRPr="005E4E62" w:rsidRDefault="005E4E62" w:rsidP="000114BA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Cs/>
                <w:sz w:val="18"/>
                <w:szCs w:val="18"/>
              </w:rPr>
              <w:t xml:space="preserve">- </w:t>
            </w:r>
            <w:proofErr w:type="spellStart"/>
            <w:r w:rsidRPr="005E4E62">
              <w:rPr>
                <w:rFonts w:cs="Arial"/>
                <w:bCs/>
                <w:sz w:val="18"/>
                <w:szCs w:val="18"/>
              </w:rPr>
              <w:t>oral</w:t>
            </w:r>
            <w:proofErr w:type="spellEnd"/>
            <w:r w:rsidRPr="005E4E62">
              <w:rPr>
                <w:rFonts w:cs="Arial"/>
                <w:bCs/>
                <w:sz w:val="18"/>
                <w:szCs w:val="18"/>
              </w:rPr>
              <w:t xml:space="preserve"> and </w:t>
            </w:r>
            <w:proofErr w:type="spellStart"/>
            <w:r w:rsidRPr="005E4E62">
              <w:rPr>
                <w:rFonts w:cs="Arial"/>
                <w:bCs/>
                <w:sz w:val="18"/>
                <w:szCs w:val="18"/>
              </w:rPr>
              <w:t>written</w:t>
            </w:r>
            <w:proofErr w:type="spellEnd"/>
            <w:r w:rsidRPr="005E4E62">
              <w:rPr>
                <w:rFonts w:cs="Arial"/>
                <w:bCs/>
                <w:sz w:val="18"/>
                <w:szCs w:val="18"/>
              </w:rPr>
              <w:t xml:space="preserve"> practice</w:t>
            </w:r>
          </w:p>
        </w:tc>
      </w:tr>
      <w:tr w:rsidR="005E4E62" w:rsidRPr="008870B3" w14:paraId="18E6BD32" w14:textId="77777777" w:rsidTr="005E4E62">
        <w:trPr>
          <w:trHeight w:val="825"/>
        </w:trPr>
        <w:tc>
          <w:tcPr>
            <w:tcW w:w="572" w:type="dxa"/>
            <w:shd w:val="clear" w:color="auto" w:fill="auto"/>
            <w:vAlign w:val="center"/>
          </w:tcPr>
          <w:p w14:paraId="2FC71EC1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4F391E2" w14:textId="77777777" w:rsidR="005E4E62" w:rsidRPr="005E4E62" w:rsidRDefault="005E4E62" w:rsidP="000114B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>29/05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F302E52" w14:textId="77777777" w:rsidR="005E4E62" w:rsidRPr="005E4E62" w:rsidRDefault="005E4E62" w:rsidP="000114BA">
            <w:pPr>
              <w:rPr>
                <w:rFonts w:cs="Arial"/>
                <w:b/>
                <w:sz w:val="18"/>
                <w:szCs w:val="18"/>
              </w:rPr>
            </w:pPr>
            <w:r w:rsidRPr="005E4E62">
              <w:rPr>
                <w:rFonts w:cs="Arial"/>
                <w:b/>
                <w:sz w:val="18"/>
                <w:szCs w:val="18"/>
              </w:rPr>
              <w:t xml:space="preserve">- </w:t>
            </w:r>
            <w:r w:rsidRPr="005E4E62">
              <w:rPr>
                <w:rFonts w:cs="Arial"/>
                <w:bCs/>
                <w:sz w:val="18"/>
                <w:szCs w:val="18"/>
              </w:rPr>
              <w:t xml:space="preserve">aggettivi con /senza preposizioni                                         </w:t>
            </w:r>
            <w:r w:rsidRPr="005E4E62">
              <w:rPr>
                <w:rFonts w:cs="Arial"/>
                <w:b/>
                <w:sz w:val="18"/>
                <w:szCs w:val="18"/>
              </w:rPr>
              <w:t xml:space="preserve">  - </w:t>
            </w:r>
            <w:r w:rsidRPr="005E4E62">
              <w:rPr>
                <w:rFonts w:cs="Arial"/>
                <w:bCs/>
                <w:sz w:val="18"/>
                <w:szCs w:val="18"/>
              </w:rPr>
              <w:t xml:space="preserve">pratica orale e scritta                                                               </w:t>
            </w:r>
          </w:p>
          <w:p w14:paraId="466DC180" w14:textId="77777777" w:rsidR="005E4E62" w:rsidRPr="005E4E62" w:rsidRDefault="005E4E62" w:rsidP="000114BA">
            <w:pPr>
              <w:rPr>
                <w:rFonts w:cs="Arial"/>
                <w:sz w:val="18"/>
                <w:szCs w:val="18"/>
              </w:rPr>
            </w:pPr>
            <w:r w:rsidRPr="005E4E62">
              <w:rPr>
                <w:rFonts w:cs="Arial"/>
                <w:bCs/>
                <w:sz w:val="18"/>
                <w:szCs w:val="18"/>
              </w:rPr>
              <w:t xml:space="preserve">- video ed esercizi interattivi                                                     </w:t>
            </w:r>
          </w:p>
        </w:tc>
        <w:tc>
          <w:tcPr>
            <w:tcW w:w="4140" w:type="dxa"/>
            <w:shd w:val="clear" w:color="auto" w:fill="auto"/>
          </w:tcPr>
          <w:p w14:paraId="7BA530CD" w14:textId="77777777" w:rsidR="005E4E62" w:rsidRPr="005E4E62" w:rsidRDefault="005E4E62" w:rsidP="000114BA">
            <w:pPr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-adjective with/without prepositions</w:t>
            </w:r>
            <w:r w:rsidRPr="005E4E62">
              <w:rPr>
                <w:rFonts w:cs="Arial"/>
                <w:b/>
                <w:sz w:val="18"/>
                <w:szCs w:val="18"/>
                <w:lang w:val="en-US"/>
              </w:rPr>
              <w:t xml:space="preserve">  </w:t>
            </w:r>
          </w:p>
          <w:p w14:paraId="0B4E187E" w14:textId="77777777" w:rsidR="005E4E62" w:rsidRPr="005E4E62" w:rsidRDefault="005E4E62" w:rsidP="000114BA">
            <w:pPr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- Oral and written practice</w:t>
            </w:r>
          </w:p>
          <w:p w14:paraId="4E0E6287" w14:textId="77777777" w:rsidR="005E4E62" w:rsidRPr="005E4E62" w:rsidRDefault="005E4E62" w:rsidP="000114BA">
            <w:pPr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 xml:space="preserve">- video clips and interactive </w:t>
            </w:r>
            <w:proofErr w:type="spellStart"/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>exs</w:t>
            </w:r>
            <w:proofErr w:type="spellEnd"/>
            <w:r w:rsidRPr="005E4E62">
              <w:rPr>
                <w:rFonts w:cs="Arial"/>
                <w:bCs/>
                <w:sz w:val="18"/>
                <w:szCs w:val="18"/>
                <w:lang w:val="en-US"/>
              </w:rPr>
              <w:t xml:space="preserve">.                                                            </w:t>
            </w:r>
          </w:p>
        </w:tc>
      </w:tr>
    </w:tbl>
    <w:p w14:paraId="233C9B9E" w14:textId="77777777" w:rsidR="001960A6" w:rsidRPr="005E4E62" w:rsidRDefault="001960A6" w:rsidP="005E4E62">
      <w:pPr>
        <w:rPr>
          <w:b/>
          <w:sz w:val="24"/>
          <w:lang w:val="en-US"/>
        </w:rPr>
      </w:pPr>
    </w:p>
    <w:sectPr w:rsidR="001960A6" w:rsidRPr="005E4E62" w:rsidSect="005E4E62">
      <w:pgSz w:w="11906" w:h="16838"/>
      <w:pgMar w:top="142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4683F"/>
    <w:rsid w:val="00063365"/>
    <w:rsid w:val="0006714E"/>
    <w:rsid w:val="0007529D"/>
    <w:rsid w:val="000E5061"/>
    <w:rsid w:val="001252B8"/>
    <w:rsid w:val="001960A6"/>
    <w:rsid w:val="00262A85"/>
    <w:rsid w:val="00303097"/>
    <w:rsid w:val="00422C2B"/>
    <w:rsid w:val="00437D8A"/>
    <w:rsid w:val="0049716F"/>
    <w:rsid w:val="00565751"/>
    <w:rsid w:val="00591123"/>
    <w:rsid w:val="005E3B25"/>
    <w:rsid w:val="005E4E62"/>
    <w:rsid w:val="005E73CA"/>
    <w:rsid w:val="00614670"/>
    <w:rsid w:val="006E3924"/>
    <w:rsid w:val="007421C0"/>
    <w:rsid w:val="007E683C"/>
    <w:rsid w:val="00820FD9"/>
    <w:rsid w:val="008870B3"/>
    <w:rsid w:val="00892F02"/>
    <w:rsid w:val="00967B0C"/>
    <w:rsid w:val="00B27EF4"/>
    <w:rsid w:val="00B64D67"/>
    <w:rsid w:val="00BB0C41"/>
    <w:rsid w:val="00C8011A"/>
    <w:rsid w:val="00CB6454"/>
    <w:rsid w:val="00CE0E41"/>
    <w:rsid w:val="00E17078"/>
    <w:rsid w:val="00EE0E7E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customStyle="1" w:styleId="apple-converted-space">
    <w:name w:val="apple-converted-space"/>
    <w:rsid w:val="00614670"/>
  </w:style>
  <w:style w:type="paragraph" w:customStyle="1" w:styleId="Standard">
    <w:name w:val="Standard"/>
    <w:rsid w:val="006146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Nessunaspaziatura">
    <w:name w:val="No Spacing"/>
    <w:qFormat/>
    <w:rsid w:val="001960A6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8870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7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8151aeae68e0f9:0x62683222b7bb5135?sa=X&amp;ved=1t:8290&amp;ictx=11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5</cp:revision>
  <dcterms:created xsi:type="dcterms:W3CDTF">2024-06-20T14:21:00Z</dcterms:created>
  <dcterms:modified xsi:type="dcterms:W3CDTF">2024-09-17T08:10:00Z</dcterms:modified>
</cp:coreProperties>
</file>