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7D8972" w14:textId="0EC5F4DA" w:rsidR="00CE0E41" w:rsidRDefault="00CE0E41" w:rsidP="00CE0E41">
      <w:pPr>
        <w:pStyle w:val="Intestazione"/>
        <w:spacing w:after="40"/>
        <w:rPr>
          <w:b/>
          <w:bCs/>
          <w:sz w:val="44"/>
        </w:rPr>
      </w:pPr>
      <w:r>
        <w:rPr>
          <w:noProof/>
          <w:sz w:val="16"/>
        </w:rPr>
        <w:drawing>
          <wp:anchor distT="0" distB="0" distL="114300" distR="114300" simplePos="0" relativeHeight="251659264" behindDoc="0" locked="0" layoutInCell="1" allowOverlap="1" wp14:anchorId="6FD31990" wp14:editId="1088A16D">
            <wp:simplePos x="0" y="0"/>
            <wp:positionH relativeFrom="column">
              <wp:posOffset>0</wp:posOffset>
            </wp:positionH>
            <wp:positionV relativeFrom="paragraph">
              <wp:posOffset>-132080</wp:posOffset>
            </wp:positionV>
            <wp:extent cx="605790" cy="797560"/>
            <wp:effectExtent l="0" t="0" r="3810" b="2540"/>
            <wp:wrapTight wrapText="bothSides">
              <wp:wrapPolygon edited="0">
                <wp:start x="0" y="0"/>
                <wp:lineTo x="0" y="21153"/>
                <wp:lineTo x="21057" y="21153"/>
                <wp:lineTo x="21057" y="0"/>
                <wp:lineTo x="0" y="0"/>
              </wp:wrapPolygon>
            </wp:wrapTight>
            <wp:docPr id="2" name="Immagine 2" descr="TU_200X261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_200X261 "/>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5790" cy="79756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roofErr w:type="gramStart"/>
      <w:r>
        <w:rPr>
          <w:b/>
          <w:bCs/>
          <w:i/>
          <w:iCs/>
          <w:sz w:val="60"/>
        </w:rPr>
        <w:t>Tu  -</w:t>
      </w:r>
      <w:proofErr w:type="gramEnd"/>
      <w:r>
        <w:rPr>
          <w:b/>
          <w:bCs/>
          <w:i/>
          <w:iCs/>
          <w:sz w:val="60"/>
        </w:rPr>
        <w:t xml:space="preserve">  </w:t>
      </w:r>
      <w:r>
        <w:rPr>
          <w:b/>
          <w:bCs/>
          <w:sz w:val="36"/>
        </w:rPr>
        <w:t>TERZA UNIVERSIT</w:t>
      </w:r>
      <w:r w:rsidR="00437D8A">
        <w:rPr>
          <w:b/>
          <w:bCs/>
          <w:sz w:val="36"/>
        </w:rPr>
        <w:t>À</w:t>
      </w:r>
      <w:r>
        <w:rPr>
          <w:b/>
          <w:bCs/>
          <w:sz w:val="36"/>
        </w:rPr>
        <w:t xml:space="preserve"> - </w:t>
      </w:r>
      <w:r>
        <w:rPr>
          <w:b/>
          <w:bCs/>
          <w:sz w:val="44"/>
        </w:rPr>
        <w:t xml:space="preserve"> 202</w:t>
      </w:r>
      <w:r w:rsidR="00E13DDA">
        <w:rPr>
          <w:b/>
          <w:bCs/>
          <w:sz w:val="44"/>
        </w:rPr>
        <w:t>4</w:t>
      </w:r>
      <w:r>
        <w:rPr>
          <w:b/>
          <w:bCs/>
          <w:sz w:val="44"/>
        </w:rPr>
        <w:t>/2</w:t>
      </w:r>
      <w:r w:rsidR="00E13DDA">
        <w:rPr>
          <w:b/>
          <w:bCs/>
          <w:sz w:val="44"/>
        </w:rPr>
        <w:t>5</w:t>
      </w:r>
    </w:p>
    <w:p w14:paraId="740E9E12" w14:textId="6A9C7D42" w:rsidR="00CE0E41" w:rsidRPr="00437D8A" w:rsidRDefault="00CE0E41" w:rsidP="00CE0E41">
      <w:pPr>
        <w:pStyle w:val="Intestazione"/>
        <w:rPr>
          <w:b/>
          <w:bCs/>
          <w:color w:val="00B050"/>
          <w:sz w:val="24"/>
        </w:rPr>
      </w:pPr>
      <w:r w:rsidRPr="00437D8A">
        <w:rPr>
          <w:color w:val="00B050"/>
        </w:rPr>
        <w:t xml:space="preserve">                                                          </w:t>
      </w:r>
      <w:r w:rsidR="00720987">
        <w:rPr>
          <w:color w:val="00B050"/>
        </w:rPr>
        <w:t xml:space="preserve">     </w:t>
      </w:r>
      <w:r w:rsidRPr="00437D8A">
        <w:rPr>
          <w:color w:val="00B050"/>
        </w:rPr>
        <w:t xml:space="preserve"> Bergamo -</w:t>
      </w:r>
      <w:r w:rsidRPr="00437D8A">
        <w:rPr>
          <w:b/>
          <w:color w:val="00B050"/>
        </w:rPr>
        <w:t xml:space="preserve"> </w:t>
      </w:r>
      <w:r w:rsidRPr="00437D8A">
        <w:rPr>
          <w:b/>
          <w:bCs/>
          <w:color w:val="00B050"/>
          <w:sz w:val="24"/>
        </w:rPr>
        <w:t>PRIMA FASE</w:t>
      </w:r>
    </w:p>
    <w:p w14:paraId="44D171E5" w14:textId="77777777" w:rsidR="00CE0E41" w:rsidRPr="00C23A02" w:rsidRDefault="00CE0E41" w:rsidP="00CE0E41">
      <w:pPr>
        <w:rPr>
          <w:sz w:val="20"/>
          <w:szCs w:val="20"/>
        </w:rPr>
      </w:pPr>
    </w:p>
    <w:tbl>
      <w:tblPr>
        <w:tblW w:w="9634"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1964"/>
        <w:gridCol w:w="887"/>
        <w:gridCol w:w="6783"/>
      </w:tblGrid>
      <w:tr w:rsidR="005E73CA" w:rsidRPr="00F028A8" w14:paraId="1E942FA0" w14:textId="77777777" w:rsidTr="005E73CA">
        <w:trPr>
          <w:trHeight w:val="830"/>
        </w:trPr>
        <w:tc>
          <w:tcPr>
            <w:tcW w:w="1964" w:type="dxa"/>
            <w:vAlign w:val="center"/>
          </w:tcPr>
          <w:p w14:paraId="7401161C" w14:textId="77777777" w:rsidR="005E73CA" w:rsidRPr="009124C2" w:rsidRDefault="005E73CA" w:rsidP="00565751">
            <w:pPr>
              <w:jc w:val="center"/>
              <w:rPr>
                <w:szCs w:val="28"/>
              </w:rPr>
            </w:pPr>
            <w:proofErr w:type="gramStart"/>
            <w:r w:rsidRPr="009124C2">
              <w:rPr>
                <w:szCs w:val="28"/>
              </w:rPr>
              <w:t>Modulo  n</w:t>
            </w:r>
            <w:proofErr w:type="gramEnd"/>
            <w:r w:rsidRPr="009124C2">
              <w:rPr>
                <w:szCs w:val="28"/>
              </w:rPr>
              <w:t>°</w:t>
            </w:r>
          </w:p>
        </w:tc>
        <w:tc>
          <w:tcPr>
            <w:tcW w:w="887" w:type="dxa"/>
            <w:vAlign w:val="center"/>
          </w:tcPr>
          <w:p w14:paraId="68BA21B0" w14:textId="40EC54A4" w:rsidR="005E73CA" w:rsidRPr="009124C2" w:rsidRDefault="00E13DDA" w:rsidP="00CB3121">
            <w:pPr>
              <w:jc w:val="center"/>
              <w:rPr>
                <w:b/>
                <w:sz w:val="40"/>
                <w:szCs w:val="40"/>
              </w:rPr>
            </w:pPr>
            <w:r>
              <w:rPr>
                <w:b/>
                <w:sz w:val="40"/>
                <w:szCs w:val="40"/>
              </w:rPr>
              <w:t>40</w:t>
            </w:r>
          </w:p>
        </w:tc>
        <w:tc>
          <w:tcPr>
            <w:tcW w:w="6783" w:type="dxa"/>
            <w:vAlign w:val="center"/>
          </w:tcPr>
          <w:p w14:paraId="47AB3DF8" w14:textId="4D5A5DFE" w:rsidR="005E73CA" w:rsidRPr="00720987" w:rsidRDefault="00720987" w:rsidP="00CB3121">
            <w:pPr>
              <w:jc w:val="center"/>
              <w:rPr>
                <w:b/>
                <w:i/>
                <w:iCs/>
                <w:szCs w:val="28"/>
              </w:rPr>
            </w:pPr>
            <w:r w:rsidRPr="00720987">
              <w:rPr>
                <w:rFonts w:cs="Arial"/>
                <w:b/>
                <w:bCs/>
                <w:i/>
                <w:iCs/>
                <w:szCs w:val="28"/>
              </w:rPr>
              <w:t>LIBERTÀ NEL MOVIMENTO</w:t>
            </w:r>
            <w:r w:rsidR="005E73CA" w:rsidRPr="00720987">
              <w:rPr>
                <w:b/>
                <w:i/>
                <w:iCs/>
                <w:szCs w:val="28"/>
              </w:rPr>
              <w:t xml:space="preserve"> </w:t>
            </w:r>
          </w:p>
        </w:tc>
      </w:tr>
    </w:tbl>
    <w:p w14:paraId="35F3D8F4" w14:textId="77777777" w:rsidR="00CE0E41" w:rsidRPr="00324345" w:rsidRDefault="00CE0E41" w:rsidP="00CE0E41">
      <w:pPr>
        <w:rPr>
          <w:sz w:val="2"/>
          <w:szCs w:val="2"/>
        </w:rPr>
      </w:pPr>
    </w:p>
    <w:tbl>
      <w:tblPr>
        <w:tblW w:w="0" w:type="auto"/>
        <w:tblLook w:val="00A0" w:firstRow="1" w:lastRow="0" w:firstColumn="1" w:lastColumn="0" w:noHBand="0" w:noVBand="0"/>
      </w:tblPr>
      <w:tblGrid>
        <w:gridCol w:w="1728"/>
        <w:gridCol w:w="7910"/>
      </w:tblGrid>
      <w:tr w:rsidR="00CE0E41" w:rsidRPr="009124C2" w14:paraId="79382081" w14:textId="77777777" w:rsidTr="005E73CA">
        <w:trPr>
          <w:trHeight w:val="340"/>
        </w:trPr>
        <w:tc>
          <w:tcPr>
            <w:tcW w:w="1728" w:type="dxa"/>
            <w:vAlign w:val="center"/>
          </w:tcPr>
          <w:p w14:paraId="66D6DB96" w14:textId="77777777" w:rsidR="00CE0E41" w:rsidRPr="009124C2" w:rsidRDefault="00CE0E41" w:rsidP="007E683C">
            <w:pPr>
              <w:spacing w:line="360" w:lineRule="auto"/>
              <w:rPr>
                <w:b/>
                <w:sz w:val="22"/>
                <w:szCs w:val="22"/>
              </w:rPr>
            </w:pPr>
            <w:r w:rsidRPr="009124C2">
              <w:rPr>
                <w:b/>
                <w:sz w:val="22"/>
                <w:szCs w:val="22"/>
              </w:rPr>
              <w:t>Docente</w:t>
            </w:r>
          </w:p>
        </w:tc>
        <w:tc>
          <w:tcPr>
            <w:tcW w:w="8050" w:type="dxa"/>
            <w:vAlign w:val="center"/>
          </w:tcPr>
          <w:p w14:paraId="5BB2E641" w14:textId="38B7B110" w:rsidR="00CE0E41" w:rsidRPr="00720987" w:rsidRDefault="00720987" w:rsidP="00720987">
            <w:pPr>
              <w:tabs>
                <w:tab w:val="left" w:pos="284"/>
              </w:tabs>
              <w:jc w:val="both"/>
              <w:rPr>
                <w:rFonts w:cs="Arial"/>
                <w:b/>
                <w:bCs/>
                <w:sz w:val="24"/>
              </w:rPr>
            </w:pPr>
            <w:r w:rsidRPr="00720987">
              <w:rPr>
                <w:rFonts w:cs="Arial"/>
                <w:b/>
                <w:bCs/>
                <w:iCs/>
                <w:sz w:val="24"/>
              </w:rPr>
              <w:t>Silvano Maioli</w:t>
            </w:r>
          </w:p>
        </w:tc>
      </w:tr>
      <w:tr w:rsidR="00CE0E41" w:rsidRPr="009124C2" w14:paraId="0677E990" w14:textId="77777777" w:rsidTr="005E73CA">
        <w:trPr>
          <w:trHeight w:val="340"/>
        </w:trPr>
        <w:tc>
          <w:tcPr>
            <w:tcW w:w="1728" w:type="dxa"/>
            <w:vAlign w:val="center"/>
          </w:tcPr>
          <w:p w14:paraId="7943ED58" w14:textId="77777777" w:rsidR="00CE0E41" w:rsidRPr="009124C2" w:rsidRDefault="00CE0E41" w:rsidP="007E683C">
            <w:pPr>
              <w:spacing w:line="360" w:lineRule="auto"/>
              <w:rPr>
                <w:b/>
                <w:sz w:val="22"/>
                <w:szCs w:val="22"/>
              </w:rPr>
            </w:pPr>
            <w:r w:rsidRPr="009124C2">
              <w:rPr>
                <w:b/>
                <w:sz w:val="22"/>
                <w:szCs w:val="22"/>
              </w:rPr>
              <w:t>Giorno</w:t>
            </w:r>
          </w:p>
        </w:tc>
        <w:tc>
          <w:tcPr>
            <w:tcW w:w="8050" w:type="dxa"/>
            <w:vAlign w:val="center"/>
          </w:tcPr>
          <w:p w14:paraId="3DF54C2B" w14:textId="283F3E79" w:rsidR="00CE0E41" w:rsidRPr="00720987" w:rsidRDefault="00720987" w:rsidP="00CB3121">
            <w:pPr>
              <w:rPr>
                <w:sz w:val="24"/>
              </w:rPr>
            </w:pPr>
            <w:r w:rsidRPr="00720987">
              <w:rPr>
                <w:sz w:val="24"/>
              </w:rPr>
              <w:t xml:space="preserve">Venerdì </w:t>
            </w:r>
          </w:p>
        </w:tc>
      </w:tr>
      <w:tr w:rsidR="00CE0E41" w:rsidRPr="009124C2" w14:paraId="4DF3B695" w14:textId="77777777" w:rsidTr="005E73CA">
        <w:trPr>
          <w:trHeight w:val="340"/>
        </w:trPr>
        <w:tc>
          <w:tcPr>
            <w:tcW w:w="1728" w:type="dxa"/>
            <w:vAlign w:val="center"/>
          </w:tcPr>
          <w:p w14:paraId="4147E7EB" w14:textId="77777777" w:rsidR="00CE0E41" w:rsidRPr="009124C2" w:rsidRDefault="00CE0E41" w:rsidP="007E683C">
            <w:pPr>
              <w:spacing w:line="360" w:lineRule="auto"/>
              <w:rPr>
                <w:b/>
                <w:sz w:val="22"/>
                <w:szCs w:val="22"/>
              </w:rPr>
            </w:pPr>
            <w:r w:rsidRPr="009124C2">
              <w:rPr>
                <w:b/>
                <w:sz w:val="22"/>
                <w:szCs w:val="22"/>
              </w:rPr>
              <w:t>Orario</w:t>
            </w:r>
          </w:p>
        </w:tc>
        <w:tc>
          <w:tcPr>
            <w:tcW w:w="8050" w:type="dxa"/>
            <w:vAlign w:val="center"/>
          </w:tcPr>
          <w:p w14:paraId="7E98FB75" w14:textId="1E5C3851" w:rsidR="00CE0E41" w:rsidRPr="00720987" w:rsidRDefault="00E17078" w:rsidP="00CB3121">
            <w:pPr>
              <w:rPr>
                <w:sz w:val="24"/>
              </w:rPr>
            </w:pPr>
            <w:r w:rsidRPr="00720987">
              <w:rPr>
                <w:sz w:val="24"/>
              </w:rPr>
              <w:t>15.00-1</w:t>
            </w:r>
            <w:r w:rsidR="00720987" w:rsidRPr="00720987">
              <w:rPr>
                <w:sz w:val="24"/>
              </w:rPr>
              <w:t>6.30</w:t>
            </w:r>
          </w:p>
        </w:tc>
      </w:tr>
      <w:tr w:rsidR="00CE0E41" w:rsidRPr="009124C2" w14:paraId="782B8717" w14:textId="77777777" w:rsidTr="005E73CA">
        <w:trPr>
          <w:trHeight w:val="340"/>
        </w:trPr>
        <w:tc>
          <w:tcPr>
            <w:tcW w:w="1728" w:type="dxa"/>
            <w:vAlign w:val="center"/>
          </w:tcPr>
          <w:p w14:paraId="19B04E5E" w14:textId="77777777" w:rsidR="00CE0E41" w:rsidRPr="009124C2" w:rsidRDefault="00CE0E41" w:rsidP="007E683C">
            <w:pPr>
              <w:spacing w:line="360" w:lineRule="auto"/>
              <w:rPr>
                <w:b/>
                <w:sz w:val="22"/>
                <w:szCs w:val="22"/>
              </w:rPr>
            </w:pPr>
            <w:r w:rsidRPr="009124C2">
              <w:rPr>
                <w:b/>
                <w:sz w:val="22"/>
                <w:szCs w:val="22"/>
              </w:rPr>
              <w:t>Periodo</w:t>
            </w:r>
          </w:p>
        </w:tc>
        <w:tc>
          <w:tcPr>
            <w:tcW w:w="8050" w:type="dxa"/>
            <w:vAlign w:val="center"/>
          </w:tcPr>
          <w:p w14:paraId="1BBB36A1" w14:textId="7AEB8FEB" w:rsidR="00CE0E41" w:rsidRPr="00720987" w:rsidRDefault="00CE0E41" w:rsidP="00CB3121">
            <w:pPr>
              <w:rPr>
                <w:sz w:val="24"/>
              </w:rPr>
            </w:pPr>
            <w:r w:rsidRPr="00720987">
              <w:rPr>
                <w:sz w:val="24"/>
              </w:rPr>
              <w:t xml:space="preserve">Dal </w:t>
            </w:r>
            <w:r w:rsidR="00E13DDA">
              <w:rPr>
                <w:sz w:val="24"/>
              </w:rPr>
              <w:t>20</w:t>
            </w:r>
            <w:r w:rsidR="00720987" w:rsidRPr="00720987">
              <w:rPr>
                <w:rFonts w:cs="Arial"/>
                <w:bCs/>
                <w:sz w:val="24"/>
              </w:rPr>
              <w:t xml:space="preserve"> settembre </w:t>
            </w:r>
            <w:r w:rsidR="00720987" w:rsidRPr="00720987">
              <w:rPr>
                <w:rFonts w:cs="Arial"/>
                <w:sz w:val="24"/>
              </w:rPr>
              <w:t>al</w:t>
            </w:r>
            <w:r w:rsidR="00E13DDA">
              <w:rPr>
                <w:rFonts w:cs="Arial"/>
                <w:sz w:val="24"/>
              </w:rPr>
              <w:t xml:space="preserve"> 29</w:t>
            </w:r>
            <w:r w:rsidR="00720987" w:rsidRPr="00720987">
              <w:rPr>
                <w:rFonts w:cs="Arial"/>
                <w:sz w:val="24"/>
              </w:rPr>
              <w:t xml:space="preserve"> </w:t>
            </w:r>
            <w:r w:rsidR="00E13DDA">
              <w:rPr>
                <w:rFonts w:cs="Arial"/>
                <w:sz w:val="24"/>
              </w:rPr>
              <w:t>novem</w:t>
            </w:r>
            <w:r w:rsidR="00720987" w:rsidRPr="00720987">
              <w:rPr>
                <w:rFonts w:cs="Arial"/>
                <w:sz w:val="24"/>
              </w:rPr>
              <w:t>bre 202</w:t>
            </w:r>
            <w:r w:rsidR="00E13DDA">
              <w:rPr>
                <w:rFonts w:cs="Arial"/>
                <w:sz w:val="24"/>
              </w:rPr>
              <w:t>4</w:t>
            </w:r>
            <w:r w:rsidR="00720987" w:rsidRPr="00720987">
              <w:rPr>
                <w:rFonts w:cs="Arial"/>
                <w:sz w:val="24"/>
              </w:rPr>
              <w:t xml:space="preserve"> </w:t>
            </w:r>
            <w:r w:rsidR="00720987" w:rsidRPr="00720987">
              <w:rPr>
                <w:rFonts w:cs="Arial"/>
                <w:color w:val="000000" w:themeColor="text1"/>
                <w:sz w:val="24"/>
              </w:rPr>
              <w:t>(10 incontri</w:t>
            </w:r>
            <w:r w:rsidR="00676E60">
              <w:rPr>
                <w:rFonts w:cs="Arial"/>
                <w:color w:val="000000" w:themeColor="text1"/>
                <w:sz w:val="24"/>
              </w:rPr>
              <w:t xml:space="preserve"> - </w:t>
            </w:r>
            <w:r w:rsidR="00720987" w:rsidRPr="00720987">
              <w:rPr>
                <w:rFonts w:cs="Arial"/>
                <w:sz w:val="24"/>
              </w:rPr>
              <w:t>€ 40,00)</w:t>
            </w:r>
          </w:p>
        </w:tc>
      </w:tr>
      <w:tr w:rsidR="00CE0E41" w:rsidRPr="009124C2" w14:paraId="44B4C69B" w14:textId="77777777" w:rsidTr="005E73CA">
        <w:trPr>
          <w:trHeight w:val="340"/>
        </w:trPr>
        <w:tc>
          <w:tcPr>
            <w:tcW w:w="1728" w:type="dxa"/>
            <w:vAlign w:val="center"/>
          </w:tcPr>
          <w:p w14:paraId="38EA7DEF" w14:textId="77777777" w:rsidR="00CE0E41" w:rsidRPr="009124C2" w:rsidRDefault="00CE0E41" w:rsidP="007E683C">
            <w:pPr>
              <w:spacing w:line="360" w:lineRule="auto"/>
              <w:rPr>
                <w:b/>
                <w:sz w:val="22"/>
                <w:szCs w:val="22"/>
              </w:rPr>
            </w:pPr>
            <w:r w:rsidRPr="009124C2">
              <w:rPr>
                <w:b/>
                <w:sz w:val="22"/>
                <w:szCs w:val="22"/>
              </w:rPr>
              <w:t>Sede</w:t>
            </w:r>
          </w:p>
        </w:tc>
        <w:tc>
          <w:tcPr>
            <w:tcW w:w="8050" w:type="dxa"/>
            <w:vAlign w:val="center"/>
          </w:tcPr>
          <w:p w14:paraId="16EE07FA" w14:textId="49B8E71F" w:rsidR="00CE0E41" w:rsidRPr="00720987" w:rsidRDefault="00720987" w:rsidP="00CB3121">
            <w:pPr>
              <w:jc w:val="both"/>
              <w:rPr>
                <w:sz w:val="24"/>
              </w:rPr>
            </w:pPr>
            <w:r w:rsidRPr="00720987">
              <w:rPr>
                <w:rFonts w:cs="Arial"/>
                <w:sz w:val="24"/>
              </w:rPr>
              <w:t>Palestra Ananda, via A. Maj 10/i</w:t>
            </w:r>
          </w:p>
        </w:tc>
      </w:tr>
      <w:tr w:rsidR="00CE0E41" w:rsidRPr="009124C2" w14:paraId="57703C0E" w14:textId="77777777" w:rsidTr="005E73CA">
        <w:trPr>
          <w:trHeight w:val="312"/>
        </w:trPr>
        <w:tc>
          <w:tcPr>
            <w:tcW w:w="1728" w:type="dxa"/>
            <w:vAlign w:val="center"/>
          </w:tcPr>
          <w:p w14:paraId="6633F868" w14:textId="77777777" w:rsidR="00CE0E41" w:rsidRPr="009124C2" w:rsidRDefault="00CE0E41" w:rsidP="007E683C">
            <w:pPr>
              <w:spacing w:line="360" w:lineRule="auto"/>
              <w:rPr>
                <w:b/>
                <w:sz w:val="22"/>
                <w:szCs w:val="22"/>
              </w:rPr>
            </w:pPr>
            <w:r w:rsidRPr="009124C2">
              <w:rPr>
                <w:b/>
                <w:sz w:val="22"/>
                <w:szCs w:val="22"/>
              </w:rPr>
              <w:t>Argomento</w:t>
            </w:r>
          </w:p>
        </w:tc>
        <w:tc>
          <w:tcPr>
            <w:tcW w:w="8050" w:type="dxa"/>
            <w:vAlign w:val="center"/>
          </w:tcPr>
          <w:p w14:paraId="52D884EC" w14:textId="39FD1512" w:rsidR="00CE0E41" w:rsidRPr="00720987" w:rsidRDefault="00720987" w:rsidP="007E683C">
            <w:pPr>
              <w:jc w:val="both"/>
              <w:rPr>
                <w:rFonts w:cs="Arial"/>
                <w:sz w:val="24"/>
              </w:rPr>
            </w:pPr>
            <w:r w:rsidRPr="00720987">
              <w:rPr>
                <w:rFonts w:cs="Arial"/>
                <w:b/>
                <w:bCs/>
                <w:sz w:val="24"/>
              </w:rPr>
              <w:t xml:space="preserve">METODO FELDENKRAIS </w:t>
            </w:r>
          </w:p>
        </w:tc>
      </w:tr>
      <w:tr w:rsidR="00CE0E41" w:rsidRPr="009124C2" w14:paraId="6662DB94" w14:textId="77777777" w:rsidTr="005E73CA">
        <w:trPr>
          <w:trHeight w:val="1192"/>
        </w:trPr>
        <w:tc>
          <w:tcPr>
            <w:tcW w:w="1728" w:type="dxa"/>
            <w:vAlign w:val="center"/>
          </w:tcPr>
          <w:p w14:paraId="07BCDBA0" w14:textId="77777777" w:rsidR="00CE0E41" w:rsidRPr="009124C2" w:rsidRDefault="00CE0E41" w:rsidP="00CB3121">
            <w:pPr>
              <w:rPr>
                <w:b/>
                <w:sz w:val="22"/>
                <w:szCs w:val="22"/>
              </w:rPr>
            </w:pPr>
            <w:r w:rsidRPr="009124C2">
              <w:rPr>
                <w:b/>
                <w:sz w:val="22"/>
                <w:szCs w:val="22"/>
              </w:rPr>
              <w:t>Presentazione</w:t>
            </w:r>
          </w:p>
        </w:tc>
        <w:tc>
          <w:tcPr>
            <w:tcW w:w="8050" w:type="dxa"/>
            <w:vAlign w:val="center"/>
          </w:tcPr>
          <w:p w14:paraId="3ADB5C12" w14:textId="77777777" w:rsidR="00A02448" w:rsidRDefault="00A02448" w:rsidP="00A02448">
            <w:pPr>
              <w:jc w:val="both"/>
              <w:rPr>
                <w:rFonts w:cs="Arial"/>
                <w:i/>
                <w:iCs/>
                <w:sz w:val="22"/>
                <w:szCs w:val="22"/>
              </w:rPr>
            </w:pPr>
            <w:r w:rsidRPr="00533213">
              <w:rPr>
                <w:rFonts w:cs="Arial"/>
                <w:i/>
                <w:iCs/>
                <w:sz w:val="22"/>
                <w:szCs w:val="22"/>
              </w:rPr>
              <w:t>Secondo i principi di questo metodo il “movimento consapevole” integra le facoltà umane di sensazione, sentimento, pensiero e azione.</w:t>
            </w:r>
            <w:r w:rsidRPr="00533213">
              <w:rPr>
                <w:rFonts w:cs="Arial"/>
                <w:b/>
                <w:bCs/>
                <w:i/>
                <w:iCs/>
                <w:sz w:val="22"/>
                <w:szCs w:val="22"/>
              </w:rPr>
              <w:t xml:space="preserve"> </w:t>
            </w:r>
            <w:r w:rsidRPr="00533213">
              <w:rPr>
                <w:rFonts w:cs="Arial"/>
                <w:i/>
                <w:iCs/>
                <w:sz w:val="22"/>
                <w:szCs w:val="22"/>
              </w:rPr>
              <w:t xml:space="preserve">Il corso si rivolge alle persone interessate a sviluppare un percorso di attenzione e consapevolezza al proprio modo di muoversi, ritrovare il movimento naturale e integrato delle parti, cambiare vecchi schemi d’azione e abitudini inadeguate, ripristinare una maggiore libertà di movimento, pensare e agire in modo nuovo anche nei gesti più quotidiani. </w:t>
            </w:r>
          </w:p>
          <w:p w14:paraId="58FFBF83" w14:textId="0C67E2E1" w:rsidR="00CE0E41" w:rsidRPr="00720987" w:rsidRDefault="00A02448" w:rsidP="00A02448">
            <w:pPr>
              <w:jc w:val="both"/>
              <w:rPr>
                <w:rFonts w:cs="Arial"/>
                <w:i/>
                <w:iCs/>
                <w:sz w:val="24"/>
              </w:rPr>
            </w:pPr>
            <w:r w:rsidRPr="00533213">
              <w:rPr>
                <w:rFonts w:cs="Arial"/>
                <w:i/>
                <w:iCs/>
                <w:sz w:val="22"/>
                <w:szCs w:val="22"/>
              </w:rPr>
              <w:t>L’insegnante guida le lezioni attraverso movimenti compiuti in ascolto, invitando una riduzione dello sforzo ed un movimento proporzionato dove l’allievo esplora, scopre relazioni e sceglie l’azione più adatta. Gradualmente diventa possibile ridurre il dolore, ottenere una flessibilità armonica, apprendere un respiro ed una postura più efficienti, acquisire fiducia nelle proprie capacità con nuove modalità di movimento ed espressione di sé.</w:t>
            </w:r>
            <w:r w:rsidRPr="00533213">
              <w:rPr>
                <w:rFonts w:cs="Arial"/>
                <w:sz w:val="22"/>
                <w:szCs w:val="22"/>
              </w:rPr>
              <w:t xml:space="preserve">    </w:t>
            </w:r>
          </w:p>
        </w:tc>
      </w:tr>
      <w:tr w:rsidR="00CE0E41" w:rsidRPr="009124C2" w14:paraId="13379C1F" w14:textId="77777777" w:rsidTr="00CB3121">
        <w:trPr>
          <w:trHeight w:val="340"/>
        </w:trPr>
        <w:tc>
          <w:tcPr>
            <w:tcW w:w="1728" w:type="dxa"/>
          </w:tcPr>
          <w:p w14:paraId="798EB88B" w14:textId="3D1E2031" w:rsidR="00CE0E41" w:rsidRPr="009124C2" w:rsidRDefault="00CE0E41" w:rsidP="00CB3121">
            <w:pPr>
              <w:rPr>
                <w:b/>
                <w:sz w:val="22"/>
                <w:szCs w:val="22"/>
              </w:rPr>
            </w:pPr>
          </w:p>
        </w:tc>
        <w:tc>
          <w:tcPr>
            <w:tcW w:w="8050" w:type="dxa"/>
          </w:tcPr>
          <w:p w14:paraId="734AAF65" w14:textId="77777777" w:rsidR="00CE0E41" w:rsidRPr="009124C2" w:rsidRDefault="00CE0E41" w:rsidP="00CB3121">
            <w:pPr>
              <w:pStyle w:val="TESTONORMALE"/>
              <w:spacing w:before="0" w:line="240" w:lineRule="auto"/>
              <w:rPr>
                <w:rFonts w:ascii="Arial" w:hAnsi="Arial" w:cs="Arial"/>
                <w:sz w:val="22"/>
              </w:rPr>
            </w:pPr>
          </w:p>
        </w:tc>
      </w:tr>
    </w:tbl>
    <w:p w14:paraId="63D85536" w14:textId="189A8D45" w:rsidR="00CE0E41" w:rsidRDefault="00CE0E41" w:rsidP="00CE0E41">
      <w:pPr>
        <w:rPr>
          <w:b/>
          <w:sz w:val="24"/>
        </w:rPr>
      </w:pPr>
      <w:r w:rsidRPr="00C75FD9">
        <w:rPr>
          <w:b/>
          <w:sz w:val="24"/>
        </w:rPr>
        <w:t xml:space="preserve">Calendario  </w:t>
      </w:r>
    </w:p>
    <w:tbl>
      <w:tblPr>
        <w:tblpPr w:leftFromText="141" w:rightFromText="141" w:vertAnchor="text" w:horzAnchor="margin" w:tblpY="170"/>
        <w:tblW w:w="17254" w:type="dxa"/>
        <w:tblCellMar>
          <w:left w:w="70" w:type="dxa"/>
          <w:right w:w="70" w:type="dxa"/>
        </w:tblCellMar>
        <w:tblLook w:val="0000" w:firstRow="0" w:lastRow="0" w:firstColumn="0" w:lastColumn="0" w:noHBand="0" w:noVBand="0"/>
      </w:tblPr>
      <w:tblGrid>
        <w:gridCol w:w="385"/>
        <w:gridCol w:w="1639"/>
        <w:gridCol w:w="7615"/>
        <w:gridCol w:w="7615"/>
      </w:tblGrid>
      <w:tr w:rsidR="00A02448" w:rsidRPr="00A02448" w14:paraId="79ABADCD" w14:textId="77777777" w:rsidTr="004D5AD1">
        <w:trPr>
          <w:trHeight w:val="564"/>
        </w:trPr>
        <w:tc>
          <w:tcPr>
            <w:tcW w:w="385" w:type="dxa"/>
            <w:vAlign w:val="center"/>
          </w:tcPr>
          <w:p w14:paraId="7D49DAEB" w14:textId="77777777" w:rsidR="00A02448" w:rsidRPr="00A02448" w:rsidRDefault="00A02448" w:rsidP="00A02448">
            <w:pPr>
              <w:jc w:val="center"/>
              <w:rPr>
                <w:rFonts w:cs="Arial"/>
                <w:b/>
                <w:bCs/>
                <w:sz w:val="18"/>
                <w:szCs w:val="18"/>
              </w:rPr>
            </w:pPr>
            <w:r w:rsidRPr="00A02448">
              <w:rPr>
                <w:rFonts w:cs="Arial"/>
                <w:b/>
                <w:bCs/>
                <w:sz w:val="18"/>
                <w:szCs w:val="18"/>
              </w:rPr>
              <w:t>1</w:t>
            </w:r>
          </w:p>
        </w:tc>
        <w:tc>
          <w:tcPr>
            <w:tcW w:w="1639" w:type="dxa"/>
            <w:vAlign w:val="center"/>
          </w:tcPr>
          <w:p w14:paraId="15607591" w14:textId="79D0935E" w:rsidR="00A02448" w:rsidRPr="00A02448" w:rsidRDefault="00A02448" w:rsidP="00A02448">
            <w:pPr>
              <w:ind w:left="57"/>
              <w:jc w:val="center"/>
              <w:rPr>
                <w:sz w:val="18"/>
                <w:szCs w:val="18"/>
              </w:rPr>
            </w:pPr>
            <w:r w:rsidRPr="00A02448">
              <w:rPr>
                <w:sz w:val="18"/>
                <w:szCs w:val="18"/>
              </w:rPr>
              <w:t>20.09.2024</w:t>
            </w:r>
          </w:p>
        </w:tc>
        <w:tc>
          <w:tcPr>
            <w:tcW w:w="7615" w:type="dxa"/>
            <w:vAlign w:val="center"/>
          </w:tcPr>
          <w:p w14:paraId="131722E4" w14:textId="447B95C4" w:rsidR="00A02448" w:rsidRPr="00A02448" w:rsidRDefault="00A02448" w:rsidP="00A02448">
            <w:pPr>
              <w:rPr>
                <w:rFonts w:cs="Arial"/>
                <w:sz w:val="18"/>
                <w:szCs w:val="18"/>
              </w:rPr>
            </w:pPr>
            <w:r w:rsidRPr="00A02448">
              <w:rPr>
                <w:rFonts w:cs="Arial"/>
                <w:sz w:val="18"/>
                <w:szCs w:val="18"/>
              </w:rPr>
              <w:t xml:space="preserve">Flettersi da supini (e in piedi); rotolare da un fianco all’altro: una diversa modalità di attivare il centro ed equilibrare flessori ed estensori. - (“Gomiti e ginocchia che si toccano”). </w:t>
            </w:r>
          </w:p>
        </w:tc>
        <w:tc>
          <w:tcPr>
            <w:tcW w:w="7615" w:type="dxa"/>
            <w:vAlign w:val="center"/>
          </w:tcPr>
          <w:p w14:paraId="473A3BD8" w14:textId="0C8418F7" w:rsidR="00A02448" w:rsidRPr="00A02448" w:rsidRDefault="00A02448" w:rsidP="00A02448">
            <w:pPr>
              <w:rPr>
                <w:rFonts w:cs="Arial"/>
                <w:sz w:val="18"/>
                <w:szCs w:val="18"/>
                <w:highlight w:val="yellow"/>
              </w:rPr>
            </w:pPr>
          </w:p>
        </w:tc>
      </w:tr>
      <w:tr w:rsidR="00A02448" w:rsidRPr="00A02448" w14:paraId="14CE0752" w14:textId="77777777" w:rsidTr="004D5AD1">
        <w:trPr>
          <w:trHeight w:val="567"/>
        </w:trPr>
        <w:tc>
          <w:tcPr>
            <w:tcW w:w="385" w:type="dxa"/>
            <w:vAlign w:val="center"/>
          </w:tcPr>
          <w:p w14:paraId="4A378FF4" w14:textId="77777777" w:rsidR="00A02448" w:rsidRPr="00A02448" w:rsidRDefault="00A02448" w:rsidP="00A02448">
            <w:pPr>
              <w:jc w:val="center"/>
              <w:rPr>
                <w:rFonts w:cs="Arial"/>
                <w:b/>
                <w:bCs/>
                <w:sz w:val="18"/>
                <w:szCs w:val="18"/>
              </w:rPr>
            </w:pPr>
            <w:r w:rsidRPr="00A02448">
              <w:rPr>
                <w:rFonts w:cs="Arial"/>
                <w:b/>
                <w:bCs/>
                <w:sz w:val="18"/>
                <w:szCs w:val="18"/>
              </w:rPr>
              <w:t>2</w:t>
            </w:r>
          </w:p>
        </w:tc>
        <w:tc>
          <w:tcPr>
            <w:tcW w:w="1639" w:type="dxa"/>
            <w:vAlign w:val="center"/>
          </w:tcPr>
          <w:p w14:paraId="509A4E7E" w14:textId="59C5837F" w:rsidR="00A02448" w:rsidRPr="00A02448" w:rsidRDefault="00A02448" w:rsidP="00A02448">
            <w:pPr>
              <w:ind w:left="57"/>
              <w:jc w:val="center"/>
              <w:rPr>
                <w:sz w:val="18"/>
                <w:szCs w:val="18"/>
              </w:rPr>
            </w:pPr>
            <w:r w:rsidRPr="00A02448">
              <w:rPr>
                <w:sz w:val="18"/>
                <w:szCs w:val="18"/>
              </w:rPr>
              <w:t>27.09.2024</w:t>
            </w:r>
          </w:p>
        </w:tc>
        <w:tc>
          <w:tcPr>
            <w:tcW w:w="7615" w:type="dxa"/>
            <w:vAlign w:val="center"/>
          </w:tcPr>
          <w:p w14:paraId="542D5279" w14:textId="77777777" w:rsidR="00A02448" w:rsidRPr="00A02448" w:rsidRDefault="00A02448" w:rsidP="00A02448">
            <w:pPr>
              <w:rPr>
                <w:rFonts w:cs="Arial"/>
                <w:sz w:val="18"/>
                <w:szCs w:val="18"/>
              </w:rPr>
            </w:pPr>
          </w:p>
          <w:p w14:paraId="617BE14E" w14:textId="2C3C207D" w:rsidR="00A02448" w:rsidRPr="00A02448" w:rsidRDefault="00A02448" w:rsidP="00A02448">
            <w:pPr>
              <w:ind w:left="57"/>
              <w:rPr>
                <w:rFonts w:cs="Arial"/>
                <w:sz w:val="18"/>
                <w:szCs w:val="18"/>
              </w:rPr>
            </w:pPr>
            <w:r w:rsidRPr="00A02448">
              <w:rPr>
                <w:rFonts w:cs="Arial"/>
                <w:sz w:val="18"/>
                <w:szCs w:val="18"/>
              </w:rPr>
              <w:t>Dal fianco a supini e viceversa: rotolare comodamente con l’utilizzo degli arti. (e</w:t>
            </w:r>
            <w:r w:rsidRPr="00A02448">
              <w:rPr>
                <w:rFonts w:cs="Arial"/>
                <w:sz w:val="18"/>
                <w:szCs w:val="18"/>
              </w:rPr>
              <w:t>s</w:t>
            </w:r>
            <w:r w:rsidRPr="00A02448">
              <w:rPr>
                <w:rFonts w:cs="Arial"/>
                <w:sz w:val="18"/>
                <w:szCs w:val="18"/>
              </w:rPr>
              <w:t>. Girare la pancia con la spinta del piede).</w:t>
            </w:r>
          </w:p>
        </w:tc>
        <w:tc>
          <w:tcPr>
            <w:tcW w:w="7615" w:type="dxa"/>
            <w:vAlign w:val="center"/>
          </w:tcPr>
          <w:p w14:paraId="23229096" w14:textId="42BE7726" w:rsidR="00A02448" w:rsidRPr="00A02448" w:rsidRDefault="00A02448" w:rsidP="00A02448">
            <w:pPr>
              <w:ind w:left="57"/>
              <w:rPr>
                <w:rFonts w:cs="Arial"/>
                <w:sz w:val="18"/>
                <w:szCs w:val="18"/>
                <w:highlight w:val="yellow"/>
              </w:rPr>
            </w:pPr>
          </w:p>
        </w:tc>
      </w:tr>
      <w:tr w:rsidR="00A02448" w:rsidRPr="00A02448" w14:paraId="638AFA5D" w14:textId="77777777" w:rsidTr="004D5AD1">
        <w:trPr>
          <w:trHeight w:val="567"/>
        </w:trPr>
        <w:tc>
          <w:tcPr>
            <w:tcW w:w="385" w:type="dxa"/>
            <w:vAlign w:val="center"/>
          </w:tcPr>
          <w:p w14:paraId="3EFB7E73" w14:textId="77777777" w:rsidR="00A02448" w:rsidRPr="00A02448" w:rsidRDefault="00A02448" w:rsidP="00A02448">
            <w:pPr>
              <w:jc w:val="center"/>
              <w:rPr>
                <w:rFonts w:cs="Arial"/>
                <w:b/>
                <w:bCs/>
                <w:sz w:val="18"/>
                <w:szCs w:val="18"/>
              </w:rPr>
            </w:pPr>
            <w:r w:rsidRPr="00A02448">
              <w:rPr>
                <w:rFonts w:cs="Arial"/>
                <w:b/>
                <w:bCs/>
                <w:sz w:val="18"/>
                <w:szCs w:val="18"/>
              </w:rPr>
              <w:t>3</w:t>
            </w:r>
          </w:p>
        </w:tc>
        <w:tc>
          <w:tcPr>
            <w:tcW w:w="1639" w:type="dxa"/>
            <w:vAlign w:val="center"/>
          </w:tcPr>
          <w:p w14:paraId="512EDB51" w14:textId="3AEC8C85" w:rsidR="00A02448" w:rsidRPr="00A02448" w:rsidRDefault="00A02448" w:rsidP="00A02448">
            <w:pPr>
              <w:ind w:left="57"/>
              <w:jc w:val="center"/>
              <w:rPr>
                <w:sz w:val="18"/>
                <w:szCs w:val="18"/>
              </w:rPr>
            </w:pPr>
            <w:r w:rsidRPr="00A02448">
              <w:rPr>
                <w:sz w:val="18"/>
                <w:szCs w:val="18"/>
              </w:rPr>
              <w:t>04.10.2024</w:t>
            </w:r>
          </w:p>
        </w:tc>
        <w:tc>
          <w:tcPr>
            <w:tcW w:w="7615" w:type="dxa"/>
            <w:vAlign w:val="center"/>
          </w:tcPr>
          <w:p w14:paraId="4C57978E" w14:textId="77777777" w:rsidR="00A02448" w:rsidRPr="00A02448" w:rsidRDefault="00A02448" w:rsidP="00A02448">
            <w:pPr>
              <w:rPr>
                <w:rFonts w:cs="Arial"/>
                <w:sz w:val="18"/>
                <w:szCs w:val="18"/>
              </w:rPr>
            </w:pPr>
          </w:p>
          <w:p w14:paraId="7891FBB8" w14:textId="575DF156" w:rsidR="00A02448" w:rsidRPr="00A02448" w:rsidRDefault="00A02448" w:rsidP="00A02448">
            <w:pPr>
              <w:rPr>
                <w:rFonts w:cs="Arial"/>
                <w:sz w:val="18"/>
                <w:szCs w:val="18"/>
              </w:rPr>
            </w:pPr>
            <w:r w:rsidRPr="00A02448">
              <w:rPr>
                <w:rFonts w:cs="Arial"/>
                <w:sz w:val="18"/>
                <w:szCs w:val="18"/>
              </w:rPr>
              <w:t>Nuoto primario da supini: flettere ed estendere le gambe scivolando con i piedi; mobilizzare i lombi con l’azione delle gambe. - (Raccogliersi /Flettersi sul fianco).</w:t>
            </w:r>
          </w:p>
        </w:tc>
        <w:tc>
          <w:tcPr>
            <w:tcW w:w="7615" w:type="dxa"/>
            <w:vAlign w:val="center"/>
          </w:tcPr>
          <w:p w14:paraId="3AA17EB0" w14:textId="1FEDC838" w:rsidR="00A02448" w:rsidRPr="00A02448" w:rsidRDefault="00A02448" w:rsidP="00A02448">
            <w:pPr>
              <w:rPr>
                <w:rFonts w:cs="Arial"/>
                <w:sz w:val="18"/>
                <w:szCs w:val="18"/>
                <w:highlight w:val="yellow"/>
              </w:rPr>
            </w:pPr>
          </w:p>
        </w:tc>
      </w:tr>
      <w:tr w:rsidR="00A02448" w:rsidRPr="00A02448" w14:paraId="4099DA0F" w14:textId="77777777" w:rsidTr="004D5AD1">
        <w:trPr>
          <w:trHeight w:val="434"/>
        </w:trPr>
        <w:tc>
          <w:tcPr>
            <w:tcW w:w="385" w:type="dxa"/>
            <w:vAlign w:val="center"/>
          </w:tcPr>
          <w:p w14:paraId="65B3B4DF" w14:textId="77777777" w:rsidR="00A02448" w:rsidRPr="00A02448" w:rsidRDefault="00A02448" w:rsidP="00A02448">
            <w:pPr>
              <w:jc w:val="center"/>
              <w:rPr>
                <w:rFonts w:cs="Arial"/>
                <w:b/>
                <w:bCs/>
                <w:sz w:val="18"/>
                <w:szCs w:val="18"/>
              </w:rPr>
            </w:pPr>
            <w:r w:rsidRPr="00A02448">
              <w:rPr>
                <w:rFonts w:cs="Arial"/>
                <w:b/>
                <w:bCs/>
                <w:sz w:val="18"/>
                <w:szCs w:val="18"/>
              </w:rPr>
              <w:t>4</w:t>
            </w:r>
          </w:p>
        </w:tc>
        <w:tc>
          <w:tcPr>
            <w:tcW w:w="1639" w:type="dxa"/>
            <w:vAlign w:val="center"/>
          </w:tcPr>
          <w:p w14:paraId="3A2ECF37" w14:textId="76533E26" w:rsidR="00A02448" w:rsidRPr="00A02448" w:rsidRDefault="00A02448" w:rsidP="00A02448">
            <w:pPr>
              <w:jc w:val="center"/>
              <w:rPr>
                <w:sz w:val="18"/>
                <w:szCs w:val="18"/>
              </w:rPr>
            </w:pPr>
            <w:r w:rsidRPr="00A02448">
              <w:rPr>
                <w:sz w:val="18"/>
                <w:szCs w:val="18"/>
              </w:rPr>
              <w:t>11.10.2024</w:t>
            </w:r>
          </w:p>
        </w:tc>
        <w:tc>
          <w:tcPr>
            <w:tcW w:w="7615" w:type="dxa"/>
            <w:vAlign w:val="center"/>
          </w:tcPr>
          <w:p w14:paraId="4A004669" w14:textId="77777777" w:rsidR="00A02448" w:rsidRPr="00A02448" w:rsidRDefault="00A02448" w:rsidP="00A02448">
            <w:pPr>
              <w:rPr>
                <w:rFonts w:cs="Arial"/>
                <w:sz w:val="18"/>
                <w:szCs w:val="18"/>
              </w:rPr>
            </w:pPr>
          </w:p>
          <w:p w14:paraId="0799FFA4" w14:textId="77777777" w:rsidR="00A02448" w:rsidRPr="00A02448" w:rsidRDefault="00A02448" w:rsidP="00A02448">
            <w:pPr>
              <w:rPr>
                <w:rFonts w:cs="Arial"/>
                <w:sz w:val="18"/>
                <w:szCs w:val="18"/>
              </w:rPr>
            </w:pPr>
            <w:r w:rsidRPr="00A02448">
              <w:rPr>
                <w:rFonts w:cs="Arial"/>
                <w:sz w:val="18"/>
                <w:szCs w:val="18"/>
              </w:rPr>
              <w:t xml:space="preserve">Rendere comoda e flessibile la posizione a 4 zampe. Mobilizzare l’asse o le anche. </w:t>
            </w:r>
          </w:p>
          <w:p w14:paraId="347F98A0" w14:textId="77777777" w:rsidR="00A02448" w:rsidRPr="00A02448" w:rsidRDefault="00A02448" w:rsidP="00A02448">
            <w:pPr>
              <w:rPr>
                <w:rFonts w:cs="Arial"/>
                <w:sz w:val="18"/>
                <w:szCs w:val="18"/>
              </w:rPr>
            </w:pPr>
          </w:p>
        </w:tc>
        <w:tc>
          <w:tcPr>
            <w:tcW w:w="7615" w:type="dxa"/>
            <w:vAlign w:val="center"/>
          </w:tcPr>
          <w:p w14:paraId="0F59389D" w14:textId="0026D6E7" w:rsidR="00A02448" w:rsidRPr="00A02448" w:rsidRDefault="00A02448" w:rsidP="00A02448">
            <w:pPr>
              <w:rPr>
                <w:rFonts w:cs="Arial"/>
                <w:sz w:val="18"/>
                <w:szCs w:val="18"/>
                <w:highlight w:val="yellow"/>
              </w:rPr>
            </w:pPr>
          </w:p>
        </w:tc>
      </w:tr>
      <w:tr w:rsidR="00A02448" w:rsidRPr="00A02448" w14:paraId="5E54F49D" w14:textId="77777777" w:rsidTr="004D5AD1">
        <w:trPr>
          <w:trHeight w:val="425"/>
        </w:trPr>
        <w:tc>
          <w:tcPr>
            <w:tcW w:w="385" w:type="dxa"/>
            <w:vAlign w:val="center"/>
          </w:tcPr>
          <w:p w14:paraId="694F3FAC" w14:textId="77777777" w:rsidR="00A02448" w:rsidRPr="00A02448" w:rsidRDefault="00A02448" w:rsidP="00A02448">
            <w:pPr>
              <w:jc w:val="center"/>
              <w:rPr>
                <w:rFonts w:cs="Arial"/>
                <w:b/>
                <w:bCs/>
                <w:sz w:val="18"/>
                <w:szCs w:val="18"/>
              </w:rPr>
            </w:pPr>
            <w:r w:rsidRPr="00A02448">
              <w:rPr>
                <w:rFonts w:cs="Arial"/>
                <w:b/>
                <w:bCs/>
                <w:sz w:val="18"/>
                <w:szCs w:val="18"/>
              </w:rPr>
              <w:t>5</w:t>
            </w:r>
          </w:p>
        </w:tc>
        <w:tc>
          <w:tcPr>
            <w:tcW w:w="1639" w:type="dxa"/>
            <w:vAlign w:val="center"/>
          </w:tcPr>
          <w:p w14:paraId="204A9B9A" w14:textId="5073C32E" w:rsidR="00A02448" w:rsidRPr="00A02448" w:rsidRDefault="00A02448" w:rsidP="00A02448">
            <w:pPr>
              <w:ind w:left="57"/>
              <w:jc w:val="center"/>
              <w:rPr>
                <w:sz w:val="18"/>
                <w:szCs w:val="18"/>
              </w:rPr>
            </w:pPr>
            <w:r w:rsidRPr="00A02448">
              <w:rPr>
                <w:sz w:val="18"/>
                <w:szCs w:val="18"/>
              </w:rPr>
              <w:t>18.10.2024</w:t>
            </w:r>
          </w:p>
        </w:tc>
        <w:tc>
          <w:tcPr>
            <w:tcW w:w="7615" w:type="dxa"/>
            <w:vAlign w:val="center"/>
          </w:tcPr>
          <w:p w14:paraId="3FFD8EEA" w14:textId="39F0F3B8" w:rsidR="00A02448" w:rsidRPr="00A02448" w:rsidRDefault="00A02448" w:rsidP="00A02448">
            <w:pPr>
              <w:rPr>
                <w:rFonts w:cs="Arial"/>
                <w:sz w:val="18"/>
                <w:szCs w:val="18"/>
              </w:rPr>
            </w:pPr>
            <w:r w:rsidRPr="00A02448">
              <w:rPr>
                <w:rFonts w:cs="Arial"/>
                <w:sz w:val="18"/>
                <w:szCs w:val="18"/>
              </w:rPr>
              <w:t>Fluire nel respiro (1): contrarre l’addome espirando, o inspirando, in posizioni differenti.</w:t>
            </w:r>
          </w:p>
        </w:tc>
        <w:tc>
          <w:tcPr>
            <w:tcW w:w="7615" w:type="dxa"/>
            <w:vAlign w:val="center"/>
          </w:tcPr>
          <w:p w14:paraId="0D75444E" w14:textId="6D0F0520" w:rsidR="00A02448" w:rsidRPr="00A02448" w:rsidRDefault="00A02448" w:rsidP="00A02448">
            <w:pPr>
              <w:rPr>
                <w:rFonts w:cs="Arial"/>
                <w:i/>
                <w:iCs/>
                <w:sz w:val="18"/>
                <w:szCs w:val="18"/>
                <w:highlight w:val="yellow"/>
              </w:rPr>
            </w:pPr>
          </w:p>
        </w:tc>
      </w:tr>
      <w:tr w:rsidR="00A02448" w:rsidRPr="00A02448" w14:paraId="02325D45" w14:textId="77777777" w:rsidTr="004D5AD1">
        <w:trPr>
          <w:trHeight w:val="431"/>
        </w:trPr>
        <w:tc>
          <w:tcPr>
            <w:tcW w:w="385" w:type="dxa"/>
            <w:vAlign w:val="center"/>
          </w:tcPr>
          <w:p w14:paraId="7C3925EA" w14:textId="77777777" w:rsidR="00A02448" w:rsidRPr="00A02448" w:rsidRDefault="00A02448" w:rsidP="00A02448">
            <w:pPr>
              <w:jc w:val="center"/>
              <w:rPr>
                <w:rFonts w:cs="Arial"/>
                <w:b/>
                <w:bCs/>
                <w:sz w:val="18"/>
                <w:szCs w:val="18"/>
              </w:rPr>
            </w:pPr>
            <w:r w:rsidRPr="00A02448">
              <w:rPr>
                <w:rFonts w:cs="Arial"/>
                <w:b/>
                <w:bCs/>
                <w:sz w:val="18"/>
                <w:szCs w:val="18"/>
              </w:rPr>
              <w:t>6</w:t>
            </w:r>
          </w:p>
        </w:tc>
        <w:tc>
          <w:tcPr>
            <w:tcW w:w="1639" w:type="dxa"/>
            <w:vAlign w:val="center"/>
          </w:tcPr>
          <w:p w14:paraId="37707E04" w14:textId="066246F3" w:rsidR="00A02448" w:rsidRPr="00A02448" w:rsidRDefault="00A02448" w:rsidP="00A02448">
            <w:pPr>
              <w:ind w:left="57"/>
              <w:jc w:val="center"/>
              <w:rPr>
                <w:sz w:val="18"/>
                <w:szCs w:val="18"/>
                <w:lang w:val="de-DE"/>
              </w:rPr>
            </w:pPr>
            <w:r w:rsidRPr="00A02448">
              <w:rPr>
                <w:sz w:val="18"/>
                <w:szCs w:val="18"/>
                <w:lang w:val="de-DE"/>
              </w:rPr>
              <w:t>25.10.2024</w:t>
            </w:r>
          </w:p>
        </w:tc>
        <w:tc>
          <w:tcPr>
            <w:tcW w:w="7615" w:type="dxa"/>
            <w:vAlign w:val="center"/>
          </w:tcPr>
          <w:p w14:paraId="7A4A35DB" w14:textId="6BC2BC13" w:rsidR="00A02448" w:rsidRPr="00A02448" w:rsidRDefault="00A02448" w:rsidP="00A02448">
            <w:pPr>
              <w:rPr>
                <w:rFonts w:cs="Arial"/>
                <w:sz w:val="18"/>
                <w:szCs w:val="18"/>
              </w:rPr>
            </w:pPr>
            <w:r w:rsidRPr="00A02448">
              <w:rPr>
                <w:rFonts w:cs="Arial"/>
                <w:sz w:val="18"/>
                <w:szCs w:val="18"/>
              </w:rPr>
              <w:t xml:space="preserve">Estensione da proni – “Vedere/ Vedersi i talloni stando proni “. </w:t>
            </w:r>
          </w:p>
        </w:tc>
        <w:tc>
          <w:tcPr>
            <w:tcW w:w="7615" w:type="dxa"/>
            <w:vAlign w:val="center"/>
          </w:tcPr>
          <w:p w14:paraId="737BC729" w14:textId="74449914" w:rsidR="00A02448" w:rsidRPr="00A02448" w:rsidRDefault="00A02448" w:rsidP="00A02448">
            <w:pPr>
              <w:rPr>
                <w:rFonts w:cs="Arial"/>
                <w:i/>
                <w:iCs/>
                <w:sz w:val="18"/>
                <w:szCs w:val="18"/>
                <w:highlight w:val="yellow"/>
              </w:rPr>
            </w:pPr>
          </w:p>
        </w:tc>
      </w:tr>
      <w:tr w:rsidR="00A02448" w:rsidRPr="00A02448" w14:paraId="1390F27B" w14:textId="77777777" w:rsidTr="004D5AD1">
        <w:trPr>
          <w:trHeight w:val="495"/>
        </w:trPr>
        <w:tc>
          <w:tcPr>
            <w:tcW w:w="385" w:type="dxa"/>
            <w:vAlign w:val="center"/>
          </w:tcPr>
          <w:p w14:paraId="6130D557" w14:textId="77777777" w:rsidR="00A02448" w:rsidRPr="00A02448" w:rsidRDefault="00A02448" w:rsidP="00A02448">
            <w:pPr>
              <w:jc w:val="center"/>
              <w:rPr>
                <w:rFonts w:cs="Arial"/>
                <w:b/>
                <w:bCs/>
                <w:sz w:val="18"/>
                <w:szCs w:val="18"/>
              </w:rPr>
            </w:pPr>
            <w:r w:rsidRPr="00A02448">
              <w:rPr>
                <w:rFonts w:cs="Arial"/>
                <w:b/>
                <w:bCs/>
                <w:sz w:val="18"/>
                <w:szCs w:val="18"/>
              </w:rPr>
              <w:t>7</w:t>
            </w:r>
          </w:p>
        </w:tc>
        <w:tc>
          <w:tcPr>
            <w:tcW w:w="1639" w:type="dxa"/>
            <w:vAlign w:val="center"/>
          </w:tcPr>
          <w:p w14:paraId="29754A11" w14:textId="780DCFB6" w:rsidR="00A02448" w:rsidRPr="00A02448" w:rsidRDefault="00A02448" w:rsidP="00A02448">
            <w:pPr>
              <w:ind w:left="57"/>
              <w:jc w:val="center"/>
              <w:rPr>
                <w:sz w:val="18"/>
                <w:szCs w:val="18"/>
              </w:rPr>
            </w:pPr>
            <w:r w:rsidRPr="00A02448">
              <w:rPr>
                <w:sz w:val="18"/>
                <w:szCs w:val="18"/>
              </w:rPr>
              <w:t>08.</w:t>
            </w:r>
            <w:r w:rsidRPr="00A02448">
              <w:rPr>
                <w:sz w:val="18"/>
                <w:szCs w:val="18"/>
                <w:lang w:val="de-DE"/>
              </w:rPr>
              <w:t>11.2024</w:t>
            </w:r>
          </w:p>
        </w:tc>
        <w:tc>
          <w:tcPr>
            <w:tcW w:w="7615" w:type="dxa"/>
            <w:vAlign w:val="center"/>
          </w:tcPr>
          <w:p w14:paraId="1D14B8CD" w14:textId="28B603C3" w:rsidR="00A02448" w:rsidRPr="00A02448" w:rsidRDefault="00A02448" w:rsidP="00A02448">
            <w:pPr>
              <w:rPr>
                <w:rFonts w:cs="Arial"/>
                <w:sz w:val="18"/>
                <w:szCs w:val="18"/>
              </w:rPr>
            </w:pPr>
            <w:r w:rsidRPr="00A02448">
              <w:rPr>
                <w:rFonts w:cs="Arial"/>
                <w:sz w:val="18"/>
                <w:szCs w:val="18"/>
              </w:rPr>
              <w:t>Rotazione delle anche: sul fianco e da seduti. (“Piede sulla testa”)</w:t>
            </w:r>
          </w:p>
        </w:tc>
        <w:tc>
          <w:tcPr>
            <w:tcW w:w="7615" w:type="dxa"/>
            <w:vAlign w:val="center"/>
          </w:tcPr>
          <w:p w14:paraId="4E838D81" w14:textId="06B1979E" w:rsidR="00A02448" w:rsidRPr="00A02448" w:rsidRDefault="00A02448" w:rsidP="00A02448">
            <w:pPr>
              <w:rPr>
                <w:rFonts w:cs="Arial"/>
                <w:i/>
                <w:iCs/>
                <w:sz w:val="18"/>
                <w:szCs w:val="18"/>
                <w:highlight w:val="yellow"/>
              </w:rPr>
            </w:pPr>
          </w:p>
        </w:tc>
      </w:tr>
      <w:tr w:rsidR="00A02448" w:rsidRPr="00A02448" w14:paraId="48D3DF3D" w14:textId="77777777" w:rsidTr="004D5AD1">
        <w:trPr>
          <w:trHeight w:val="432"/>
        </w:trPr>
        <w:tc>
          <w:tcPr>
            <w:tcW w:w="385" w:type="dxa"/>
            <w:vAlign w:val="center"/>
          </w:tcPr>
          <w:p w14:paraId="3AB31D78" w14:textId="77777777" w:rsidR="00A02448" w:rsidRPr="00A02448" w:rsidRDefault="00A02448" w:rsidP="00A02448">
            <w:pPr>
              <w:jc w:val="center"/>
              <w:rPr>
                <w:rFonts w:cs="Arial"/>
                <w:b/>
                <w:bCs/>
                <w:sz w:val="18"/>
                <w:szCs w:val="18"/>
              </w:rPr>
            </w:pPr>
            <w:r w:rsidRPr="00A02448">
              <w:rPr>
                <w:rFonts w:cs="Arial"/>
                <w:b/>
                <w:bCs/>
                <w:sz w:val="18"/>
                <w:szCs w:val="18"/>
              </w:rPr>
              <w:t>8</w:t>
            </w:r>
          </w:p>
        </w:tc>
        <w:tc>
          <w:tcPr>
            <w:tcW w:w="1639" w:type="dxa"/>
            <w:vAlign w:val="center"/>
          </w:tcPr>
          <w:p w14:paraId="047E54B2" w14:textId="572B2328" w:rsidR="00A02448" w:rsidRPr="00A02448" w:rsidRDefault="00A02448" w:rsidP="00A02448">
            <w:pPr>
              <w:ind w:left="57"/>
              <w:jc w:val="center"/>
              <w:rPr>
                <w:sz w:val="18"/>
                <w:szCs w:val="18"/>
              </w:rPr>
            </w:pPr>
            <w:r w:rsidRPr="00A02448">
              <w:rPr>
                <w:sz w:val="18"/>
                <w:szCs w:val="18"/>
              </w:rPr>
              <w:t>15.</w:t>
            </w:r>
            <w:r w:rsidRPr="00A02448">
              <w:rPr>
                <w:sz w:val="18"/>
                <w:szCs w:val="18"/>
                <w:lang w:val="de-DE"/>
              </w:rPr>
              <w:t>11.2024</w:t>
            </w:r>
          </w:p>
        </w:tc>
        <w:tc>
          <w:tcPr>
            <w:tcW w:w="7615" w:type="dxa"/>
            <w:vAlign w:val="center"/>
          </w:tcPr>
          <w:p w14:paraId="5662A286" w14:textId="69BB282E" w:rsidR="00A02448" w:rsidRPr="00A02448" w:rsidRDefault="00A02448" w:rsidP="00A02448">
            <w:pPr>
              <w:rPr>
                <w:rFonts w:cs="Arial"/>
                <w:sz w:val="18"/>
                <w:szCs w:val="18"/>
              </w:rPr>
            </w:pPr>
            <w:r w:rsidRPr="00A02448">
              <w:rPr>
                <w:rFonts w:cs="Arial"/>
                <w:sz w:val="18"/>
                <w:szCs w:val="18"/>
              </w:rPr>
              <w:t>Camminare in varie forme, Camminare da supini?  “A 4 zampe?”)</w:t>
            </w:r>
          </w:p>
        </w:tc>
        <w:tc>
          <w:tcPr>
            <w:tcW w:w="7615" w:type="dxa"/>
            <w:vAlign w:val="center"/>
          </w:tcPr>
          <w:p w14:paraId="325489FB" w14:textId="66124BE8" w:rsidR="00A02448" w:rsidRPr="00A02448" w:rsidRDefault="00A02448" w:rsidP="00A02448">
            <w:pPr>
              <w:rPr>
                <w:rFonts w:cs="Arial"/>
                <w:sz w:val="18"/>
                <w:szCs w:val="18"/>
                <w:highlight w:val="yellow"/>
              </w:rPr>
            </w:pPr>
          </w:p>
        </w:tc>
      </w:tr>
      <w:tr w:rsidR="00A02448" w:rsidRPr="00A02448" w14:paraId="17ED9DB2" w14:textId="77777777" w:rsidTr="004D5AD1">
        <w:trPr>
          <w:trHeight w:val="438"/>
        </w:trPr>
        <w:tc>
          <w:tcPr>
            <w:tcW w:w="385" w:type="dxa"/>
            <w:vAlign w:val="center"/>
          </w:tcPr>
          <w:p w14:paraId="260C43D1" w14:textId="11C77B47" w:rsidR="00A02448" w:rsidRPr="00A02448" w:rsidRDefault="00A02448" w:rsidP="00A02448">
            <w:pPr>
              <w:jc w:val="center"/>
              <w:rPr>
                <w:rFonts w:cs="Arial"/>
                <w:b/>
                <w:bCs/>
                <w:sz w:val="18"/>
                <w:szCs w:val="18"/>
              </w:rPr>
            </w:pPr>
            <w:r w:rsidRPr="00A02448">
              <w:rPr>
                <w:rFonts w:cs="Arial"/>
                <w:b/>
                <w:bCs/>
                <w:sz w:val="18"/>
                <w:szCs w:val="18"/>
              </w:rPr>
              <w:t>9</w:t>
            </w:r>
          </w:p>
        </w:tc>
        <w:tc>
          <w:tcPr>
            <w:tcW w:w="1639" w:type="dxa"/>
            <w:vAlign w:val="center"/>
          </w:tcPr>
          <w:p w14:paraId="3F9271AE" w14:textId="74265D45" w:rsidR="00A02448" w:rsidRPr="00A02448" w:rsidRDefault="00A02448" w:rsidP="00A02448">
            <w:pPr>
              <w:rPr>
                <w:rFonts w:cs="Arial"/>
                <w:color w:val="000000"/>
                <w:sz w:val="18"/>
                <w:szCs w:val="18"/>
              </w:rPr>
            </w:pPr>
            <w:r w:rsidRPr="00A02448">
              <w:rPr>
                <w:color w:val="000000"/>
                <w:sz w:val="18"/>
                <w:szCs w:val="18"/>
              </w:rPr>
              <w:t xml:space="preserve">    </w:t>
            </w:r>
            <w:r>
              <w:rPr>
                <w:color w:val="000000"/>
                <w:sz w:val="18"/>
                <w:szCs w:val="18"/>
              </w:rPr>
              <w:t xml:space="preserve">   </w:t>
            </w:r>
            <w:r w:rsidRPr="00A02448">
              <w:rPr>
                <w:rFonts w:cs="Arial"/>
                <w:color w:val="000000"/>
                <w:sz w:val="18"/>
                <w:szCs w:val="18"/>
              </w:rPr>
              <w:t>22.</w:t>
            </w:r>
            <w:r w:rsidRPr="00A02448">
              <w:rPr>
                <w:sz w:val="18"/>
                <w:szCs w:val="18"/>
                <w:lang w:val="de-DE"/>
              </w:rPr>
              <w:t>11.2024</w:t>
            </w:r>
          </w:p>
        </w:tc>
        <w:tc>
          <w:tcPr>
            <w:tcW w:w="7615" w:type="dxa"/>
            <w:vAlign w:val="center"/>
          </w:tcPr>
          <w:p w14:paraId="4C014C78" w14:textId="77777777" w:rsidR="00A02448" w:rsidRPr="00A02448" w:rsidRDefault="00A02448" w:rsidP="00A02448">
            <w:pPr>
              <w:rPr>
                <w:rFonts w:cs="Arial"/>
                <w:sz w:val="18"/>
                <w:szCs w:val="18"/>
              </w:rPr>
            </w:pPr>
          </w:p>
          <w:p w14:paraId="5E733119" w14:textId="68DF76AD" w:rsidR="00A02448" w:rsidRPr="00A02448" w:rsidRDefault="00A02448" w:rsidP="00A02448">
            <w:pPr>
              <w:rPr>
                <w:rFonts w:cs="Arial"/>
                <w:sz w:val="18"/>
                <w:szCs w:val="18"/>
              </w:rPr>
            </w:pPr>
            <w:r w:rsidRPr="00A02448">
              <w:rPr>
                <w:rFonts w:cs="Arial"/>
                <w:sz w:val="18"/>
                <w:szCs w:val="18"/>
              </w:rPr>
              <w:t>Fluire nel respiro (2): localizzare il respiro in un settore dell’addome e del torace. (“Equilibrare le narici”).</w:t>
            </w:r>
          </w:p>
        </w:tc>
        <w:tc>
          <w:tcPr>
            <w:tcW w:w="7615" w:type="dxa"/>
            <w:vAlign w:val="center"/>
          </w:tcPr>
          <w:p w14:paraId="1BDFA2E4" w14:textId="66F6F65E" w:rsidR="00A02448" w:rsidRPr="00A02448" w:rsidRDefault="00A02448" w:rsidP="00A02448">
            <w:pPr>
              <w:rPr>
                <w:rFonts w:cs="Arial"/>
                <w:color w:val="000000"/>
                <w:sz w:val="18"/>
                <w:szCs w:val="18"/>
                <w:highlight w:val="yellow"/>
              </w:rPr>
            </w:pPr>
          </w:p>
        </w:tc>
      </w:tr>
      <w:tr w:rsidR="00A02448" w:rsidRPr="00A02448" w14:paraId="32D3E94C" w14:textId="77777777" w:rsidTr="004D5AD1">
        <w:trPr>
          <w:trHeight w:val="567"/>
        </w:trPr>
        <w:tc>
          <w:tcPr>
            <w:tcW w:w="385" w:type="dxa"/>
            <w:vAlign w:val="center"/>
          </w:tcPr>
          <w:p w14:paraId="02FA6275" w14:textId="79EB46B1" w:rsidR="00A02448" w:rsidRPr="00A02448" w:rsidRDefault="00A02448" w:rsidP="00A02448">
            <w:pPr>
              <w:jc w:val="center"/>
              <w:rPr>
                <w:rFonts w:cs="Arial"/>
                <w:b/>
                <w:bCs/>
                <w:sz w:val="18"/>
                <w:szCs w:val="18"/>
              </w:rPr>
            </w:pPr>
            <w:r w:rsidRPr="00A02448">
              <w:rPr>
                <w:rFonts w:cs="Arial"/>
                <w:b/>
                <w:bCs/>
                <w:sz w:val="18"/>
                <w:szCs w:val="18"/>
              </w:rPr>
              <w:t>10</w:t>
            </w:r>
          </w:p>
        </w:tc>
        <w:tc>
          <w:tcPr>
            <w:tcW w:w="1639" w:type="dxa"/>
            <w:vAlign w:val="center"/>
          </w:tcPr>
          <w:p w14:paraId="5A9FDB39" w14:textId="7ED51972" w:rsidR="00A02448" w:rsidRPr="00A02448" w:rsidRDefault="00A02448" w:rsidP="00A02448">
            <w:pPr>
              <w:jc w:val="center"/>
              <w:rPr>
                <w:bCs/>
                <w:sz w:val="18"/>
                <w:szCs w:val="18"/>
              </w:rPr>
            </w:pPr>
            <w:r>
              <w:rPr>
                <w:bCs/>
                <w:sz w:val="18"/>
                <w:szCs w:val="18"/>
              </w:rPr>
              <w:t xml:space="preserve"> </w:t>
            </w:r>
            <w:r w:rsidRPr="00A02448">
              <w:rPr>
                <w:bCs/>
                <w:sz w:val="18"/>
                <w:szCs w:val="18"/>
              </w:rPr>
              <w:t>29.11.2024</w:t>
            </w:r>
          </w:p>
        </w:tc>
        <w:tc>
          <w:tcPr>
            <w:tcW w:w="7615" w:type="dxa"/>
            <w:vAlign w:val="center"/>
          </w:tcPr>
          <w:p w14:paraId="5FD8B7F1" w14:textId="77777777" w:rsidR="00A02448" w:rsidRPr="00A02448" w:rsidRDefault="00A02448" w:rsidP="00A02448">
            <w:pPr>
              <w:jc w:val="both"/>
              <w:rPr>
                <w:rFonts w:cs="Arial"/>
                <w:color w:val="000000"/>
                <w:sz w:val="18"/>
                <w:szCs w:val="18"/>
              </w:rPr>
            </w:pPr>
          </w:p>
          <w:p w14:paraId="18158460" w14:textId="77777777" w:rsidR="00A02448" w:rsidRPr="00A02448" w:rsidRDefault="00A02448" w:rsidP="00A02448">
            <w:pPr>
              <w:jc w:val="both"/>
              <w:rPr>
                <w:rFonts w:cs="Arial"/>
                <w:sz w:val="18"/>
                <w:szCs w:val="18"/>
              </w:rPr>
            </w:pPr>
            <w:r w:rsidRPr="00A02448">
              <w:rPr>
                <w:rFonts w:cs="Arial"/>
                <w:color w:val="000000"/>
                <w:sz w:val="18"/>
                <w:szCs w:val="18"/>
              </w:rPr>
              <w:t>Alzarsi: da supini, rotolare sul fianco, sollevando il tronco arrivo in seduta laterale, e seduti mani dietro, per scendere sul fianco opposto, o alzarsi in piedi.</w:t>
            </w:r>
          </w:p>
          <w:p w14:paraId="29408217" w14:textId="77777777" w:rsidR="00A02448" w:rsidRPr="00A02448" w:rsidRDefault="00A02448" w:rsidP="00A02448">
            <w:pPr>
              <w:jc w:val="both"/>
              <w:rPr>
                <w:rFonts w:cs="Arial"/>
                <w:sz w:val="18"/>
                <w:szCs w:val="18"/>
              </w:rPr>
            </w:pPr>
          </w:p>
        </w:tc>
        <w:tc>
          <w:tcPr>
            <w:tcW w:w="7615" w:type="dxa"/>
            <w:vAlign w:val="center"/>
          </w:tcPr>
          <w:p w14:paraId="4FB5A6CB" w14:textId="2B56745A" w:rsidR="00A02448" w:rsidRPr="00A02448" w:rsidRDefault="00A02448" w:rsidP="00A02448">
            <w:pPr>
              <w:rPr>
                <w:rFonts w:cs="Arial"/>
                <w:color w:val="000000"/>
                <w:sz w:val="18"/>
                <w:szCs w:val="18"/>
                <w:highlight w:val="yellow"/>
              </w:rPr>
            </w:pPr>
          </w:p>
        </w:tc>
      </w:tr>
    </w:tbl>
    <w:p w14:paraId="28C8F974" w14:textId="77777777" w:rsidR="00A02448" w:rsidRPr="00A02448" w:rsidRDefault="00A02448" w:rsidP="00A02448">
      <w:pPr>
        <w:jc w:val="both"/>
        <w:rPr>
          <w:rFonts w:cs="Arial"/>
          <w:sz w:val="18"/>
          <w:szCs w:val="18"/>
        </w:rPr>
      </w:pPr>
      <w:r w:rsidRPr="00A02448">
        <w:rPr>
          <w:rFonts w:cs="Arial"/>
          <w:sz w:val="18"/>
          <w:szCs w:val="18"/>
        </w:rPr>
        <w:t>Il programma è suscettibile di modifiche in rapporto alle risposte del gruppo o sulla base delle richieste dei partecipanti.</w:t>
      </w:r>
    </w:p>
    <w:p w14:paraId="4116AF8E" w14:textId="77777777" w:rsidR="00A02448" w:rsidRPr="00A02448" w:rsidRDefault="00A02448" w:rsidP="00A02448">
      <w:pPr>
        <w:jc w:val="both"/>
        <w:rPr>
          <w:rFonts w:cs="Arial"/>
          <w:b/>
          <w:sz w:val="18"/>
          <w:szCs w:val="18"/>
        </w:rPr>
      </w:pPr>
      <w:r w:rsidRPr="00A02448">
        <w:rPr>
          <w:rFonts w:cs="Arial"/>
          <w:b/>
          <w:sz w:val="18"/>
          <w:szCs w:val="18"/>
        </w:rPr>
        <w:t xml:space="preserve">Temi di lezione in sostituzione: </w:t>
      </w:r>
    </w:p>
    <w:p w14:paraId="1E59C151" w14:textId="77777777" w:rsidR="00A02448" w:rsidRPr="00A02448" w:rsidRDefault="00A02448" w:rsidP="00A02448">
      <w:pPr>
        <w:numPr>
          <w:ilvl w:val="0"/>
          <w:numId w:val="1"/>
        </w:numPr>
        <w:jc w:val="both"/>
        <w:rPr>
          <w:rFonts w:cs="Arial"/>
          <w:sz w:val="18"/>
          <w:szCs w:val="18"/>
        </w:rPr>
      </w:pPr>
      <w:r w:rsidRPr="00A02448">
        <w:rPr>
          <w:rFonts w:cs="Arial"/>
          <w:sz w:val="18"/>
          <w:szCs w:val="18"/>
        </w:rPr>
        <w:t xml:space="preserve">Attività a coppie di mobilizzazione dolce e contatto: sperimentare elementi </w:t>
      </w:r>
      <w:proofErr w:type="gramStart"/>
      <w:r w:rsidRPr="00A02448">
        <w:rPr>
          <w:rFonts w:cs="Arial"/>
          <w:sz w:val="18"/>
          <w:szCs w:val="18"/>
        </w:rPr>
        <w:t xml:space="preserve">dell’ </w:t>
      </w:r>
      <w:r w:rsidRPr="00A02448">
        <w:rPr>
          <w:rFonts w:cs="Arial"/>
          <w:b/>
          <w:bCs/>
          <w:sz w:val="18"/>
          <w:szCs w:val="18"/>
        </w:rPr>
        <w:t>Integrazione</w:t>
      </w:r>
      <w:proofErr w:type="gramEnd"/>
      <w:r w:rsidRPr="00A02448">
        <w:rPr>
          <w:rFonts w:cs="Arial"/>
          <w:b/>
          <w:bCs/>
          <w:sz w:val="18"/>
          <w:szCs w:val="18"/>
        </w:rPr>
        <w:t xml:space="preserve"> Funzionale </w:t>
      </w:r>
      <w:r w:rsidRPr="00A02448">
        <w:rPr>
          <w:rFonts w:cs="Arial"/>
          <w:sz w:val="18"/>
          <w:szCs w:val="18"/>
        </w:rPr>
        <w:t>(l’altra tecnica del Metodo).</w:t>
      </w:r>
    </w:p>
    <w:p w14:paraId="7459F506" w14:textId="77777777" w:rsidR="00A02448" w:rsidRPr="00A02448" w:rsidRDefault="00A02448" w:rsidP="00A02448">
      <w:pPr>
        <w:numPr>
          <w:ilvl w:val="0"/>
          <w:numId w:val="1"/>
        </w:numPr>
        <w:jc w:val="both"/>
        <w:rPr>
          <w:rFonts w:cs="Arial"/>
          <w:sz w:val="18"/>
          <w:szCs w:val="18"/>
        </w:rPr>
      </w:pPr>
      <w:r w:rsidRPr="00A02448">
        <w:rPr>
          <w:rFonts w:cs="Arial"/>
          <w:b/>
          <w:sz w:val="18"/>
          <w:szCs w:val="18"/>
        </w:rPr>
        <w:t>Lezioni con utilizzo dei rotoli di coperta</w:t>
      </w:r>
      <w:r w:rsidRPr="00A02448">
        <w:rPr>
          <w:rFonts w:cs="Arial"/>
          <w:sz w:val="18"/>
          <w:szCs w:val="18"/>
        </w:rPr>
        <w:t xml:space="preserve">… il rotolo sotto un lato del corpo, il rotolo sotto la colonna al centro, il rotolo trasversale sotto la zona lombare ed il bacino, il rotolo sotto il collo, il rotolo trasversale sotto il dorso. </w:t>
      </w:r>
    </w:p>
    <w:p w14:paraId="3A19D4A7" w14:textId="77777777" w:rsidR="00A02448" w:rsidRPr="00A02448" w:rsidRDefault="00A02448" w:rsidP="00A02448">
      <w:pPr>
        <w:jc w:val="both"/>
        <w:rPr>
          <w:rFonts w:cs="Arial"/>
          <w:sz w:val="18"/>
          <w:szCs w:val="18"/>
          <w:u w:val="single"/>
        </w:rPr>
      </w:pPr>
      <w:r w:rsidRPr="00A02448">
        <w:rPr>
          <w:rFonts w:cs="Arial"/>
          <w:sz w:val="18"/>
          <w:szCs w:val="18"/>
        </w:rPr>
        <w:t>Altre lezioni possibili: Camminare sulla schiena. Sedersi alla maniera indiana. La catena vertebrale ed il cingolo scapolare. Piegare la testa di lato da seduti. Contrarre i glutei. Sulla guancia ecc.</w:t>
      </w:r>
    </w:p>
    <w:sectPr w:rsidR="00A02448" w:rsidRPr="00A02448" w:rsidSect="00A02448">
      <w:pgSz w:w="11906" w:h="16838"/>
      <w:pgMar w:top="567" w:right="1134" w:bottom="28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elite">
    <w:panose1 w:val="00000000000000000000"/>
    <w:charset w:val="00"/>
    <w:family w:val="moder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293C02"/>
    <w:multiLevelType w:val="hybridMultilevel"/>
    <w:tmpl w:val="BF4C7D42"/>
    <w:lvl w:ilvl="0" w:tplc="B9F6A1E8">
      <w:start w:val="15"/>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8268214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E41"/>
    <w:rsid w:val="00044CC3"/>
    <w:rsid w:val="00063365"/>
    <w:rsid w:val="0006714E"/>
    <w:rsid w:val="0007529D"/>
    <w:rsid w:val="000E5061"/>
    <w:rsid w:val="00262A85"/>
    <w:rsid w:val="00324345"/>
    <w:rsid w:val="00422C2B"/>
    <w:rsid w:val="00437D8A"/>
    <w:rsid w:val="00565751"/>
    <w:rsid w:val="005E73CA"/>
    <w:rsid w:val="00676E60"/>
    <w:rsid w:val="00720987"/>
    <w:rsid w:val="007E683C"/>
    <w:rsid w:val="00967B0C"/>
    <w:rsid w:val="009E45BF"/>
    <w:rsid w:val="00A02448"/>
    <w:rsid w:val="00B64D67"/>
    <w:rsid w:val="00C8011A"/>
    <w:rsid w:val="00C902C9"/>
    <w:rsid w:val="00CB6454"/>
    <w:rsid w:val="00CE0E41"/>
    <w:rsid w:val="00E13DDA"/>
    <w:rsid w:val="00E1707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BB918"/>
  <w15:chartTrackingRefBased/>
  <w15:docId w15:val="{D2859FCA-8EB7-4A86-AB1B-86ABC7E95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E0E41"/>
    <w:pPr>
      <w:spacing w:after="0" w:line="240" w:lineRule="auto"/>
    </w:pPr>
    <w:rPr>
      <w:rFonts w:ascii="Arial" w:eastAsia="Times New Roman" w:hAnsi="Arial" w:cs="Times New Roman"/>
      <w:sz w:val="28"/>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ESTONORMALE">
    <w:name w:val="TESTO NORMALE"/>
    <w:rsid w:val="00CE0E41"/>
    <w:pPr>
      <w:spacing w:before="240" w:after="0" w:line="360" w:lineRule="atLeast"/>
      <w:jc w:val="both"/>
    </w:pPr>
    <w:rPr>
      <w:rFonts w:ascii="elite" w:eastAsia="Times New Roman" w:hAnsi="elite" w:cs="Times New Roman"/>
      <w:sz w:val="20"/>
      <w:szCs w:val="20"/>
      <w:lang w:eastAsia="it-IT"/>
    </w:rPr>
  </w:style>
  <w:style w:type="paragraph" w:customStyle="1" w:styleId="Corpo">
    <w:name w:val="Corpo"/>
    <w:rsid w:val="00CE0E41"/>
    <w:pPr>
      <w:spacing w:after="0" w:line="240" w:lineRule="auto"/>
    </w:pPr>
    <w:rPr>
      <w:rFonts w:ascii="Helvetica" w:eastAsia="Arial Unicode MS" w:hAnsi="Arial Unicode MS" w:cs="Arial Unicode MS"/>
      <w:color w:val="000000"/>
      <w:lang w:eastAsia="it-IT"/>
    </w:rPr>
  </w:style>
  <w:style w:type="paragraph" w:styleId="Intestazione">
    <w:name w:val="header"/>
    <w:basedOn w:val="Normale"/>
    <w:link w:val="IntestazioneCarattere"/>
    <w:rsid w:val="00CE0E41"/>
    <w:pPr>
      <w:tabs>
        <w:tab w:val="center" w:pos="4819"/>
        <w:tab w:val="right" w:pos="9638"/>
      </w:tabs>
    </w:pPr>
  </w:style>
  <w:style w:type="character" w:customStyle="1" w:styleId="IntestazioneCarattere">
    <w:name w:val="Intestazione Carattere"/>
    <w:basedOn w:val="Carpredefinitoparagrafo"/>
    <w:link w:val="Intestazione"/>
    <w:rsid w:val="00CE0E41"/>
    <w:rPr>
      <w:rFonts w:ascii="Arial" w:eastAsia="Times New Roman" w:hAnsi="Arial" w:cs="Times New Roman"/>
      <w:sz w:val="28"/>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504</Words>
  <Characters>2876</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Quadri</dc:creator>
  <cp:keywords/>
  <dc:description/>
  <cp:lastModifiedBy>Terzi Angiola</cp:lastModifiedBy>
  <cp:revision>2</cp:revision>
  <dcterms:created xsi:type="dcterms:W3CDTF">2024-09-03T11:27:00Z</dcterms:created>
  <dcterms:modified xsi:type="dcterms:W3CDTF">2024-09-03T11:27:00Z</dcterms:modified>
</cp:coreProperties>
</file>