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FA66" w14:textId="6E1460D9" w:rsidR="0048571F" w:rsidRDefault="0048571F" w:rsidP="00624FE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Appunti relativi alla vicenda di Abd Al </w:t>
      </w:r>
      <w:proofErr w:type="spellStart"/>
      <w:r>
        <w:rPr>
          <w:b/>
          <w:bCs/>
          <w:sz w:val="24"/>
          <w:szCs w:val="24"/>
          <w:u w:val="single"/>
        </w:rPr>
        <w:t>Raham</w:t>
      </w:r>
      <w:proofErr w:type="spellEnd"/>
      <w:r>
        <w:rPr>
          <w:b/>
          <w:bCs/>
          <w:sz w:val="24"/>
          <w:szCs w:val="24"/>
          <w:u w:val="single"/>
        </w:rPr>
        <w:t xml:space="preserve"> I che è stata oggetto di spiegazione nelle slides del secondo incontro</w:t>
      </w:r>
    </w:p>
    <w:p w14:paraId="05B5E7A9" w14:textId="4625AC2E" w:rsidR="0048571F" w:rsidRPr="0048571F" w:rsidRDefault="0048571F" w:rsidP="0048571F">
      <w:pPr>
        <w:pStyle w:val="NormaleWeb"/>
        <w:spacing w:before="0" w:beforeAutospacing="0" w:after="0" w:afterAutospacing="0"/>
      </w:pPr>
      <w:r w:rsidRPr="0048571F">
        <w:rPr>
          <w:rFonts w:asciiTheme="minorHAnsi" w:eastAsiaTheme="minorEastAsia" w:hAnsi="Calibri" w:cstheme="minorBidi"/>
          <w:color w:val="000000" w:themeColor="text1"/>
          <w:kern w:val="24"/>
        </w:rPr>
        <w:t xml:space="preserve">Alla guida </w:t>
      </w:r>
      <w:proofErr w:type="gramStart"/>
      <w:r w:rsidRPr="0048571F">
        <w:rPr>
          <w:rFonts w:asciiTheme="minorHAnsi" w:eastAsiaTheme="minorEastAsia" w:hAnsi="Calibri" w:cstheme="minorBidi"/>
          <w:color w:val="000000" w:themeColor="text1"/>
          <w:kern w:val="24"/>
        </w:rPr>
        <w:t>d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ell’ </w:t>
      </w:r>
      <w:r w:rsidRPr="0048571F">
        <w:rPr>
          <w:rFonts w:asciiTheme="minorHAnsi" w:eastAsiaTheme="minorEastAsia" w:hAnsi="Calibri" w:cstheme="minorBidi"/>
          <w:color w:val="000000" w:themeColor="text1"/>
          <w:kern w:val="24"/>
        </w:rPr>
        <w:t>enorme</w:t>
      </w:r>
      <w:proofErr w:type="gramEnd"/>
      <w:r w:rsidRPr="0048571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impero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islamico </w:t>
      </w:r>
      <w:r w:rsidRPr="0048571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dal </w:t>
      </w:r>
      <w:r w:rsidRPr="0048571F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 xml:space="preserve">680  al 746 </w:t>
      </w:r>
      <w:r w:rsidRPr="0048571F">
        <w:rPr>
          <w:rFonts w:asciiTheme="minorHAnsi" w:eastAsiaTheme="minorEastAsia" w:hAnsi="Calibri" w:cstheme="minorBidi"/>
          <w:color w:val="000000" w:themeColor="text1"/>
          <w:kern w:val="24"/>
        </w:rPr>
        <w:t xml:space="preserve">( Abu  Abbas nel 749 viene proclamato califfo a </w:t>
      </w:r>
      <w:proofErr w:type="spellStart"/>
      <w:r w:rsidRPr="0048571F">
        <w:rPr>
          <w:rFonts w:asciiTheme="minorHAnsi" w:eastAsiaTheme="minorEastAsia" w:hAnsi="Calibri" w:cstheme="minorBidi"/>
          <w:color w:val="000000" w:themeColor="text1"/>
          <w:kern w:val="24"/>
        </w:rPr>
        <w:t>Kufa</w:t>
      </w:r>
      <w:proofErr w:type="spellEnd"/>
      <w:r w:rsidRPr="0048571F">
        <w:rPr>
          <w:rFonts w:asciiTheme="minorHAnsi" w:eastAsiaTheme="minorEastAsia" w:hAnsi="Calibri" w:cstheme="minorBidi"/>
          <w:color w:val="000000" w:themeColor="text1"/>
          <w:kern w:val="24"/>
        </w:rPr>
        <w:t xml:space="preserve">)  è la </w:t>
      </w:r>
      <w:r w:rsidRPr="0048571F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 xml:space="preserve">dinastia </w:t>
      </w:r>
      <w:proofErr w:type="spellStart"/>
      <w:r w:rsidRPr="0048571F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>Ommayade</w:t>
      </w:r>
      <w:proofErr w:type="spellEnd"/>
      <w:r w:rsidRPr="0048571F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 xml:space="preserve"> </w:t>
      </w:r>
      <w:r w:rsidRPr="0048571F">
        <w:rPr>
          <w:rFonts w:asciiTheme="minorHAnsi" w:eastAsiaTheme="minorEastAsia" w:hAnsi="Calibri" w:cstheme="minorBidi"/>
          <w:color w:val="000000" w:themeColor="text1"/>
          <w:kern w:val="24"/>
        </w:rPr>
        <w:t>che lo ha esteso per 13 milioni di Kmq.  Numerosi elementi l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o </w:t>
      </w:r>
      <w:r w:rsidRPr="0048571F">
        <w:rPr>
          <w:rFonts w:asciiTheme="minorHAnsi" w:eastAsiaTheme="minorEastAsia" w:hAnsi="Calibri" w:cstheme="minorBidi"/>
          <w:color w:val="000000" w:themeColor="text1"/>
          <w:kern w:val="24"/>
        </w:rPr>
        <w:t xml:space="preserve">rendono instabile: </w:t>
      </w:r>
      <w:r w:rsidRPr="0048571F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 xml:space="preserve">la tendenza alla creazione di emirati «indipendenti», l’incremento della pressione fiscale sui «non convertiti» e i privilegi accordati alla etnia </w:t>
      </w:r>
      <w:proofErr w:type="spellStart"/>
      <w:proofErr w:type="gramStart"/>
      <w:r w:rsidRPr="0048571F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>araba,la</w:t>
      </w:r>
      <w:proofErr w:type="spellEnd"/>
      <w:proofErr w:type="gramEnd"/>
      <w:r w:rsidRPr="0048571F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 xml:space="preserve"> irritazione dei Damasceni in seguito allo spostamento della capitale a </w:t>
      </w:r>
      <w:proofErr w:type="spellStart"/>
      <w:r w:rsidRPr="0048571F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>Kufa</w:t>
      </w:r>
      <w:proofErr w:type="spellEnd"/>
      <w:r w:rsidRPr="0048571F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>,  le lotte interne per il potere, oltre ai dissidi fra sunniti e sciiti in seguito alla battaglia di Kerbala(680).</w:t>
      </w:r>
    </w:p>
    <w:p w14:paraId="16EF8673" w14:textId="77777777" w:rsidR="0048571F" w:rsidRDefault="0048571F" w:rsidP="0048571F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48571F">
        <w:rPr>
          <w:rFonts w:asciiTheme="minorHAnsi" w:eastAsiaTheme="minorEastAsia" w:hAnsi="Calibri" w:cstheme="minorBidi"/>
          <w:color w:val="000000" w:themeColor="text1"/>
          <w:kern w:val="24"/>
        </w:rPr>
        <w:t xml:space="preserve">Ad issare la bandiera nera contro Marwan II è </w:t>
      </w:r>
      <w:r w:rsidRPr="0048571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Abu Abbas </w:t>
      </w:r>
      <w:proofErr w:type="spellStart"/>
      <w:r w:rsidRPr="0048571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Muslin</w:t>
      </w:r>
      <w:proofErr w:type="spellEnd"/>
      <w:r w:rsidRPr="0048571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che lo sconfigge a Gran </w:t>
      </w:r>
      <w:proofErr w:type="spellStart"/>
      <w:r w:rsidRPr="0048571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Zab</w:t>
      </w:r>
      <w:proofErr w:type="spellEnd"/>
      <w:r w:rsidRPr="0048571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sull’ </w:t>
      </w:r>
      <w:proofErr w:type="gramStart"/>
      <w:r w:rsidRPr="0048571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Eufrate  nel</w:t>
      </w:r>
      <w:proofErr w:type="gramEnd"/>
      <w:r w:rsidRPr="0048571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750 </w:t>
      </w:r>
    </w:p>
    <w:p w14:paraId="2E84EECD" w14:textId="2E4B39A7" w:rsidR="0048571F" w:rsidRDefault="0048571F" w:rsidP="0048571F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48571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</w:p>
    <w:p w14:paraId="29D705A7" w14:textId="457D0B6E" w:rsidR="0048571F" w:rsidRPr="0048571F" w:rsidRDefault="0048571F" w:rsidP="0048571F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La strage di Nahar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Abi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Futrus</w:t>
      </w:r>
      <w:proofErr w:type="spellEnd"/>
    </w:p>
    <w:p w14:paraId="181F0DD2" w14:textId="77777777" w:rsidR="0048571F" w:rsidRPr="0048571F" w:rsidRDefault="0048571F" w:rsidP="0048571F">
      <w:pPr>
        <w:pStyle w:val="NormaleWeb"/>
        <w:spacing w:before="0" w:beforeAutospacing="0" w:after="0" w:afterAutospacing="0"/>
      </w:pPr>
      <w:r w:rsidRPr="0048571F">
        <w:rPr>
          <w:rFonts w:asciiTheme="minorHAnsi" w:eastAsia="Calibri" w:hAnsi="Calibri" w:cstheme="minorBidi"/>
          <w:color w:val="202122"/>
          <w:kern w:val="24"/>
        </w:rPr>
        <w:t xml:space="preserve">Abu Abbas invita ad un banchetto di </w:t>
      </w:r>
      <w:proofErr w:type="gramStart"/>
      <w:r w:rsidRPr="0048571F">
        <w:rPr>
          <w:rFonts w:asciiTheme="minorHAnsi" w:eastAsia="Calibri" w:hAnsi="Calibri" w:cstheme="minorBidi"/>
          <w:color w:val="202122"/>
          <w:kern w:val="24"/>
        </w:rPr>
        <w:t>riconciliazione  60</w:t>
      </w:r>
      <w:proofErr w:type="gramEnd"/>
      <w:r w:rsidRPr="0048571F">
        <w:rPr>
          <w:rFonts w:asciiTheme="minorHAnsi" w:eastAsia="Calibri" w:hAnsi="Calibri" w:cstheme="minorBidi"/>
          <w:color w:val="202122"/>
          <w:kern w:val="24"/>
        </w:rPr>
        <w:t xml:space="preserve"> esponenti della famiglia </w:t>
      </w:r>
      <w:proofErr w:type="spellStart"/>
      <w:r w:rsidRPr="0048571F">
        <w:rPr>
          <w:rFonts w:asciiTheme="minorHAnsi" w:eastAsia="Calibri" w:hAnsi="Calibri" w:cstheme="minorBidi"/>
          <w:color w:val="202122"/>
          <w:kern w:val="24"/>
        </w:rPr>
        <w:t>Ommayade</w:t>
      </w:r>
      <w:proofErr w:type="spellEnd"/>
      <w:r w:rsidRPr="0048571F">
        <w:rPr>
          <w:rFonts w:asciiTheme="minorHAnsi" w:eastAsia="Calibri" w:hAnsi="Calibri" w:cstheme="minorBidi"/>
          <w:color w:val="202122"/>
          <w:kern w:val="24"/>
        </w:rPr>
        <w:t xml:space="preserve">  e li fa sterminare</w:t>
      </w:r>
    </w:p>
    <w:p w14:paraId="7A61F997" w14:textId="77777777" w:rsidR="0048571F" w:rsidRPr="0048571F" w:rsidRDefault="0048571F" w:rsidP="0048571F">
      <w:pPr>
        <w:pStyle w:val="NormaleWeb"/>
        <w:spacing w:before="0" w:beforeAutospacing="0" w:after="0" w:afterAutospacing="0"/>
      </w:pPr>
      <w:r w:rsidRPr="0048571F">
        <w:rPr>
          <w:rFonts w:asciiTheme="minorHAnsi" w:eastAsia="Calibri" w:hAnsi="Calibri" w:cstheme="minorBidi"/>
          <w:color w:val="202122"/>
          <w:kern w:val="24"/>
        </w:rPr>
        <w:t xml:space="preserve">Fa poi stendere sui cadaveri delle pelli, banchettando poi sopra i corpi, alcuni dei quali ancora agonizzanti, mentre veniva allietato dai versi di </w:t>
      </w:r>
      <w:proofErr w:type="spellStart"/>
      <w:r w:rsidRPr="0048571F">
        <w:rPr>
          <w:rFonts w:asciiTheme="minorHAnsi" w:eastAsia="Calibri" w:hAnsi="Calibri" w:cstheme="minorBidi"/>
          <w:color w:val="202122"/>
          <w:kern w:val="24"/>
        </w:rPr>
        <w:t>Sudayf</w:t>
      </w:r>
      <w:proofErr w:type="spellEnd"/>
      <w:r w:rsidRPr="0048571F">
        <w:rPr>
          <w:rFonts w:asciiTheme="minorHAnsi" w:eastAsia="Calibri" w:hAnsi="Calibri" w:cstheme="minorBidi"/>
          <w:color w:val="202122"/>
          <w:kern w:val="24"/>
        </w:rPr>
        <w:t xml:space="preserve"> b. </w:t>
      </w:r>
      <w:proofErr w:type="spellStart"/>
      <w:r w:rsidRPr="0048571F">
        <w:rPr>
          <w:rFonts w:asciiTheme="minorHAnsi" w:eastAsia="Calibri" w:hAnsi="Calibri" w:cstheme="minorBidi"/>
          <w:color w:val="202122"/>
          <w:kern w:val="24"/>
        </w:rPr>
        <w:t>Mahrān</w:t>
      </w:r>
      <w:proofErr w:type="spellEnd"/>
      <w:r w:rsidRPr="0048571F">
        <w:rPr>
          <w:rFonts w:asciiTheme="minorHAnsi" w:eastAsia="Calibri" w:hAnsi="Calibri" w:cstheme="minorBidi"/>
          <w:color w:val="202122"/>
          <w:kern w:val="24"/>
        </w:rPr>
        <w:t xml:space="preserve"> b. </w:t>
      </w:r>
      <w:proofErr w:type="spellStart"/>
      <w:r w:rsidRPr="0048571F">
        <w:rPr>
          <w:rFonts w:asciiTheme="minorHAnsi" w:eastAsia="Calibri" w:hAnsi="Calibri" w:cstheme="minorBidi"/>
          <w:color w:val="202122"/>
          <w:kern w:val="24"/>
        </w:rPr>
        <w:t>Maymūn</w:t>
      </w:r>
      <w:proofErr w:type="spellEnd"/>
      <w:r w:rsidRPr="0048571F">
        <w:rPr>
          <w:rFonts w:asciiTheme="minorHAnsi" w:eastAsia="Calibri" w:hAnsi="Calibri" w:cstheme="minorBidi"/>
          <w:color w:val="202122"/>
          <w:kern w:val="24"/>
        </w:rPr>
        <w:t>, che aveva incitato alla mattanza il Califfo.</w:t>
      </w:r>
      <w:r w:rsidRPr="0048571F">
        <w:rPr>
          <w:rFonts w:asciiTheme="minorHAnsi" w:eastAsia="Calibri" w:hAnsi="Calibri" w:cstheme="minorBidi"/>
          <w:color w:val="202122"/>
          <w:kern w:val="24"/>
        </w:rPr>
        <w:br/>
        <w:t>I cadaveri furono poi abbandonati nella strada, esposti agli animali, e infine ciò che restava di essi fu scaraventato in una fossa comune</w:t>
      </w:r>
    </w:p>
    <w:p w14:paraId="7397E477" w14:textId="3B5A4A72" w:rsidR="005247D9" w:rsidRDefault="0048571F" w:rsidP="0048571F">
      <w:pPr>
        <w:pStyle w:val="NormaleWeb"/>
        <w:spacing w:before="0" w:beforeAutospacing="0" w:after="0" w:afterAutospacing="0"/>
        <w:rPr>
          <w:rFonts w:asciiTheme="minorHAnsi" w:eastAsia="Calibri" w:hAnsi="Calibri" w:cstheme="minorBidi"/>
          <w:color w:val="202122"/>
          <w:kern w:val="24"/>
        </w:rPr>
      </w:pPr>
      <w:r w:rsidRPr="0048571F">
        <w:rPr>
          <w:rFonts w:asciiTheme="minorHAnsi" w:eastAsia="Calibri" w:hAnsi="Calibri" w:cstheme="minorBidi"/>
          <w:color w:val="202122"/>
          <w:kern w:val="24"/>
          <w:highlight w:val="yellow"/>
        </w:rPr>
        <w:t xml:space="preserve">Si salva nell’immediato perché non ha partecipato al banchetto Ab Al </w:t>
      </w:r>
      <w:proofErr w:type="spellStart"/>
      <w:r w:rsidRPr="0048571F">
        <w:rPr>
          <w:rFonts w:asciiTheme="minorHAnsi" w:eastAsia="Calibri" w:hAnsi="Calibri" w:cstheme="minorBidi"/>
          <w:color w:val="202122"/>
          <w:kern w:val="24"/>
          <w:highlight w:val="yellow"/>
        </w:rPr>
        <w:t>Raham</w:t>
      </w:r>
      <w:proofErr w:type="spellEnd"/>
      <w:r w:rsidRPr="0048571F">
        <w:rPr>
          <w:rFonts w:asciiTheme="minorHAnsi" w:eastAsia="Calibri" w:hAnsi="Calibri" w:cstheme="minorBidi"/>
          <w:color w:val="202122"/>
          <w:kern w:val="24"/>
          <w:highlight w:val="yellow"/>
        </w:rPr>
        <w:t xml:space="preserve"> che con il </w:t>
      </w:r>
      <w:proofErr w:type="gramStart"/>
      <w:r w:rsidRPr="0048571F">
        <w:rPr>
          <w:rFonts w:asciiTheme="minorHAnsi" w:eastAsia="Calibri" w:hAnsi="Calibri" w:cstheme="minorBidi"/>
          <w:color w:val="202122"/>
          <w:kern w:val="24"/>
          <w:highlight w:val="yellow"/>
        </w:rPr>
        <w:t>fratello  si</w:t>
      </w:r>
      <w:proofErr w:type="gramEnd"/>
      <w:r w:rsidRPr="0048571F">
        <w:rPr>
          <w:rFonts w:asciiTheme="minorHAnsi" w:eastAsia="Calibri" w:hAnsi="Calibri" w:cstheme="minorBidi"/>
          <w:color w:val="202122"/>
          <w:kern w:val="24"/>
          <w:highlight w:val="yellow"/>
        </w:rPr>
        <w:t xml:space="preserve"> rifugi a in un piccolo villaggio</w:t>
      </w:r>
      <w:r w:rsidRPr="0048571F">
        <w:rPr>
          <w:rFonts w:asciiTheme="minorHAnsi" w:eastAsia="Calibri" w:hAnsi="Calibri" w:cstheme="minorBidi"/>
          <w:color w:val="202122"/>
          <w:kern w:val="24"/>
        </w:rPr>
        <w:t xml:space="preserve">. Nell’attraversamento a nuoto </w:t>
      </w:r>
      <w:proofErr w:type="gramStart"/>
      <w:r w:rsidRPr="0048571F">
        <w:rPr>
          <w:rFonts w:asciiTheme="minorHAnsi" w:eastAsia="Calibri" w:hAnsi="Calibri" w:cstheme="minorBidi"/>
          <w:color w:val="202122"/>
          <w:kern w:val="24"/>
        </w:rPr>
        <w:t>dell’ Eufrate</w:t>
      </w:r>
      <w:proofErr w:type="gramEnd"/>
      <w:r w:rsidRPr="0048571F">
        <w:rPr>
          <w:rFonts w:asciiTheme="minorHAnsi" w:eastAsia="Calibri" w:hAnsi="Calibri" w:cstheme="minorBidi"/>
          <w:color w:val="202122"/>
          <w:kern w:val="24"/>
        </w:rPr>
        <w:t>, il fratello temendo di annegare e rassicurato dagli inseguitori torna a riva e viene ucciso</w:t>
      </w:r>
      <w:r w:rsidR="005247D9">
        <w:rPr>
          <w:rFonts w:asciiTheme="minorHAnsi" w:eastAsia="Calibri" w:hAnsi="Calibri" w:cstheme="minorBidi"/>
          <w:color w:val="202122"/>
          <w:kern w:val="24"/>
        </w:rPr>
        <w:t xml:space="preserve">. </w:t>
      </w:r>
    </w:p>
    <w:p w14:paraId="7CA4C994" w14:textId="11E6C185" w:rsidR="005247D9" w:rsidRDefault="005247D9" w:rsidP="005247D9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proofErr w:type="gramStart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Figlio  di</w:t>
      </w:r>
      <w:proofErr w:type="gramEnd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Muawiya</w:t>
      </w:r>
      <w:proofErr w:type="spellEnd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e di una concubina berbera, e come dicevo, sfuggito al massacro, ripara, dopo la fuga in Palestina e una permanenza in Egitto, in Nordafrica presso la tribù della madre. </w:t>
      </w:r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L’emirato è retto da un </w:t>
      </w:r>
      <w:proofErr w:type="gramStart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certo  Ibn</w:t>
      </w:r>
      <w:proofErr w:type="gramEnd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Habib che sta cercando di rendersi indipendente da Bagdad.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Conduce una vita di basso profilo, in attesa di costruirsi un proprio regno che individua in </w:t>
      </w:r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Al </w:t>
      </w:r>
      <w:proofErr w:type="spellStart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Andalus</w:t>
      </w:r>
      <w:proofErr w:type="spellEnd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sconvolta dal contrasto fra Arabi e Berberi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.</w:t>
      </w:r>
    </w:p>
    <w:p w14:paraId="5C21F35A" w14:textId="77777777" w:rsidR="005247D9" w:rsidRPr="005247D9" w:rsidRDefault="005247D9" w:rsidP="005247D9">
      <w:pPr>
        <w:pStyle w:val="NormaleWeb"/>
        <w:spacing w:before="0" w:beforeAutospacing="0" w:after="0" w:afterAutospacing="0"/>
      </w:pPr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Nel </w:t>
      </w:r>
      <w:proofErr w:type="gramStart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755  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>puntando</w:t>
      </w:r>
      <w:proofErr w:type="gramEnd"/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sul possibile aiuto dei berberi e sul gruppo dei siriani già saldamente presenti invia il suo 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 xml:space="preserve">liberto Badr in  Al </w:t>
      </w:r>
      <w:proofErr w:type="spellStart"/>
      <w:r w:rsidRPr="005247D9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>Andalus</w:t>
      </w:r>
      <w:proofErr w:type="spellEnd"/>
      <w:r w:rsidRPr="005247D9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 xml:space="preserve"> 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per ottenere l’appoggio dei 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>siriani c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>ontro l’emiro Yusuf.</w:t>
      </w:r>
    </w:p>
    <w:p w14:paraId="1D81A614" w14:textId="77777777" w:rsidR="005247D9" w:rsidRPr="005247D9" w:rsidRDefault="005247D9" w:rsidP="005247D9">
      <w:pPr>
        <w:pStyle w:val="NormaleWeb"/>
        <w:spacing w:before="0" w:beforeAutospacing="0" w:after="0" w:afterAutospacing="0"/>
      </w:pP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Mentre si prepara alla spedizione viene costretto dai berberi africani a 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>pagare un riscatto.</w:t>
      </w:r>
    </w:p>
    <w:p w14:paraId="0FD63A37" w14:textId="77777777" w:rsidR="005247D9" w:rsidRPr="005247D9" w:rsidRDefault="005247D9" w:rsidP="005247D9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Nel frattempo i suoi emissari si accordano con 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  <w:highlight w:val="yellow"/>
        </w:rPr>
        <w:t xml:space="preserve">gli Yemeniti.  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highlight w:val="yellow"/>
        </w:rPr>
        <w:t xml:space="preserve">Il </w:t>
      </w:r>
      <w:proofErr w:type="gramStart"/>
      <w:r w:rsidRPr="005247D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highlight w:val="yellow"/>
        </w:rPr>
        <w:t>14  agosto</w:t>
      </w:r>
      <w:proofErr w:type="gramEnd"/>
      <w:r w:rsidRPr="005247D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highlight w:val="yellow"/>
        </w:rPr>
        <w:t xml:space="preserve"> del 755 sbarca ad </w:t>
      </w:r>
      <w:proofErr w:type="spellStart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highlight w:val="yellow"/>
        </w:rPr>
        <w:t>Almunecar</w:t>
      </w:r>
      <w:proofErr w:type="spellEnd"/>
      <w:r w:rsidRPr="005247D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highlight w:val="yellow"/>
        </w:rPr>
        <w:t xml:space="preserve"> vicino a Malaga 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ed aiutato dagli yemeniti entra in conflitto con l’emiro Yusuf.</w:t>
      </w:r>
    </w:p>
    <w:p w14:paraId="36CB5B3B" w14:textId="445AF159" w:rsidR="005247D9" w:rsidRPr="005247D9" w:rsidRDefault="005247D9" w:rsidP="005247D9">
      <w:pPr>
        <w:pStyle w:val="NormaleWeb"/>
        <w:spacing w:before="0" w:beforeAutospacing="0" w:after="0" w:afterAutospacing="0"/>
      </w:pPr>
      <w:r w:rsidRPr="005247D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Yusuf in </w:t>
      </w:r>
      <w:proofErr w:type="gramStart"/>
      <w:r w:rsidRPr="005247D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difficoltà  apre</w:t>
      </w:r>
      <w:proofErr w:type="gramEnd"/>
      <w:r w:rsidRPr="005247D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negoziati: gli offre in sposa la figlia, una ricchissima dote, moltissime terre, ma  Abd Al </w:t>
      </w:r>
      <w:proofErr w:type="spellStart"/>
      <w:r w:rsidRPr="005247D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Raham</w:t>
      </w:r>
      <w:proofErr w:type="spellEnd"/>
      <w:r w:rsidRPr="005247D9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 rifiuta le sue profferte di pace. </w:t>
      </w:r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Nel 756 attacca Siviglia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Dopo lo scontro definitivo a Cordova, </w:t>
      </w:r>
      <w:proofErr w:type="gramStart"/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>Yusuf  lo</w:t>
      </w:r>
      <w:proofErr w:type="gramEnd"/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riconosce emiro.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14:paraId="3277AB4B" w14:textId="77777777" w:rsidR="005247D9" w:rsidRPr="005247D9" w:rsidRDefault="005247D9" w:rsidP="005247D9">
      <w:pPr>
        <w:pStyle w:val="NormaleWeb"/>
        <w:spacing w:before="0" w:beforeAutospacing="0" w:after="0" w:afterAutospacing="0"/>
      </w:pP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Una buona parte del suo governo viene impiegata nella </w:t>
      </w:r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repressione delle rivolte yemenite </w:t>
      </w:r>
      <w:proofErr w:type="gramStart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e  berbere</w:t>
      </w:r>
      <w:proofErr w:type="gramEnd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, nonché alla lotta contro Carlo Magno</w:t>
      </w: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</w:t>
      </w:r>
    </w:p>
    <w:p w14:paraId="6DDB746F" w14:textId="4D61A037" w:rsidR="005247D9" w:rsidRPr="005247D9" w:rsidRDefault="005247D9" w:rsidP="005247D9">
      <w:pPr>
        <w:pStyle w:val="NormaleWeb"/>
        <w:spacing w:before="0" w:beforeAutospacing="0" w:after="0" w:afterAutospacing="0"/>
      </w:pPr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Negli ultimi anni della sua </w:t>
      </w:r>
      <w:proofErr w:type="gramStart"/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>vita  diede</w:t>
      </w:r>
      <w:proofErr w:type="gramEnd"/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notevole impulso allo sviluppo militare economico e sociale di Al </w:t>
      </w:r>
      <w:proofErr w:type="spellStart"/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>Andalus</w:t>
      </w:r>
      <w:proofErr w:type="spellEnd"/>
      <w:r w:rsidRPr="005247D9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Alla morte avvenuta nel 788 gli succedette il terzo figlio </w:t>
      </w:r>
      <w:proofErr w:type="spellStart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Hishad</w:t>
      </w:r>
      <w:proofErr w:type="spellEnd"/>
      <w:r w:rsidRPr="005247D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Ab al Rahman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.</w:t>
      </w:r>
      <w:r w:rsidRPr="005247D9">
        <w:rPr>
          <w:rFonts w:ascii="Calibri" w:eastAsiaTheme="minorEastAsia" w:hAnsi="Calibri"/>
          <w:color w:val="000000" w:themeColor="text1"/>
          <w:kern w:val="24"/>
          <w:sz w:val="48"/>
          <w:szCs w:val="48"/>
        </w:rPr>
        <w:t xml:space="preserve"> </w:t>
      </w:r>
      <w:r w:rsidRPr="005247D9">
        <w:rPr>
          <w:rFonts w:ascii="Calibri" w:eastAsiaTheme="minorEastAsia" w:hAnsi="Calibri" w:cstheme="minorBidi"/>
          <w:color w:val="000000" w:themeColor="text1"/>
          <w:kern w:val="24"/>
        </w:rPr>
        <w:t xml:space="preserve">Con </w:t>
      </w:r>
      <w:r w:rsidRPr="005247D9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Abd Al Rahman II</w:t>
      </w:r>
      <w:r w:rsidRPr="005247D9">
        <w:rPr>
          <w:rFonts w:ascii="Calibri" w:eastAsiaTheme="minorEastAsia" w:hAnsi="Calibri" w:cstheme="minorBidi"/>
          <w:color w:val="000000" w:themeColor="text1"/>
          <w:kern w:val="24"/>
        </w:rPr>
        <w:t xml:space="preserve"> </w:t>
      </w:r>
      <w:proofErr w:type="gramStart"/>
      <w:r w:rsidRPr="005247D9">
        <w:rPr>
          <w:rFonts w:ascii="Calibri" w:eastAsiaTheme="minorEastAsia" w:hAnsi="Calibri" w:cstheme="minorBidi"/>
          <w:color w:val="000000" w:themeColor="text1"/>
          <w:kern w:val="24"/>
        </w:rPr>
        <w:t>( 822</w:t>
      </w:r>
      <w:proofErr w:type="gramEnd"/>
      <w:r w:rsidRPr="005247D9">
        <w:rPr>
          <w:rFonts w:ascii="Calibri" w:eastAsiaTheme="minorEastAsia" w:hAnsi="Calibri" w:cstheme="minorBidi"/>
          <w:color w:val="000000" w:themeColor="text1"/>
          <w:kern w:val="24"/>
        </w:rPr>
        <w:t xml:space="preserve">-852), Al </w:t>
      </w:r>
      <w:proofErr w:type="spellStart"/>
      <w:r w:rsidRPr="005247D9">
        <w:rPr>
          <w:rFonts w:ascii="Calibri" w:eastAsiaTheme="minorEastAsia" w:hAnsi="Calibri" w:cstheme="minorBidi"/>
          <w:color w:val="000000" w:themeColor="text1"/>
          <w:kern w:val="24"/>
        </w:rPr>
        <w:t>Andalus</w:t>
      </w:r>
      <w:proofErr w:type="spellEnd"/>
      <w:r w:rsidRPr="005247D9">
        <w:rPr>
          <w:rFonts w:ascii="Calibri" w:eastAsiaTheme="minorEastAsia" w:hAnsi="Calibri" w:cstheme="minorBidi"/>
          <w:color w:val="000000" w:themeColor="text1"/>
          <w:kern w:val="24"/>
        </w:rPr>
        <w:t xml:space="preserve">  conobbe un </w:t>
      </w:r>
      <w:r w:rsidRPr="005247D9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vigoroso  sviluppo urbanistico</w:t>
      </w:r>
      <w:r w:rsidRPr="005247D9">
        <w:rPr>
          <w:rFonts w:ascii="Calibri" w:eastAsiaTheme="minorEastAsia" w:hAnsi="Calibri" w:cstheme="minorBidi"/>
          <w:color w:val="000000" w:themeColor="text1"/>
          <w:kern w:val="24"/>
        </w:rPr>
        <w:t xml:space="preserve">: fu  ingrandito ed abbellito l’ </w:t>
      </w:r>
      <w:r w:rsidRPr="005247D9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Alcazar</w:t>
      </w:r>
      <w:r w:rsidRPr="005247D9">
        <w:rPr>
          <w:rFonts w:ascii="Calibri" w:eastAsiaTheme="minorEastAsia" w:hAnsi="Calibri" w:cstheme="minorBidi"/>
          <w:color w:val="000000" w:themeColor="text1"/>
          <w:kern w:val="24"/>
        </w:rPr>
        <w:t xml:space="preserve">, fu ampliata la </w:t>
      </w:r>
      <w:r w:rsidRPr="005247D9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moschea di Cordova</w:t>
      </w:r>
      <w:r w:rsidRPr="005247D9">
        <w:rPr>
          <w:rFonts w:ascii="Calibri" w:eastAsiaTheme="minorEastAsia" w:hAnsi="Calibri" w:cstheme="minorBidi"/>
          <w:color w:val="000000" w:themeColor="text1"/>
          <w:kern w:val="24"/>
        </w:rPr>
        <w:t xml:space="preserve">  che occupata per metà nel 743 quando era ancora cattedrale cristiana, fu trasformata  una quarantina di anni dopo in moschea in cambio di 100.000 </w:t>
      </w:r>
      <w:proofErr w:type="spellStart"/>
      <w:r w:rsidRPr="005247D9">
        <w:rPr>
          <w:rFonts w:ascii="Calibri" w:eastAsiaTheme="minorEastAsia" w:hAnsi="Calibri" w:cstheme="minorBidi"/>
          <w:color w:val="000000" w:themeColor="text1"/>
          <w:kern w:val="24"/>
        </w:rPr>
        <w:t>dihram</w:t>
      </w:r>
      <w:proofErr w:type="spellEnd"/>
      <w:r w:rsidRPr="005247D9">
        <w:rPr>
          <w:rFonts w:ascii="Calibri" w:eastAsiaTheme="minorEastAsia" w:hAnsi="Calibri" w:cstheme="minorBidi"/>
          <w:color w:val="000000" w:themeColor="text1"/>
          <w:kern w:val="24"/>
        </w:rPr>
        <w:t xml:space="preserve"> ( circa 500 kg di oro) dati alla comunità cristiana. </w:t>
      </w:r>
    </w:p>
    <w:p w14:paraId="084A7C76" w14:textId="41267579" w:rsidR="005F5310" w:rsidRPr="005F5310" w:rsidRDefault="005247D9" w:rsidP="005F5310">
      <w:pPr>
        <w:pStyle w:val="NormaleWeb"/>
        <w:spacing w:before="0" w:beforeAutospacing="0" w:after="0" w:afterAutospacing="0"/>
      </w:pPr>
      <w:r w:rsidRPr="005247D9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Alla metà del sec. IX Cordova contava 750 moschee, 300 bagni pubblici, una propria moneta che veniva coniata nella zecca situata nell’ Alcazar dove trovavano </w:t>
      </w:r>
      <w:proofErr w:type="gramStart"/>
      <w:r w:rsidRPr="005247D9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posto  oltre</w:t>
      </w:r>
      <w:proofErr w:type="gramEnd"/>
      <w:r w:rsidRPr="005247D9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 xml:space="preserve"> a moschee, bagni, uffici pubblici e militari, anche i </w:t>
      </w:r>
      <w:proofErr w:type="spellStart"/>
      <w:r w:rsidRPr="005247D9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Tiraz</w:t>
      </w:r>
      <w:proofErr w:type="spellEnd"/>
      <w:r w:rsidRPr="005247D9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, manifatture  cotoniere simili a quelle di Costantinopoli</w:t>
      </w:r>
      <w:r w:rsidR="005F5310">
        <w:rPr>
          <w:rFonts w:ascii="Calibri" w:eastAsiaTheme="minorEastAsia" w:hAnsi="Calibri" w:cstheme="minorBidi"/>
          <w:b/>
          <w:bCs/>
          <w:color w:val="000000" w:themeColor="text1"/>
          <w:kern w:val="24"/>
        </w:rPr>
        <w:t>.</w:t>
      </w:r>
      <w:r w:rsidR="005F5310" w:rsidRPr="005F5310">
        <w:rPr>
          <w:rFonts w:eastAsiaTheme="minorEastAsia" w:hAnsi="Calibri"/>
          <w:color w:val="000000" w:themeColor="text1"/>
          <w:kern w:val="24"/>
          <w:sz w:val="48"/>
          <w:szCs w:val="48"/>
        </w:rPr>
        <w:t xml:space="preserve"> </w:t>
      </w:r>
      <w:r w:rsidR="005F5310" w:rsidRPr="005F5310">
        <w:rPr>
          <w:rFonts w:asciiTheme="minorHAnsi" w:eastAsiaTheme="minorEastAsia" w:hAnsi="Calibri" w:cstheme="minorBidi"/>
          <w:color w:val="000000" w:themeColor="text1"/>
          <w:kern w:val="24"/>
        </w:rPr>
        <w:lastRenderedPageBreak/>
        <w:t xml:space="preserve">Abd Al </w:t>
      </w:r>
      <w:proofErr w:type="spellStart"/>
      <w:r w:rsidR="005F5310" w:rsidRPr="005F5310">
        <w:rPr>
          <w:rFonts w:asciiTheme="minorHAnsi" w:eastAsiaTheme="minorEastAsia" w:hAnsi="Calibri" w:cstheme="minorBidi"/>
          <w:color w:val="000000" w:themeColor="text1"/>
          <w:kern w:val="24"/>
        </w:rPr>
        <w:t>Raham</w:t>
      </w:r>
      <w:proofErr w:type="spellEnd"/>
      <w:r w:rsidR="005F5310" w:rsidRPr="005F531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gramStart"/>
      <w:r w:rsidR="005F5310" w:rsidRPr="005F5310">
        <w:rPr>
          <w:rFonts w:asciiTheme="minorHAnsi" w:eastAsiaTheme="minorEastAsia" w:hAnsi="Calibri" w:cstheme="minorBidi"/>
          <w:color w:val="000000" w:themeColor="text1"/>
          <w:kern w:val="24"/>
        </w:rPr>
        <w:t>II  stimolò</w:t>
      </w:r>
      <w:proofErr w:type="gramEnd"/>
      <w:r w:rsidR="005F5310" w:rsidRPr="005F531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</w:t>
      </w:r>
      <w:r w:rsidR="005F5310" w:rsidRPr="005F5310">
        <w:rPr>
          <w:rFonts w:asciiTheme="minorHAnsi" w:eastAsiaTheme="minorEastAsia" w:hAnsi="Calibri" w:cstheme="minorBidi"/>
          <w:color w:val="FF0000"/>
          <w:kern w:val="24"/>
        </w:rPr>
        <w:t>rapporti commerciali  sia con il mondo europeo,  che con quello slavo, con il Nord-Africa e l’ Oriente</w:t>
      </w:r>
      <w:r w:rsidR="005F5310" w:rsidRPr="005F5310">
        <w:rPr>
          <w:rFonts w:asciiTheme="minorHAnsi" w:eastAsiaTheme="minorEastAsia" w:hAnsi="Calibri" w:cstheme="minorBidi"/>
          <w:color w:val="000000" w:themeColor="text1"/>
          <w:kern w:val="24"/>
        </w:rPr>
        <w:t xml:space="preserve">,  creò  una </w:t>
      </w:r>
      <w:r w:rsidR="005F5310" w:rsidRPr="005F5310">
        <w:rPr>
          <w:rFonts w:asciiTheme="minorHAnsi" w:eastAsiaTheme="minorEastAsia" w:hAnsi="Calibri" w:cstheme="minorBidi"/>
          <w:color w:val="FF0000"/>
          <w:kern w:val="24"/>
        </w:rPr>
        <w:t xml:space="preserve">potente flotta navale </w:t>
      </w:r>
      <w:r w:rsidR="005F5310" w:rsidRPr="005F5310">
        <w:rPr>
          <w:rFonts w:asciiTheme="minorHAnsi" w:eastAsiaTheme="minorEastAsia" w:hAnsi="Calibri" w:cstheme="minorBidi"/>
          <w:color w:val="000000" w:themeColor="text1"/>
          <w:kern w:val="24"/>
        </w:rPr>
        <w:t xml:space="preserve">per difendersi dalla incursioni normanne, potenziò l’ esercito  con soldati arruolati nei Paesi Baschi, Linguadoca, Guascogna che si aggiunsero ai 30-40.000 cristiani già presenti nel contingente militare musulmano. </w:t>
      </w:r>
    </w:p>
    <w:p w14:paraId="76287083" w14:textId="77777777" w:rsidR="005F5310" w:rsidRPr="005F5310" w:rsidRDefault="005F5310" w:rsidP="005F5310">
      <w:pPr>
        <w:pStyle w:val="NormaleWeb"/>
        <w:spacing w:before="0" w:beforeAutospacing="0" w:after="0" w:afterAutospacing="0"/>
      </w:pPr>
      <w:r w:rsidRPr="005F531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Alla sua corte vennero accolti </w:t>
      </w:r>
      <w:r w:rsidRPr="005F5310">
        <w:rPr>
          <w:rFonts w:asciiTheme="minorHAnsi" w:eastAsiaTheme="minorEastAsia" w:hAnsi="Calibri" w:cstheme="minorBidi"/>
          <w:color w:val="FF0000"/>
          <w:kern w:val="24"/>
        </w:rPr>
        <w:t>musicisti, filosofi, poeti, astrologi</w:t>
      </w:r>
      <w:r w:rsidRPr="005F5310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Fra questi vale la pena di ricordare </w:t>
      </w:r>
      <w:r w:rsidRPr="005F5310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Abbas </w:t>
      </w:r>
      <w:proofErr w:type="spellStart"/>
      <w:r w:rsidRPr="005F5310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ibn</w:t>
      </w:r>
      <w:proofErr w:type="spellEnd"/>
      <w:r w:rsidRPr="005F5310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proofErr w:type="spellStart"/>
      <w:r w:rsidRPr="005F5310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Firnas</w:t>
      </w:r>
      <w:proofErr w:type="spellEnd"/>
      <w:r w:rsidRPr="005F5310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,</w:t>
      </w:r>
      <w:r w:rsidRPr="005F531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occultista, poeta e scopritore di una formula per la realizzazione del cristallo, e </w:t>
      </w:r>
      <w:proofErr w:type="spellStart"/>
      <w:r w:rsidRPr="005F5310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Ziriab</w:t>
      </w:r>
      <w:proofErr w:type="spellEnd"/>
      <w:r w:rsidRPr="005F5310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, </w:t>
      </w:r>
      <w:r w:rsidRPr="005F5310">
        <w:rPr>
          <w:rFonts w:asciiTheme="minorHAnsi" w:eastAsiaTheme="minorEastAsia" w:hAnsi="Calibri" w:cstheme="minorBidi"/>
          <w:color w:val="000000" w:themeColor="text1"/>
          <w:kern w:val="24"/>
        </w:rPr>
        <w:t xml:space="preserve">iracheno, </w:t>
      </w:r>
      <w:r w:rsidRPr="005F5310">
        <w:rPr>
          <w:rFonts w:asciiTheme="minorHAnsi" w:eastAsiaTheme="minorEastAsia" w:hAnsi="Calibri" w:cstheme="minorBidi"/>
          <w:b/>
          <w:bCs/>
          <w:color w:val="000000" w:themeColor="text1"/>
          <w:kern w:val="24"/>
          <w:highlight w:val="yellow"/>
        </w:rPr>
        <w:t xml:space="preserve">ideatore di un salone di bellezza per uomini e </w:t>
      </w:r>
      <w:proofErr w:type="gramStart"/>
      <w:r w:rsidRPr="005F5310">
        <w:rPr>
          <w:rFonts w:asciiTheme="minorHAnsi" w:eastAsiaTheme="minorEastAsia" w:hAnsi="Calibri" w:cstheme="minorBidi"/>
          <w:b/>
          <w:bCs/>
          <w:color w:val="000000" w:themeColor="text1"/>
          <w:kern w:val="24"/>
          <w:highlight w:val="yellow"/>
        </w:rPr>
        <w:t>donne  e</w:t>
      </w:r>
      <w:proofErr w:type="gramEnd"/>
      <w:r w:rsidRPr="005F5310">
        <w:rPr>
          <w:rFonts w:asciiTheme="minorHAnsi" w:eastAsiaTheme="minorEastAsia" w:hAnsi="Calibri" w:cstheme="minorBidi"/>
          <w:b/>
          <w:bCs/>
          <w:color w:val="000000" w:themeColor="text1"/>
          <w:kern w:val="24"/>
          <w:highlight w:val="yellow"/>
        </w:rPr>
        <w:t xml:space="preserve"> creatore di mode che si imposero all’ alta società spagnola</w:t>
      </w:r>
      <w:r w:rsidRPr="005F5310">
        <w:rPr>
          <w:rFonts w:asciiTheme="minorHAnsi" w:eastAsiaTheme="minorEastAsia" w:hAnsi="Calibri" w:cstheme="minorBidi"/>
          <w:color w:val="000000" w:themeColor="text1"/>
          <w:kern w:val="24"/>
        </w:rPr>
        <w:t xml:space="preserve">, come l’ uso del bianco per l’ estate, fino a poco prima colore del lutto, di  abiti di colori delicati per la primavera  e l’ autunno, della tonalità grigia per l’ inverno. </w:t>
      </w:r>
      <w:r w:rsidRPr="005F5310">
        <w:rPr>
          <w:rFonts w:ascii="Calibri" w:eastAsiaTheme="minorEastAsia" w:hAnsi="Calibri" w:cstheme="minorBidi"/>
          <w:color w:val="000000" w:themeColor="text1"/>
          <w:kern w:val="24"/>
        </w:rPr>
        <w:t xml:space="preserve">Vennero introdotte usanze culinarie che sono rimaste nella successiva tradizione europea: </w:t>
      </w:r>
      <w:r w:rsidRPr="005F5310">
        <w:rPr>
          <w:rFonts w:ascii="Calibri" w:eastAsiaTheme="minorEastAsia" w:hAnsi="Calibri" w:cstheme="minorBidi"/>
          <w:color w:val="FF0000"/>
          <w:kern w:val="24"/>
        </w:rPr>
        <w:t xml:space="preserve">inizio del pranzo con zuppe o minestre, secondo di carne o pesce, dessert con frutta o dolce.  </w:t>
      </w:r>
    </w:p>
    <w:p w14:paraId="08713818" w14:textId="77777777" w:rsidR="005F5310" w:rsidRPr="005F5310" w:rsidRDefault="005F5310" w:rsidP="005F5310">
      <w:pPr>
        <w:pStyle w:val="NormaleWeb"/>
        <w:spacing w:before="0" w:beforeAutospacing="0" w:after="0" w:afterAutospacing="0"/>
      </w:pPr>
      <w:r w:rsidRPr="005F5310">
        <w:rPr>
          <w:rFonts w:ascii="Calibri" w:eastAsiaTheme="minorEastAsia" w:hAnsi="Calibri" w:cstheme="minorBidi"/>
          <w:color w:val="000000" w:themeColor="text1"/>
          <w:kern w:val="24"/>
        </w:rPr>
        <w:t xml:space="preserve">Durante il suo emirato, non venne escluso neppure il vino. </w:t>
      </w:r>
    </w:p>
    <w:p w14:paraId="2C9564E7" w14:textId="7A81B6C6" w:rsidR="005F5310" w:rsidRPr="005F5310" w:rsidRDefault="005F5310" w:rsidP="005F5310">
      <w:pPr>
        <w:pStyle w:val="NormaleWeb"/>
        <w:spacing w:before="0" w:beforeAutospacing="0" w:after="0" w:afterAutospacing="0"/>
      </w:pPr>
    </w:p>
    <w:p w14:paraId="170EA6FC" w14:textId="52A35B87" w:rsidR="005247D9" w:rsidRPr="005F5310" w:rsidRDefault="005F5310" w:rsidP="005F5310">
      <w:pPr>
        <w:pStyle w:val="NormaleWeb"/>
        <w:spacing w:before="0" w:beforeAutospacing="0" w:after="0" w:afterAutospacing="0"/>
        <w:jc w:val="center"/>
      </w:pPr>
      <w:r>
        <w:t>*****</w:t>
      </w:r>
    </w:p>
    <w:p w14:paraId="33F33350" w14:textId="2828D150" w:rsidR="005247D9" w:rsidRPr="005F5310" w:rsidRDefault="005247D9" w:rsidP="005247D9">
      <w:pPr>
        <w:pStyle w:val="NormaleWeb"/>
        <w:spacing w:before="0" w:beforeAutospacing="0" w:after="0" w:afterAutospacing="0"/>
      </w:pPr>
    </w:p>
    <w:p w14:paraId="69F81D89" w14:textId="1E0A93B2" w:rsidR="00624FE2" w:rsidRPr="006D510B" w:rsidRDefault="005F5310" w:rsidP="00624FE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LA </w:t>
      </w:r>
      <w:r w:rsidR="00F87388" w:rsidRPr="006D510B">
        <w:rPr>
          <w:b/>
          <w:bCs/>
          <w:sz w:val="24"/>
          <w:szCs w:val="24"/>
          <w:u w:val="single"/>
        </w:rPr>
        <w:t xml:space="preserve">  POLITICA MATRIMONIALE COME STRUMENTO POLITICO</w:t>
      </w:r>
    </w:p>
    <w:p w14:paraId="6E91F266" w14:textId="77777777" w:rsidR="00624FE2" w:rsidRPr="006D510B" w:rsidRDefault="00624FE2" w:rsidP="00624FE2">
      <w:pPr>
        <w:rPr>
          <w:sz w:val="24"/>
          <w:szCs w:val="24"/>
        </w:rPr>
      </w:pPr>
      <w:r w:rsidRPr="006D510B">
        <w:rPr>
          <w:sz w:val="24"/>
          <w:szCs w:val="24"/>
        </w:rPr>
        <w:t xml:space="preserve">I sovrani spagnoli cercarono di assicurare attraverso una oculata politica matrimoniale dei 5 figli la potenza della Spagna </w:t>
      </w:r>
    </w:p>
    <w:p w14:paraId="700D26E4" w14:textId="77777777" w:rsidR="00624FE2" w:rsidRPr="006D510B" w:rsidRDefault="00624FE2" w:rsidP="00624FE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hyperlink r:id="rId8" w:tooltip="Isabella di Trastámara" w:history="1">
        <w:r w:rsidRPr="006D510B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eastAsia="it-IT"/>
          </w:rPr>
          <w:t>Isabella</w:t>
        </w:r>
      </w:hyperlink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 (1470-1498) sposò </w:t>
      </w:r>
      <w:hyperlink r:id="rId9" w:tooltip="Alfonso d'Aviz" w:history="1">
        <w:r w:rsidRPr="006D510B">
          <w:rPr>
            <w:rFonts w:eastAsia="Times New Roman" w:cstheme="minorHAnsi"/>
            <w:color w:val="000000" w:themeColor="text1"/>
            <w:sz w:val="24"/>
            <w:szCs w:val="24"/>
            <w:lang w:eastAsia="it-IT"/>
          </w:rPr>
          <w:t>Alfonso d'Aviz</w:t>
        </w:r>
      </w:hyperlink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, erede al trono della corona </w:t>
      </w:r>
      <w:hyperlink r:id="rId10" w:tooltip="Portogallo" w:history="1">
        <w:r w:rsidRPr="006D510B">
          <w:rPr>
            <w:rFonts w:eastAsia="Times New Roman" w:cstheme="minorHAnsi"/>
            <w:color w:val="000000" w:themeColor="text1"/>
            <w:sz w:val="24"/>
            <w:szCs w:val="24"/>
            <w:lang w:eastAsia="it-IT"/>
          </w:rPr>
          <w:t>portoghese</w:t>
        </w:r>
      </w:hyperlink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 e in seconde nozze </w:t>
      </w:r>
      <w:hyperlink r:id="rId11" w:tooltip="Manuele I del Portogallo" w:history="1">
        <w:r w:rsidRPr="006D510B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eastAsia="it-IT"/>
          </w:rPr>
          <w:t>Manuele I</w:t>
        </w:r>
      </w:hyperlink>
      <w:r w:rsidRPr="006D510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 re del Portogallo;</w:t>
      </w:r>
    </w:p>
    <w:p w14:paraId="4399F223" w14:textId="77777777" w:rsidR="00624FE2" w:rsidRPr="006D510B" w:rsidRDefault="00624FE2" w:rsidP="00624FE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hyperlink r:id="rId12" w:tooltip="Giovanni di Trastámara" w:history="1">
        <w:r w:rsidRPr="006D510B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eastAsia="it-IT"/>
          </w:rPr>
          <w:t>Giovanni</w:t>
        </w:r>
      </w:hyperlink>
      <w:r w:rsidRPr="006D510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 </w:t>
      </w:r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(1478-1497) sposò </w:t>
      </w:r>
      <w:hyperlink r:id="rId13" w:tooltip="Margherita d'Asburgo" w:history="1">
        <w:r w:rsidRPr="006D510B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eastAsia="it-IT"/>
          </w:rPr>
          <w:t>Margherita d'Asburg</w:t>
        </w:r>
        <w:r w:rsidRPr="006D510B">
          <w:rPr>
            <w:rFonts w:eastAsia="Times New Roman" w:cstheme="minorHAnsi"/>
            <w:color w:val="000000" w:themeColor="text1"/>
            <w:sz w:val="24"/>
            <w:szCs w:val="24"/>
            <w:lang w:eastAsia="it-IT"/>
          </w:rPr>
          <w:t>o</w:t>
        </w:r>
      </w:hyperlink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 figlia dell'Imperatore </w:t>
      </w:r>
      <w:hyperlink r:id="rId14" w:tooltip="Massimiliano I d'Asburgo" w:history="1">
        <w:r w:rsidRPr="006D510B">
          <w:rPr>
            <w:rFonts w:eastAsia="Times New Roman" w:cstheme="minorHAnsi"/>
            <w:color w:val="000000" w:themeColor="text1"/>
            <w:sz w:val="24"/>
            <w:szCs w:val="24"/>
            <w:lang w:eastAsia="it-IT"/>
          </w:rPr>
          <w:t>Massimiliano I</w:t>
        </w:r>
      </w:hyperlink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;</w:t>
      </w:r>
    </w:p>
    <w:p w14:paraId="03EB058E" w14:textId="77777777" w:rsidR="00624FE2" w:rsidRPr="006D510B" w:rsidRDefault="00624FE2" w:rsidP="00624FE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hyperlink r:id="rId15" w:tooltip="Giovanna di Castiglia" w:history="1">
        <w:r w:rsidRPr="006D510B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eastAsia="it-IT"/>
          </w:rPr>
          <w:t>Giovanna</w:t>
        </w:r>
      </w:hyperlink>
      <w:r w:rsidRPr="006D510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 </w:t>
      </w:r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(1479-1555) divenne moglie di </w:t>
      </w:r>
      <w:hyperlink r:id="rId16" w:tooltip="Filippo I di Castiglia" w:history="1">
        <w:r w:rsidRPr="006D510B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eastAsia="it-IT"/>
          </w:rPr>
          <w:t>Filippo d'Asburgo</w:t>
        </w:r>
      </w:hyperlink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 detto </w:t>
      </w:r>
      <w:r w:rsidRPr="006D510B">
        <w:rPr>
          <w:rFonts w:eastAsia="Times New Roman" w:cstheme="minorHAnsi"/>
          <w:i/>
          <w:iCs/>
          <w:color w:val="000000" w:themeColor="text1"/>
          <w:sz w:val="24"/>
          <w:szCs w:val="24"/>
          <w:lang w:eastAsia="it-IT"/>
        </w:rPr>
        <w:t>il Bello</w:t>
      </w:r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, anch'egli figlio dell'imperatore Massimiliano I.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</w:t>
      </w:r>
    </w:p>
    <w:p w14:paraId="6A40CE15" w14:textId="77777777" w:rsidR="00624FE2" w:rsidRPr="006D510B" w:rsidRDefault="00624FE2" w:rsidP="00624FE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hyperlink r:id="rId17" w:tooltip="Maria di Trastámara (1482-1517)" w:history="1">
        <w:r w:rsidRPr="006D510B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eastAsia="it-IT"/>
          </w:rPr>
          <w:t>Maria</w:t>
        </w:r>
      </w:hyperlink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 (1482-1517) sposò il vedovo della sorella </w:t>
      </w:r>
      <w:r w:rsidRPr="006D510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Manuele I di Portogallo</w:t>
      </w:r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;</w:t>
      </w:r>
    </w:p>
    <w:p w14:paraId="532EEFFE" w14:textId="77777777" w:rsidR="00624FE2" w:rsidRPr="006D510B" w:rsidRDefault="00624FE2" w:rsidP="00624FE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hyperlink r:id="rId18" w:tooltip="Caterina d'Aragona" w:history="1">
        <w:r w:rsidRPr="006D510B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eastAsia="it-IT"/>
          </w:rPr>
          <w:t>Caterina</w:t>
        </w:r>
      </w:hyperlink>
      <w:r w:rsidRPr="006D510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 </w:t>
      </w:r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(1485-1536) fu la sposa di </w:t>
      </w:r>
      <w:hyperlink r:id="rId19" w:tooltip="Arturo Tudor" w:history="1">
        <w:r w:rsidRPr="006D510B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eastAsia="it-IT"/>
          </w:rPr>
          <w:t>Arturo d'Inghilterra</w:t>
        </w:r>
      </w:hyperlink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 e quando questo morì fu consorte, poi ripudiata, di suo cognato, </w:t>
      </w:r>
      <w:hyperlink r:id="rId20" w:tooltip="Enrico VIII d'Inghilterra" w:history="1">
        <w:r w:rsidRPr="006D510B">
          <w:rPr>
            <w:rFonts w:eastAsia="Times New Roman" w:cstheme="minorHAnsi"/>
            <w:b/>
            <w:bCs/>
            <w:color w:val="000000" w:themeColor="text1"/>
            <w:sz w:val="24"/>
            <w:szCs w:val="24"/>
            <w:lang w:eastAsia="it-IT"/>
          </w:rPr>
          <w:t>Enrico VIII</w:t>
        </w:r>
      </w:hyperlink>
      <w:r w:rsidRPr="006D510B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 Tudor.</w:t>
      </w:r>
    </w:p>
    <w:p w14:paraId="531A2D63" w14:textId="16D0D095" w:rsidR="00624FE2" w:rsidRDefault="00624FE2" w:rsidP="00624FE2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Seppur ben pianificata, l’operazione non andò a buon fine per le morti precoci dei figli o dei nipoti o per lo scioglimento dei matrimoni o per la inadeguatezza degli eredi a cui era stata lasciata in eredità la corona. Tale fu il caso della successione della Aragona lasciata da Isabella a Giovanna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detta La Pazza </w:t>
      </w:r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e che </w:t>
      </w:r>
      <w:r w:rsidRPr="00BF2E6A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Ferdinando cercò di annullare risposandosi alla morte di Isabella con la francese Germana di Foix</w:t>
      </w:r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che gli partorì un figlio maschio ma che morì poche ore dopo. In vita restava solo </w:t>
      </w:r>
      <w:r w:rsidRPr="005F531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Carlo</w:t>
      </w:r>
      <w:r w:rsidRPr="006D510B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il figlio di Giovanna la Pazza e Filippo d’ Asburgo che era stato allevato per volontà del padre e in opposizione alle richieste dei re di Spagna a Gand</w:t>
      </w:r>
      <w:r w:rsidR="005F5310">
        <w:rPr>
          <w:rFonts w:eastAsia="Times New Roman" w:cstheme="minorHAnsi"/>
          <w:color w:val="000000" w:themeColor="text1"/>
          <w:sz w:val="24"/>
          <w:szCs w:val="24"/>
          <w:lang w:eastAsia="it-IT"/>
        </w:rPr>
        <w:t>.</w:t>
      </w:r>
    </w:p>
    <w:p w14:paraId="2E4C0EB9" w14:textId="77777777" w:rsidR="00624FE2" w:rsidRPr="006D510B" w:rsidRDefault="00624FE2" w:rsidP="00624FE2">
      <w:pPr>
        <w:shd w:val="clear" w:color="auto" w:fill="FFFFFF"/>
        <w:spacing w:before="72"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</w:p>
    <w:p w14:paraId="12E117A5" w14:textId="77777777" w:rsidR="00624FE2" w:rsidRPr="00DE5958" w:rsidRDefault="00624FE2" w:rsidP="00624FE2">
      <w:pPr>
        <w:shd w:val="clear" w:color="auto" w:fill="FAF7F3"/>
        <w:spacing w:after="0" w:line="264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bookmarkStart w:id="0" w:name="s-42523"/>
      <w:r w:rsidRPr="00DE5958">
        <w:rPr>
          <w:rFonts w:eastAsia="Times New Roman" w:cstheme="minorHAnsi"/>
          <w:b/>
          <w:bCs/>
          <w:color w:val="222222"/>
          <w:sz w:val="28"/>
          <w:szCs w:val="28"/>
          <w:bdr w:val="none" w:sz="0" w:space="0" w:color="auto" w:frame="1"/>
          <w:lang w:eastAsia="it-IT"/>
        </w:rPr>
        <w:t>FOCUS Giovanna la Pazza: le date</w:t>
      </w:r>
      <w:bookmarkEnd w:id="0"/>
    </w:p>
    <w:p w14:paraId="6054D71A" w14:textId="77777777" w:rsidR="00624FE2" w:rsidRPr="00DE5958" w:rsidRDefault="00624FE2" w:rsidP="00624FE2">
      <w:pPr>
        <w:numPr>
          <w:ilvl w:val="0"/>
          <w:numId w:val="2"/>
        </w:numPr>
        <w:shd w:val="clear" w:color="auto" w:fill="FAF7F3"/>
        <w:spacing w:after="0" w:line="408" w:lineRule="atLeast"/>
        <w:ind w:left="102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E5958">
        <w:rPr>
          <w:rFonts w:eastAsia="Times New Roman" w:cstheme="minorHAnsi"/>
          <w:color w:val="000000"/>
          <w:sz w:val="24"/>
          <w:szCs w:val="24"/>
          <w:lang w:eastAsia="it-IT"/>
        </w:rPr>
        <w:t>Nasce a Toledo nel 1479.</w:t>
      </w:r>
    </w:p>
    <w:p w14:paraId="31CCE932" w14:textId="77777777" w:rsidR="00624FE2" w:rsidRPr="00DE5958" w:rsidRDefault="00624FE2" w:rsidP="00624FE2">
      <w:pPr>
        <w:numPr>
          <w:ilvl w:val="0"/>
          <w:numId w:val="2"/>
        </w:numPr>
        <w:shd w:val="clear" w:color="auto" w:fill="FAF7F3"/>
        <w:spacing w:after="0" w:line="408" w:lineRule="atLeast"/>
        <w:ind w:left="102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E5958">
        <w:rPr>
          <w:rFonts w:eastAsia="Times New Roman" w:cstheme="minorHAnsi"/>
          <w:color w:val="000000"/>
          <w:sz w:val="24"/>
          <w:szCs w:val="24"/>
          <w:lang w:eastAsia="it-IT"/>
        </w:rPr>
        <w:t>Ragazza colta e intelligente, si adatta a fatica all'educazione religiosa imposta dalla madre e, in età adulta, il suo sincero attaccamento al marito viene usato come pretesto dal padre, che la fa dichiarare folle e inadatta a regnare.</w:t>
      </w:r>
    </w:p>
    <w:p w14:paraId="1D1AFA75" w14:textId="77777777" w:rsidR="00624FE2" w:rsidRPr="00DE5958" w:rsidRDefault="00624FE2" w:rsidP="00624FE2">
      <w:pPr>
        <w:numPr>
          <w:ilvl w:val="0"/>
          <w:numId w:val="2"/>
        </w:numPr>
        <w:shd w:val="clear" w:color="auto" w:fill="FAF7F3"/>
        <w:spacing w:after="0" w:line="408" w:lineRule="atLeast"/>
        <w:ind w:left="102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E5958">
        <w:rPr>
          <w:rFonts w:eastAsia="Times New Roman" w:cstheme="minorHAnsi"/>
          <w:color w:val="000000"/>
          <w:sz w:val="24"/>
          <w:szCs w:val="24"/>
          <w:lang w:eastAsia="it-IT"/>
        </w:rPr>
        <w:t>Nel 1496 sposa Filippo il bello arciduca d’Austria.</w:t>
      </w:r>
    </w:p>
    <w:p w14:paraId="2F07256F" w14:textId="77777777" w:rsidR="00624FE2" w:rsidRPr="00DE5958" w:rsidRDefault="00624FE2" w:rsidP="00624FE2">
      <w:pPr>
        <w:numPr>
          <w:ilvl w:val="0"/>
          <w:numId w:val="2"/>
        </w:numPr>
        <w:shd w:val="clear" w:color="auto" w:fill="FAF7F3"/>
        <w:spacing w:after="0" w:line="408" w:lineRule="atLeast"/>
        <w:ind w:left="102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E5958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Nel 1504 alla morte della madre eredita il trono di Castiglia.</w:t>
      </w:r>
    </w:p>
    <w:p w14:paraId="4033DF60" w14:textId="77777777" w:rsidR="00624FE2" w:rsidRPr="00DE5958" w:rsidRDefault="00624FE2" w:rsidP="00624FE2">
      <w:pPr>
        <w:numPr>
          <w:ilvl w:val="0"/>
          <w:numId w:val="2"/>
        </w:numPr>
        <w:shd w:val="clear" w:color="auto" w:fill="FAF7F3"/>
        <w:spacing w:after="0" w:line="408" w:lineRule="atLeast"/>
        <w:ind w:left="102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E5958">
        <w:rPr>
          <w:rFonts w:eastAsia="Times New Roman" w:cstheme="minorHAnsi"/>
          <w:color w:val="000000"/>
          <w:sz w:val="24"/>
          <w:szCs w:val="24"/>
          <w:lang w:eastAsia="it-IT"/>
        </w:rPr>
        <w:t>Nel 1506 rimane vedova e il padre sparge voci sulla sua instabilità mentale.</w:t>
      </w:r>
    </w:p>
    <w:p w14:paraId="210D4DBA" w14:textId="77777777" w:rsidR="00624FE2" w:rsidRPr="00DE5958" w:rsidRDefault="00624FE2" w:rsidP="00624FE2">
      <w:pPr>
        <w:numPr>
          <w:ilvl w:val="0"/>
          <w:numId w:val="2"/>
        </w:numPr>
        <w:shd w:val="clear" w:color="auto" w:fill="FAF7F3"/>
        <w:spacing w:after="0" w:line="408" w:lineRule="atLeast"/>
        <w:ind w:left="102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E59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Viene rinchiusa nel 1509 a </w:t>
      </w:r>
      <w:proofErr w:type="spellStart"/>
      <w:r w:rsidRPr="00DE5958">
        <w:rPr>
          <w:rFonts w:eastAsia="Times New Roman" w:cstheme="minorHAnsi"/>
          <w:color w:val="000000"/>
          <w:sz w:val="24"/>
          <w:szCs w:val="24"/>
          <w:lang w:eastAsia="it-IT"/>
        </w:rPr>
        <w:t>Tordesillas</w:t>
      </w:r>
      <w:proofErr w:type="spellEnd"/>
      <w:r w:rsidRPr="00DE59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isolamento, dove partorisce l’ultima figlia.</w:t>
      </w:r>
    </w:p>
    <w:p w14:paraId="166BA8F9" w14:textId="08E96AAD" w:rsidR="00624FE2" w:rsidRPr="00DE5958" w:rsidRDefault="00624FE2" w:rsidP="00624FE2">
      <w:pPr>
        <w:numPr>
          <w:ilvl w:val="0"/>
          <w:numId w:val="2"/>
        </w:numPr>
        <w:shd w:val="clear" w:color="auto" w:fill="FAF7F3"/>
        <w:spacing w:after="0" w:line="408" w:lineRule="atLeast"/>
        <w:ind w:left="102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E5958">
        <w:rPr>
          <w:rFonts w:eastAsia="Times New Roman" w:cstheme="minorHAnsi"/>
          <w:color w:val="000000"/>
          <w:sz w:val="24"/>
          <w:szCs w:val="24"/>
          <w:lang w:eastAsia="it-IT"/>
        </w:rPr>
        <w:t>Nel 1516</w:t>
      </w:r>
      <w:r w:rsidR="00F437EF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DE59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morto il padre e non essendoci fratelli maschi, eredita il trono di Aragona ma la reggenza viene assunta da suo figlio Carlo V.</w:t>
      </w:r>
    </w:p>
    <w:p w14:paraId="3B3E081D" w14:textId="07644750" w:rsidR="00624FE2" w:rsidRDefault="00624FE2" w:rsidP="00624FE2">
      <w:pPr>
        <w:numPr>
          <w:ilvl w:val="0"/>
          <w:numId w:val="2"/>
        </w:numPr>
        <w:shd w:val="clear" w:color="auto" w:fill="FAF7F3"/>
        <w:spacing w:after="0" w:line="408" w:lineRule="atLeast"/>
        <w:ind w:left="102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E5958">
        <w:rPr>
          <w:rFonts w:eastAsia="Times New Roman" w:cstheme="minorHAnsi"/>
          <w:color w:val="000000"/>
          <w:sz w:val="24"/>
          <w:szCs w:val="24"/>
          <w:lang w:eastAsia="it-IT"/>
        </w:rPr>
        <w:t>Muore nel 1555 senza avere mai riacquistato la libertà.</w:t>
      </w:r>
    </w:p>
    <w:p w14:paraId="308DAB83" w14:textId="77777777" w:rsidR="001968AD" w:rsidRDefault="001968AD" w:rsidP="00F87388">
      <w:pPr>
        <w:jc w:val="center"/>
        <w:rPr>
          <w:b/>
          <w:bCs/>
          <w:sz w:val="28"/>
          <w:szCs w:val="28"/>
        </w:rPr>
      </w:pPr>
    </w:p>
    <w:p w14:paraId="42A5461A" w14:textId="7F95CAB0" w:rsidR="00624FE2" w:rsidRPr="008D76CA" w:rsidRDefault="00624FE2" w:rsidP="00F87388">
      <w:pPr>
        <w:jc w:val="center"/>
        <w:rPr>
          <w:b/>
          <w:bCs/>
          <w:sz w:val="28"/>
          <w:szCs w:val="28"/>
        </w:rPr>
      </w:pPr>
      <w:r w:rsidRPr="008D76CA">
        <w:rPr>
          <w:b/>
          <w:bCs/>
          <w:sz w:val="28"/>
          <w:szCs w:val="28"/>
        </w:rPr>
        <w:t>CARLO -</w:t>
      </w:r>
      <w:r>
        <w:rPr>
          <w:b/>
          <w:bCs/>
          <w:sz w:val="28"/>
          <w:szCs w:val="28"/>
        </w:rPr>
        <w:t xml:space="preserve"> </w:t>
      </w:r>
      <w:r w:rsidRPr="008D76CA">
        <w:rPr>
          <w:b/>
          <w:bCs/>
          <w:sz w:val="28"/>
          <w:szCs w:val="28"/>
        </w:rPr>
        <w:t>CARLO I</w:t>
      </w:r>
    </w:p>
    <w:p w14:paraId="597F34ED" w14:textId="6FB56F48" w:rsidR="00624FE2" w:rsidRPr="001968AD" w:rsidRDefault="00624FE2" w:rsidP="00624FE2">
      <w:pPr>
        <w:rPr>
          <w:b/>
          <w:bCs/>
          <w:sz w:val="24"/>
          <w:szCs w:val="24"/>
        </w:rPr>
      </w:pPr>
      <w:r w:rsidRPr="00DE5958">
        <w:rPr>
          <w:rFonts w:cstheme="minorHAnsi"/>
          <w:sz w:val="24"/>
          <w:szCs w:val="24"/>
        </w:rPr>
        <w:t xml:space="preserve"> </w:t>
      </w:r>
      <w:r w:rsidRPr="00BF2E6A">
        <w:rPr>
          <w:rFonts w:cstheme="minorHAnsi"/>
          <w:b/>
          <w:bCs/>
          <w:sz w:val="24"/>
          <w:szCs w:val="24"/>
        </w:rPr>
        <w:t>Carlo, secondo figlio di Filippo il Bello e di Giovanna La Pazza</w:t>
      </w:r>
      <w:r w:rsidR="005F5310">
        <w:rPr>
          <w:rFonts w:cstheme="minorHAnsi"/>
          <w:b/>
          <w:bCs/>
          <w:sz w:val="24"/>
          <w:szCs w:val="24"/>
        </w:rPr>
        <w:t>,</w:t>
      </w:r>
      <w:r w:rsidRPr="00BF2E6A">
        <w:rPr>
          <w:rFonts w:cstheme="minorHAnsi"/>
          <w:b/>
          <w:bCs/>
          <w:sz w:val="24"/>
          <w:szCs w:val="24"/>
        </w:rPr>
        <w:t xml:space="preserve"> nacque a Gand  il 24 febbraio </w:t>
      </w:r>
      <w:r w:rsidRPr="00BF2E6A">
        <w:rPr>
          <w:rFonts w:cstheme="minorHAnsi"/>
          <w:sz w:val="24"/>
          <w:szCs w:val="24"/>
        </w:rPr>
        <w:t xml:space="preserve">1500 </w:t>
      </w:r>
      <w:r w:rsidRPr="00BF2E6A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 w:rsidRPr="00DE5958">
        <w:rPr>
          <w:rFonts w:cstheme="minorHAnsi"/>
          <w:color w:val="202122"/>
          <w:sz w:val="24"/>
          <w:szCs w:val="24"/>
          <w:shd w:val="clear" w:color="auto" w:fill="FFFFFF"/>
        </w:rPr>
        <w:t>e la sua educazione svoltasi  esclusivamente nelle </w:t>
      </w:r>
      <w:hyperlink r:id="rId21" w:tooltip="Contea delle Fiandre" w:history="1">
        <w:r w:rsidRPr="00F87388">
          <w:rPr>
            <w:rStyle w:val="Collegamentoipertestuale"/>
            <w:rFonts w:cstheme="minorHAnsi"/>
            <w:color w:val="000000" w:themeColor="text1"/>
            <w:sz w:val="24"/>
            <w:szCs w:val="24"/>
            <w:shd w:val="clear" w:color="auto" w:fill="FFFFFF"/>
          </w:rPr>
          <w:t>Fiandre</w:t>
        </w:r>
      </w:hyperlink>
      <w:r w:rsidRPr="00C0378B">
        <w:rPr>
          <w:rFonts w:cstheme="minorHAnsi"/>
          <w:sz w:val="24"/>
          <w:szCs w:val="24"/>
          <w:shd w:val="clear" w:color="auto" w:fill="FFFFFF"/>
        </w:rPr>
        <w:t xml:space="preserve"> sotto la guida della zia  Margherita  d’  Austria</w:t>
      </w:r>
      <w:r w:rsidR="00F437EF">
        <w:rPr>
          <w:rFonts w:cstheme="minorHAnsi"/>
          <w:sz w:val="24"/>
          <w:szCs w:val="24"/>
          <w:shd w:val="clear" w:color="auto" w:fill="FFFFFF"/>
        </w:rPr>
        <w:t>,</w:t>
      </w:r>
      <w:r w:rsidRPr="00C0378B">
        <w:rPr>
          <w:rFonts w:cstheme="minorHAnsi"/>
          <w:sz w:val="24"/>
          <w:szCs w:val="24"/>
          <w:shd w:val="clear" w:color="auto" w:fill="FFFFFF"/>
        </w:rPr>
        <w:t xml:space="preserve"> fu ammantata di cultura fiamminga e espressa  in lingua francese. Praticò la scherma, fu abile cavallerizzo ed esperto nel torneare, ma di salute precaria, soffrendo anche di </w:t>
      </w:r>
      <w:hyperlink r:id="rId22" w:tooltip="Epilessia" w:history="1">
        <w:r w:rsidRPr="001968AD">
          <w:rPr>
            <w:rStyle w:val="Collegamentoipertestuale"/>
            <w:rFonts w:cstheme="minorHAnsi"/>
            <w:color w:val="auto"/>
            <w:sz w:val="24"/>
            <w:szCs w:val="24"/>
            <w:shd w:val="clear" w:color="auto" w:fill="FFFFFF"/>
          </w:rPr>
          <w:t>epilessia</w:t>
        </w:r>
      </w:hyperlink>
      <w:r w:rsidRPr="001968AD">
        <w:rPr>
          <w:rStyle w:val="Collegamentoipertestuale"/>
          <w:rFonts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1968AD">
        <w:rPr>
          <w:rFonts w:cstheme="minorHAnsi"/>
          <w:sz w:val="24"/>
          <w:szCs w:val="24"/>
          <w:shd w:val="clear" w:color="auto" w:fill="FFFFFF"/>
        </w:rPr>
        <w:t>i</w:t>
      </w:r>
      <w:r w:rsidRPr="00C0378B">
        <w:rPr>
          <w:rFonts w:cstheme="minorHAnsi"/>
          <w:sz w:val="24"/>
          <w:szCs w:val="24"/>
          <w:shd w:val="clear" w:color="auto" w:fill="FFFFFF"/>
        </w:rPr>
        <w:t>n gioventù. Da “</w:t>
      </w:r>
      <w:r>
        <w:rPr>
          <w:rFonts w:cstheme="minorHAnsi"/>
          <w:sz w:val="24"/>
          <w:szCs w:val="24"/>
          <w:shd w:val="clear" w:color="auto" w:fill="FFFFFF"/>
        </w:rPr>
        <w:t>b</w:t>
      </w:r>
      <w:r w:rsidRPr="00C0378B">
        <w:rPr>
          <w:rFonts w:cstheme="minorHAnsi"/>
          <w:sz w:val="24"/>
          <w:szCs w:val="24"/>
          <w:shd w:val="clear" w:color="auto" w:fill="FFFFFF"/>
        </w:rPr>
        <w:t>on viveur” e non estraneo alle</w:t>
      </w:r>
      <w:r w:rsidR="001968AD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0378B">
        <w:rPr>
          <w:rFonts w:cstheme="minorHAnsi"/>
          <w:sz w:val="24"/>
          <w:szCs w:val="24"/>
          <w:shd w:val="clear" w:color="auto" w:fill="FFFFFF"/>
        </w:rPr>
        <w:t>grand</w:t>
      </w:r>
      <w:r w:rsidR="001968AD">
        <w:rPr>
          <w:rFonts w:cstheme="minorHAnsi"/>
          <w:sz w:val="24"/>
          <w:szCs w:val="24"/>
          <w:shd w:val="clear" w:color="auto" w:fill="FFFFFF"/>
        </w:rPr>
        <w:t>i</w:t>
      </w:r>
      <w:r w:rsidRPr="00C0378B">
        <w:rPr>
          <w:rFonts w:cstheme="minorHAnsi"/>
          <w:sz w:val="24"/>
          <w:szCs w:val="24"/>
          <w:shd w:val="clear" w:color="auto" w:fill="FFFFFF"/>
        </w:rPr>
        <w:t xml:space="preserve"> abbuffate, partico</w:t>
      </w:r>
      <w:r>
        <w:rPr>
          <w:rFonts w:cstheme="minorHAnsi"/>
          <w:sz w:val="24"/>
          <w:szCs w:val="24"/>
          <w:shd w:val="clear" w:color="auto" w:fill="FFFFFF"/>
        </w:rPr>
        <w:t>lar</w:t>
      </w:r>
      <w:r w:rsidRPr="00C0378B">
        <w:rPr>
          <w:rFonts w:cstheme="minorHAnsi"/>
          <w:sz w:val="24"/>
          <w:szCs w:val="24"/>
          <w:shd w:val="clear" w:color="auto" w:fill="FFFFFF"/>
        </w:rPr>
        <w:t>ment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>e apprezzate dai su</w:t>
      </w:r>
      <w:r w:rsidR="005F5310">
        <w:rPr>
          <w:rFonts w:cstheme="minorHAnsi"/>
          <w:color w:val="202122"/>
          <w:sz w:val="24"/>
          <w:szCs w:val="24"/>
          <w:shd w:val="clear" w:color="auto" w:fill="FFFFFF"/>
        </w:rPr>
        <w:t>o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i sudditi fiamminghi, già a 30 anni soffriva di gotta a cui si aggiunse presto il diabete. </w:t>
      </w:r>
      <w:r w:rsidRPr="00C0378B">
        <w:rPr>
          <w:rFonts w:cstheme="minorHAnsi"/>
          <w:color w:val="202122"/>
          <w:sz w:val="24"/>
          <w:szCs w:val="24"/>
          <w:shd w:val="clear" w:color="auto" w:fill="FFFFFF"/>
        </w:rPr>
        <w:t>Alla morte del padre</w:t>
      </w:r>
      <w:r w:rsidR="005F5310">
        <w:rPr>
          <w:rFonts w:cstheme="minorHAnsi"/>
          <w:color w:val="202122"/>
          <w:sz w:val="24"/>
          <w:szCs w:val="24"/>
          <w:shd w:val="clear" w:color="auto" w:fill="FFFFFF"/>
        </w:rPr>
        <w:t>,</w:t>
      </w:r>
      <w:r w:rsidRPr="00C0378B">
        <w:rPr>
          <w:rFonts w:cstheme="minorHAnsi"/>
          <w:color w:val="202122"/>
          <w:sz w:val="24"/>
          <w:szCs w:val="24"/>
          <w:shd w:val="clear" w:color="auto" w:fill="FFFFFF"/>
        </w:rPr>
        <w:t xml:space="preserve"> Filippo il Bello (1506) divenne il futuro erede del trono di Spagna ed </w:t>
      </w:r>
      <w:r w:rsidRPr="00C0378B">
        <w:rPr>
          <w:sz w:val="24"/>
          <w:szCs w:val="24"/>
        </w:rPr>
        <w:t>ereditò inoltre i beni della nonna materna, Maria di Borgogna che</w:t>
      </w:r>
      <w:r w:rsidR="00F437EF">
        <w:rPr>
          <w:sz w:val="24"/>
          <w:szCs w:val="24"/>
        </w:rPr>
        <w:t>,</w:t>
      </w:r>
      <w:r w:rsidRPr="00C0378B">
        <w:rPr>
          <w:sz w:val="24"/>
          <w:szCs w:val="24"/>
        </w:rPr>
        <w:t xml:space="preserve"> in quanto figlia unica di Carlo il Temerario duca di Borgogna, aveva </w:t>
      </w:r>
      <w:r w:rsidR="00F437EF">
        <w:rPr>
          <w:sz w:val="24"/>
          <w:szCs w:val="24"/>
        </w:rPr>
        <w:t>ricevuto in eredità</w:t>
      </w:r>
      <w:r w:rsidRPr="00C0378B">
        <w:rPr>
          <w:sz w:val="24"/>
          <w:szCs w:val="24"/>
        </w:rPr>
        <w:t xml:space="preserve"> dal padre le Fiandre (attuale Belgio e Olanda) </w:t>
      </w:r>
      <w:r>
        <w:rPr>
          <w:sz w:val="24"/>
          <w:szCs w:val="24"/>
        </w:rPr>
        <w:t xml:space="preserve">la </w:t>
      </w:r>
      <w:r w:rsidRPr="00C0378B">
        <w:rPr>
          <w:sz w:val="24"/>
          <w:szCs w:val="24"/>
        </w:rPr>
        <w:t xml:space="preserve">Franca Contea, </w:t>
      </w:r>
      <w:r>
        <w:rPr>
          <w:sz w:val="24"/>
          <w:szCs w:val="24"/>
        </w:rPr>
        <w:t>l’</w:t>
      </w:r>
      <w:r w:rsidRPr="00C0378B">
        <w:rPr>
          <w:sz w:val="24"/>
          <w:szCs w:val="24"/>
        </w:rPr>
        <w:t xml:space="preserve">Artois e </w:t>
      </w:r>
      <w:r>
        <w:rPr>
          <w:sz w:val="24"/>
          <w:szCs w:val="24"/>
        </w:rPr>
        <w:t xml:space="preserve">la </w:t>
      </w:r>
      <w:r w:rsidRPr="00C0378B">
        <w:rPr>
          <w:sz w:val="24"/>
          <w:szCs w:val="24"/>
        </w:rPr>
        <w:t>Borgogna, bench</w:t>
      </w:r>
      <w:r>
        <w:rPr>
          <w:sz w:val="24"/>
          <w:szCs w:val="24"/>
        </w:rPr>
        <w:t xml:space="preserve">é </w:t>
      </w:r>
      <w:r w:rsidRPr="00C0378B">
        <w:rPr>
          <w:sz w:val="24"/>
          <w:szCs w:val="24"/>
        </w:rPr>
        <w:t>questa fosse occupata dalla Corona di Francia.</w:t>
      </w:r>
      <w:r>
        <w:rPr>
          <w:sz w:val="24"/>
          <w:szCs w:val="24"/>
        </w:rPr>
        <w:t xml:space="preserve"> </w:t>
      </w:r>
      <w:r w:rsidRPr="00BF2E6A">
        <w:rPr>
          <w:b/>
          <w:bCs/>
          <w:sz w:val="24"/>
          <w:szCs w:val="24"/>
        </w:rPr>
        <w:t>Nel 1516,</w:t>
      </w:r>
      <w:r>
        <w:rPr>
          <w:sz w:val="24"/>
          <w:szCs w:val="24"/>
        </w:rPr>
        <w:t xml:space="preserve"> poco prima di morire,</w:t>
      </w:r>
      <w:r>
        <w:t xml:space="preserve"> </w:t>
      </w:r>
      <w:r w:rsidRPr="001968AD">
        <w:rPr>
          <w:b/>
          <w:bCs/>
          <w:sz w:val="24"/>
          <w:szCs w:val="24"/>
        </w:rPr>
        <w:t>Ferdinando il Cattolico lo designò erede e successore dei suoi domini, vale a dire della Spagna e dei territori</w:t>
      </w:r>
      <w:r w:rsidR="001968AD">
        <w:rPr>
          <w:b/>
          <w:bCs/>
          <w:sz w:val="24"/>
          <w:szCs w:val="24"/>
        </w:rPr>
        <w:t xml:space="preserve"> </w:t>
      </w:r>
      <w:r w:rsidRPr="001968AD">
        <w:rPr>
          <w:b/>
          <w:bCs/>
          <w:sz w:val="24"/>
          <w:szCs w:val="24"/>
        </w:rPr>
        <w:t>ad essa sottomessi: Sardegna, Sicilia, Malta, Reame di Napoli e le colonie del Nuovo mondo e d’ Africa.</w:t>
      </w:r>
      <w:r w:rsidRPr="001968A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</w:p>
    <w:p w14:paraId="009D1AB7" w14:textId="77777777" w:rsidR="00624FE2" w:rsidRPr="008D76CA" w:rsidRDefault="00624FE2" w:rsidP="00624FE2">
      <w:pPr>
        <w:rPr>
          <w:b/>
          <w:bCs/>
          <w:sz w:val="24"/>
          <w:szCs w:val="24"/>
          <w:u w:val="single"/>
        </w:rPr>
      </w:pPr>
      <w:r w:rsidRPr="008D76CA">
        <w:rPr>
          <w:b/>
          <w:bCs/>
          <w:sz w:val="24"/>
          <w:szCs w:val="24"/>
          <w:u w:val="single"/>
        </w:rPr>
        <w:t>LE REAZIONI DELLA SPAGNA AL NUOVE RE</w:t>
      </w:r>
    </w:p>
    <w:p w14:paraId="26168452" w14:textId="1E7B2202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 xml:space="preserve">Divenuto re a soli 16 anni, Carlo sistemò le pendenze con Francesco I </w:t>
      </w:r>
      <w:r w:rsidR="00F437EF">
        <w:rPr>
          <w:sz w:val="24"/>
          <w:szCs w:val="24"/>
        </w:rPr>
        <w:t>stipulando</w:t>
      </w:r>
      <w:r w:rsidRPr="006309DD">
        <w:rPr>
          <w:sz w:val="24"/>
          <w:szCs w:val="24"/>
        </w:rPr>
        <w:t xml:space="preserve"> il trattato di </w:t>
      </w:r>
      <w:r w:rsidRPr="006309DD">
        <w:rPr>
          <w:b/>
          <w:bCs/>
          <w:sz w:val="24"/>
          <w:szCs w:val="24"/>
        </w:rPr>
        <w:t>Noyon</w:t>
      </w:r>
      <w:r w:rsidR="00F437EF">
        <w:rPr>
          <w:b/>
          <w:bCs/>
          <w:sz w:val="24"/>
          <w:szCs w:val="24"/>
        </w:rPr>
        <w:t xml:space="preserve"> con il quale riconosceva </w:t>
      </w:r>
      <w:r w:rsidRPr="006309DD">
        <w:rPr>
          <w:sz w:val="24"/>
          <w:szCs w:val="24"/>
        </w:rPr>
        <w:t>alla Francia il possesso di Milano</w:t>
      </w:r>
      <w:r w:rsidR="00F437EF">
        <w:rPr>
          <w:sz w:val="24"/>
          <w:szCs w:val="24"/>
        </w:rPr>
        <w:t xml:space="preserve"> e lasciava</w:t>
      </w:r>
      <w:r w:rsidRPr="006309DD">
        <w:rPr>
          <w:sz w:val="24"/>
          <w:szCs w:val="24"/>
        </w:rPr>
        <w:t xml:space="preserve"> in sordina la questione della Borgogna. Dal canto suo, Francesco I riconosceva alla Spagna i diritti sul regno di Napoli. </w:t>
      </w:r>
    </w:p>
    <w:p w14:paraId="48DF0D37" w14:textId="74D45C26" w:rsidR="00624FE2" w:rsidRPr="006309DD" w:rsidRDefault="00624FE2" w:rsidP="00624FE2">
      <w:pPr>
        <w:rPr>
          <w:b/>
          <w:bCs/>
          <w:sz w:val="24"/>
          <w:szCs w:val="24"/>
        </w:rPr>
      </w:pPr>
      <w:r w:rsidRPr="006309DD">
        <w:rPr>
          <w:sz w:val="24"/>
          <w:szCs w:val="24"/>
        </w:rPr>
        <w:t xml:space="preserve">Nel 1517 intraprese il suo primo viaggio in terra spagnola. Carlo non conosceva neppure una parola di Castigliano e Aragonese; parlava francese e fiammingo ed era appoggiato dai grandi banchieri di Anversa (Fugger e </w:t>
      </w:r>
      <w:proofErr w:type="spellStart"/>
      <w:r w:rsidRPr="006309DD">
        <w:rPr>
          <w:sz w:val="24"/>
          <w:szCs w:val="24"/>
        </w:rPr>
        <w:t>Welser</w:t>
      </w:r>
      <w:proofErr w:type="spellEnd"/>
      <w:r w:rsidRPr="006309DD">
        <w:rPr>
          <w:sz w:val="24"/>
          <w:szCs w:val="24"/>
        </w:rPr>
        <w:t xml:space="preserve">) e da quelli italiani che operavano su quella piazza. Pertanto il suo primo contatto con le Cortes di Castiglia e di Aragona, i due organismi assembleari che difendevano le libertà tradizionali dei regni non fu semplice. Carlo fece tutte le promesse che gli vennero richieste: </w:t>
      </w:r>
      <w:r w:rsidRPr="006309DD">
        <w:rPr>
          <w:b/>
          <w:bCs/>
          <w:sz w:val="24"/>
          <w:szCs w:val="24"/>
        </w:rPr>
        <w:t>in Spagna non sarebbero entrati vescovi stranieri, le lingue spagnole sarebbero rimaste quelle ufficiali e non sarebbe stata introdotta nessuna nuova tassazione.</w:t>
      </w:r>
    </w:p>
    <w:p w14:paraId="290CB4AB" w14:textId="4A497CDC" w:rsidR="00624FE2" w:rsidRPr="008D76CA" w:rsidRDefault="00624FE2" w:rsidP="00624FE2">
      <w:pPr>
        <w:rPr>
          <w:b/>
          <w:bCs/>
          <w:sz w:val="24"/>
          <w:szCs w:val="24"/>
        </w:rPr>
      </w:pPr>
      <w:r w:rsidRPr="008D76CA">
        <w:rPr>
          <w:b/>
          <w:bCs/>
          <w:sz w:val="24"/>
          <w:szCs w:val="24"/>
        </w:rPr>
        <w:t>1519 Carlo I si trasforma in Carlo V imperatore</w:t>
      </w:r>
    </w:p>
    <w:p w14:paraId="677BDBB6" w14:textId="0047F00C" w:rsidR="00624FE2" w:rsidRPr="006309DD" w:rsidRDefault="00624FE2" w:rsidP="00624FE2">
      <w:pPr>
        <w:rPr>
          <w:sz w:val="24"/>
          <w:szCs w:val="24"/>
        </w:rPr>
      </w:pPr>
      <w:bookmarkStart w:id="1" w:name="_Hlk117011588"/>
      <w:r w:rsidRPr="00F437EF">
        <w:rPr>
          <w:sz w:val="24"/>
          <w:szCs w:val="24"/>
        </w:rPr>
        <w:t xml:space="preserve">IL </w:t>
      </w:r>
      <w:r w:rsidRPr="00F437EF">
        <w:rPr>
          <w:b/>
          <w:bCs/>
          <w:sz w:val="24"/>
          <w:szCs w:val="24"/>
        </w:rPr>
        <w:t>29 Gennaio 1519</w:t>
      </w:r>
      <w:r w:rsidRPr="00F437EF">
        <w:rPr>
          <w:sz w:val="24"/>
          <w:szCs w:val="24"/>
        </w:rPr>
        <w:t xml:space="preserve"> Carlo ricevette la notizia che sei giorni prima era morto il nonno paterno </w:t>
      </w:r>
      <w:r w:rsidRPr="00F437EF">
        <w:rPr>
          <w:b/>
          <w:bCs/>
          <w:sz w:val="24"/>
          <w:szCs w:val="24"/>
        </w:rPr>
        <w:t>Massimiliano d’ Asburgo</w:t>
      </w:r>
      <w:r w:rsidRPr="00F437EF">
        <w:rPr>
          <w:sz w:val="24"/>
          <w:szCs w:val="24"/>
        </w:rPr>
        <w:t xml:space="preserve">. Veniva così ad ereditare   anche i domini della Casa d’ Asburgo vale a dire </w:t>
      </w:r>
      <w:r w:rsidRPr="00F437EF">
        <w:rPr>
          <w:b/>
          <w:bCs/>
          <w:sz w:val="24"/>
          <w:szCs w:val="24"/>
        </w:rPr>
        <w:t>l’Austria, la Stiria, la Carinzia, il Tirolo, l’Alsazia, la Sveva, Gradisca e Gorizia e il diritto ad una eventuale successione imperiale</w:t>
      </w:r>
      <w:bookmarkEnd w:id="1"/>
      <w:r w:rsidRPr="00F437EF">
        <w:rPr>
          <w:sz w:val="24"/>
          <w:szCs w:val="24"/>
        </w:rPr>
        <w:t xml:space="preserve">. La successione alla carica di Imperatore era in questo caso </w:t>
      </w:r>
      <w:r w:rsidRPr="00F437EF">
        <w:rPr>
          <w:sz w:val="24"/>
          <w:szCs w:val="24"/>
        </w:rPr>
        <w:lastRenderedPageBreak/>
        <w:t>elettiva, ma non era di secondaria importanza il fatto che da due secoli e mezzo fosse stata tenuta più a lungo dagli Asburgo</w:t>
      </w:r>
      <w:r w:rsidRPr="006309DD">
        <w:rPr>
          <w:sz w:val="24"/>
          <w:szCs w:val="24"/>
        </w:rPr>
        <w:t>.</w:t>
      </w:r>
    </w:p>
    <w:p w14:paraId="15A8BBEC" w14:textId="55EC72B6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>Ovviamente la possibile concentrazione di una tale quantità di domini in mano di Carlo I di Spagna non mancò di allarmare la Francia che si vedeva circondata al nord dalle Fiandre, ad oriente dalla Franca Contea e dall’ Artois e dalla Borgogna di cui vedeva minacciati i diritti, e a sud dalla Spagna.</w:t>
      </w:r>
    </w:p>
    <w:p w14:paraId="053E084E" w14:textId="04C92FAD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>Pertanto quando Carlo I propose la sua candidatura ad Imperatore del Sacro Romano Impero, anche Francesco I di Francia fece altrettanto. La spuntò Carlo, grazie agli 853.000 fiorini che il consorzio di banchieri, di cui facevano parte Jakob Fugger</w:t>
      </w:r>
      <w:r w:rsidR="00F437EF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i </w:t>
      </w:r>
      <w:proofErr w:type="spellStart"/>
      <w:r w:rsidRPr="006309DD">
        <w:rPr>
          <w:sz w:val="24"/>
          <w:szCs w:val="24"/>
        </w:rPr>
        <w:t>Welser</w:t>
      </w:r>
      <w:proofErr w:type="spellEnd"/>
      <w:r w:rsidRPr="006309DD">
        <w:rPr>
          <w:sz w:val="24"/>
          <w:szCs w:val="24"/>
        </w:rPr>
        <w:t xml:space="preserve"> e molti </w:t>
      </w:r>
      <w:r w:rsidR="005F5310">
        <w:rPr>
          <w:sz w:val="24"/>
          <w:szCs w:val="24"/>
        </w:rPr>
        <w:t>G</w:t>
      </w:r>
      <w:r w:rsidRPr="006309DD">
        <w:rPr>
          <w:sz w:val="24"/>
          <w:szCs w:val="24"/>
        </w:rPr>
        <w:t xml:space="preserve">enovesi versarono per conquistare il voto di 7 grandi elettori. </w:t>
      </w:r>
    </w:p>
    <w:p w14:paraId="75A94176" w14:textId="54ED4B48" w:rsidR="00624FE2" w:rsidRDefault="00624FE2" w:rsidP="00624FE2">
      <w:r w:rsidRPr="006309DD">
        <w:rPr>
          <w:sz w:val="24"/>
          <w:szCs w:val="24"/>
        </w:rPr>
        <w:t xml:space="preserve"> Eletto imperatore all’ unanimità, nella </w:t>
      </w:r>
      <w:r w:rsidRPr="006309DD">
        <w:rPr>
          <w:b/>
          <w:bCs/>
          <w:sz w:val="24"/>
          <w:szCs w:val="24"/>
        </w:rPr>
        <w:t>primavera del 1520 Carlo</w:t>
      </w:r>
      <w:r w:rsidRPr="006309DD">
        <w:rPr>
          <w:sz w:val="24"/>
          <w:szCs w:val="24"/>
        </w:rPr>
        <w:t xml:space="preserve"> lasciò la Spagna e il </w:t>
      </w:r>
      <w:r w:rsidRPr="006309DD">
        <w:rPr>
          <w:b/>
          <w:bCs/>
          <w:sz w:val="24"/>
          <w:szCs w:val="24"/>
        </w:rPr>
        <w:t xml:space="preserve">23 ottobre ottenne la corona imperiale promettendo ai principi tedeschi che non avrebbe </w:t>
      </w:r>
      <w:r w:rsidR="005F5310">
        <w:rPr>
          <w:b/>
          <w:bCs/>
          <w:sz w:val="24"/>
          <w:szCs w:val="24"/>
        </w:rPr>
        <w:t>nominato</w:t>
      </w:r>
      <w:r w:rsidRPr="006309DD">
        <w:rPr>
          <w:b/>
          <w:bCs/>
          <w:sz w:val="24"/>
          <w:szCs w:val="24"/>
        </w:rPr>
        <w:t xml:space="preserve"> stranieri alle alte cariche dell’Impero e che il tedesco sarebbe rimasta la lingua ufficiale</w:t>
      </w:r>
      <w:r w:rsidRPr="006309DD">
        <w:rPr>
          <w:sz w:val="24"/>
          <w:szCs w:val="24"/>
        </w:rPr>
        <w:t xml:space="preserve">. La sua partenza creò in Spagna vasti malumori, tanto più che oltre alle solite richieste di sussidi, aveva lasciato la reggenza nelle mani di un fiammingo, il cardinale </w:t>
      </w:r>
      <w:r w:rsidRPr="006309DD">
        <w:rPr>
          <w:b/>
          <w:bCs/>
          <w:sz w:val="24"/>
          <w:szCs w:val="24"/>
        </w:rPr>
        <w:t>Adriano di Utrecht</w:t>
      </w:r>
      <w:r w:rsidRPr="006309DD">
        <w:rPr>
          <w:sz w:val="24"/>
          <w:szCs w:val="24"/>
        </w:rPr>
        <w:t xml:space="preserve">. A partire da Santiago, divampò una rivolta che coinvolse quasi tutte le città castigliane (la cosiddetta rivolta dei </w:t>
      </w:r>
      <w:proofErr w:type="spellStart"/>
      <w:r w:rsidRPr="006309DD">
        <w:rPr>
          <w:sz w:val="24"/>
          <w:szCs w:val="24"/>
        </w:rPr>
        <w:t>comuneros</w:t>
      </w:r>
      <w:proofErr w:type="spellEnd"/>
      <w:r w:rsidRPr="006309DD">
        <w:rPr>
          <w:sz w:val="24"/>
          <w:szCs w:val="24"/>
        </w:rPr>
        <w:t>) i cui autori non mancarono</w:t>
      </w:r>
      <w:r w:rsidR="005F5310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fra l’altro</w:t>
      </w:r>
      <w:r w:rsidR="005F5310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di cercare di riportare sul trono Giovanna La Pazza. Estes</w:t>
      </w:r>
      <w:r w:rsidR="00E53942">
        <w:rPr>
          <w:sz w:val="24"/>
          <w:szCs w:val="24"/>
        </w:rPr>
        <w:t>o</w:t>
      </w:r>
      <w:r w:rsidRPr="006309DD">
        <w:rPr>
          <w:sz w:val="24"/>
          <w:szCs w:val="24"/>
        </w:rPr>
        <w:t>si anche all’ Aragona</w:t>
      </w:r>
      <w:r w:rsidR="005F5310">
        <w:rPr>
          <w:sz w:val="24"/>
          <w:szCs w:val="24"/>
        </w:rPr>
        <w:t xml:space="preserve"> e</w:t>
      </w:r>
      <w:r w:rsidRPr="006309DD">
        <w:rPr>
          <w:sz w:val="24"/>
          <w:szCs w:val="24"/>
        </w:rPr>
        <w:t xml:space="preserve"> assumendo spesso caratteri sociali ed</w:t>
      </w:r>
      <w:r w:rsidR="00E36E81">
        <w:rPr>
          <w:sz w:val="24"/>
          <w:szCs w:val="24"/>
        </w:rPr>
        <w:t xml:space="preserve"> </w:t>
      </w:r>
      <w:r w:rsidRPr="006309DD">
        <w:rPr>
          <w:sz w:val="24"/>
          <w:szCs w:val="24"/>
        </w:rPr>
        <w:t xml:space="preserve">antinobiliari, il conflitto si esaurì solo all’inizio del </w:t>
      </w:r>
      <w:r w:rsidRPr="006309DD">
        <w:rPr>
          <w:b/>
          <w:bCs/>
          <w:sz w:val="24"/>
          <w:szCs w:val="24"/>
        </w:rPr>
        <w:t>1522</w:t>
      </w:r>
      <w:r w:rsidRPr="006309DD">
        <w:rPr>
          <w:sz w:val="24"/>
          <w:szCs w:val="24"/>
        </w:rPr>
        <w:t>, quando Carlo, tornato a Valladolid, fornì l’immagine di un re nazionale amante dei propri sudditi.</w:t>
      </w:r>
    </w:p>
    <w:p w14:paraId="7941428D" w14:textId="77777777" w:rsidR="00624FE2" w:rsidRPr="00E5114D" w:rsidRDefault="00624FE2" w:rsidP="00E5114D">
      <w:pPr>
        <w:jc w:val="center"/>
        <w:rPr>
          <w:b/>
          <w:bCs/>
          <w:sz w:val="24"/>
          <w:szCs w:val="24"/>
        </w:rPr>
      </w:pPr>
      <w:r w:rsidRPr="00E5114D">
        <w:rPr>
          <w:b/>
          <w:bCs/>
          <w:sz w:val="24"/>
          <w:szCs w:val="24"/>
        </w:rPr>
        <w:t>LA LOTTA FRA FRANCIA E SPAGNA</w:t>
      </w:r>
    </w:p>
    <w:p w14:paraId="57A310A2" w14:textId="2E6DDB6E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 xml:space="preserve">La sconfitta subita da Francesco I nella designazione a Imperatore del Sacro Romano Impero lo indusse ad agire con determinazione per la sicurezza e l’incolumità del suo regno. Ad accendere la lotta fra i due contendenti non mancarono dissidi su altre aree europee: 1) </w:t>
      </w:r>
      <w:r w:rsidRPr="006309DD">
        <w:rPr>
          <w:b/>
          <w:bCs/>
          <w:sz w:val="24"/>
          <w:szCs w:val="24"/>
        </w:rPr>
        <w:t>Francesco I</w:t>
      </w:r>
      <w:r w:rsidRPr="006309DD">
        <w:rPr>
          <w:sz w:val="24"/>
          <w:szCs w:val="24"/>
        </w:rPr>
        <w:t xml:space="preserve"> rivendicava il </w:t>
      </w:r>
      <w:r w:rsidRPr="006309DD">
        <w:rPr>
          <w:b/>
          <w:bCs/>
          <w:sz w:val="24"/>
          <w:szCs w:val="24"/>
        </w:rPr>
        <w:t>Reame di Napoli</w:t>
      </w:r>
      <w:r w:rsidRPr="006309DD">
        <w:rPr>
          <w:sz w:val="24"/>
          <w:szCs w:val="24"/>
        </w:rPr>
        <w:t xml:space="preserve">   già terra contes</w:t>
      </w:r>
      <w:r w:rsidR="00E53942">
        <w:rPr>
          <w:sz w:val="24"/>
          <w:szCs w:val="24"/>
        </w:rPr>
        <w:t>o</w:t>
      </w:r>
      <w:r w:rsidRPr="006309DD">
        <w:rPr>
          <w:sz w:val="24"/>
          <w:szCs w:val="24"/>
        </w:rPr>
        <w:t xml:space="preserve"> nel 1499 fra Luigi XII e Ferdinando di Spagna e il cui conflitto si era concluso con la vittoria della Spagna. 2) </w:t>
      </w:r>
      <w:r w:rsidRPr="00E53942">
        <w:rPr>
          <w:b/>
          <w:bCs/>
          <w:sz w:val="24"/>
          <w:szCs w:val="24"/>
        </w:rPr>
        <w:t xml:space="preserve">Carlo </w:t>
      </w:r>
      <w:r w:rsidRPr="006309DD">
        <w:rPr>
          <w:sz w:val="24"/>
          <w:szCs w:val="24"/>
        </w:rPr>
        <w:t xml:space="preserve">pretendeva a sua volta: a) </w:t>
      </w:r>
      <w:r w:rsidRPr="006309DD">
        <w:rPr>
          <w:b/>
          <w:bCs/>
          <w:sz w:val="24"/>
          <w:szCs w:val="24"/>
        </w:rPr>
        <w:t>il Ducato di Milano</w:t>
      </w:r>
      <w:r w:rsidRPr="006309DD">
        <w:rPr>
          <w:sz w:val="24"/>
          <w:szCs w:val="24"/>
        </w:rPr>
        <w:t xml:space="preserve"> come feudo dell’Impero, che invece    sempre nella precedente discesa in Italia   Luigi XII aveva rivendicato come suo</w:t>
      </w:r>
      <w:r w:rsidR="005F5310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in base a diritti fatti risalire a Valentina Visconti sua ava e teneva nelle sue mani dopo aver cacciato Ludovico il Moro e averlo fatto morire prigioniero nel castello di Loches b</w:t>
      </w:r>
      <w:r w:rsidRPr="006309DD">
        <w:rPr>
          <w:b/>
          <w:bCs/>
          <w:sz w:val="24"/>
          <w:szCs w:val="24"/>
        </w:rPr>
        <w:t>) la Borgogna</w:t>
      </w:r>
      <w:r w:rsidRPr="006309DD">
        <w:rPr>
          <w:sz w:val="24"/>
          <w:szCs w:val="24"/>
        </w:rPr>
        <w:t xml:space="preserve"> che di fatto già Luigi XI a suo tempo si era accaparrato.</w:t>
      </w:r>
    </w:p>
    <w:p w14:paraId="25C208F8" w14:textId="4787CF5F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>Dal punto di vista militare</w:t>
      </w:r>
      <w:r w:rsidR="005F5310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se il territorio di Francesco I era meno esteso rispetto a quello di Carlo V, era tuttavia più compatto e se Carlo poteva contare su un esercito più numeroso, più problematic</w:t>
      </w:r>
      <w:r w:rsidR="00E53942">
        <w:rPr>
          <w:sz w:val="24"/>
          <w:szCs w:val="24"/>
        </w:rPr>
        <w:t>i</w:t>
      </w:r>
      <w:r w:rsidRPr="006309DD">
        <w:rPr>
          <w:sz w:val="24"/>
          <w:szCs w:val="24"/>
        </w:rPr>
        <w:t xml:space="preserve"> si presentavano gli arruolamenti di uomini che provenivano da paesi diversi e non sempre devoti</w:t>
      </w:r>
      <w:r w:rsidR="00E53942">
        <w:rPr>
          <w:sz w:val="24"/>
          <w:szCs w:val="24"/>
        </w:rPr>
        <w:t>.</w:t>
      </w:r>
    </w:p>
    <w:p w14:paraId="1FDEDE13" w14:textId="67FA8BBF" w:rsidR="00624FE2" w:rsidRPr="006309DD" w:rsidRDefault="00624FE2" w:rsidP="00624FE2">
      <w:pPr>
        <w:rPr>
          <w:b/>
          <w:bCs/>
          <w:sz w:val="24"/>
          <w:szCs w:val="24"/>
        </w:rPr>
      </w:pPr>
      <w:r w:rsidRPr="006309DD">
        <w:rPr>
          <w:b/>
          <w:bCs/>
          <w:sz w:val="24"/>
          <w:szCs w:val="24"/>
        </w:rPr>
        <w:t>Lo scontro che durò quasi 40 anni (1521 – 1559) ebbe come protagonisti sia Francesco I e Carlo V sia i loro successori, Enrico II e Filippo II.</w:t>
      </w:r>
    </w:p>
    <w:p w14:paraId="43FA396C" w14:textId="402B4322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 xml:space="preserve">La guerra si intrecciò con altre guerre ed eventi altrettanto centrali nella storia europea: la situazione tedesca e l’espansione del protestantesimo, la guerra contro i turchi nella quale Francesco I, </w:t>
      </w:r>
      <w:r w:rsidR="00E53942">
        <w:rPr>
          <w:sz w:val="24"/>
          <w:szCs w:val="24"/>
        </w:rPr>
        <w:t xml:space="preserve">si alleò con loro ed anche con i Luterani tedeschi </w:t>
      </w:r>
      <w:r w:rsidRPr="006309DD">
        <w:rPr>
          <w:sz w:val="24"/>
          <w:szCs w:val="24"/>
        </w:rPr>
        <w:t>pur di combattere Carlo V</w:t>
      </w:r>
      <w:r w:rsidR="00E53942">
        <w:rPr>
          <w:sz w:val="24"/>
          <w:szCs w:val="24"/>
        </w:rPr>
        <w:t>.</w:t>
      </w:r>
    </w:p>
    <w:p w14:paraId="7179B8C0" w14:textId="6904D47D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 xml:space="preserve">Il conflitto che vide come protagonisti </w:t>
      </w:r>
      <w:r w:rsidRPr="00E36E81">
        <w:rPr>
          <w:b/>
          <w:bCs/>
          <w:sz w:val="24"/>
          <w:szCs w:val="24"/>
        </w:rPr>
        <w:t>Francesco I</w:t>
      </w:r>
      <w:r w:rsidRPr="006309DD">
        <w:rPr>
          <w:sz w:val="24"/>
          <w:szCs w:val="24"/>
        </w:rPr>
        <w:t xml:space="preserve"> e </w:t>
      </w:r>
      <w:r w:rsidRPr="00E36E81">
        <w:rPr>
          <w:b/>
          <w:bCs/>
          <w:sz w:val="24"/>
          <w:szCs w:val="24"/>
        </w:rPr>
        <w:t>Carlo V</w:t>
      </w:r>
      <w:r w:rsidRPr="006309DD">
        <w:rPr>
          <w:sz w:val="24"/>
          <w:szCs w:val="24"/>
        </w:rPr>
        <w:t xml:space="preserve"> può essere suddivisa in 4 fasi</w:t>
      </w:r>
    </w:p>
    <w:p w14:paraId="65B199C1" w14:textId="0D3FDC6C" w:rsidR="00624FE2" w:rsidRPr="006309DD" w:rsidRDefault="00624FE2" w:rsidP="00624FE2">
      <w:pPr>
        <w:rPr>
          <w:b/>
          <w:bCs/>
          <w:sz w:val="24"/>
          <w:szCs w:val="24"/>
        </w:rPr>
      </w:pPr>
      <w:r w:rsidRPr="006309DD">
        <w:rPr>
          <w:b/>
          <w:bCs/>
          <w:sz w:val="24"/>
          <w:szCs w:val="24"/>
        </w:rPr>
        <w:lastRenderedPageBreak/>
        <w:t>Prima fase</w:t>
      </w:r>
      <w:r w:rsidRPr="006309DD">
        <w:rPr>
          <w:sz w:val="24"/>
          <w:szCs w:val="24"/>
        </w:rPr>
        <w:t xml:space="preserve"> (1521 – 1526) che vede il suo epilogo con la </w:t>
      </w:r>
      <w:r w:rsidRPr="006309DD">
        <w:rPr>
          <w:b/>
          <w:bCs/>
          <w:sz w:val="24"/>
          <w:szCs w:val="24"/>
        </w:rPr>
        <w:t>pace di Madrid</w:t>
      </w:r>
    </w:p>
    <w:p w14:paraId="696472A1" w14:textId="68EFEC3D" w:rsidR="00624FE2" w:rsidRPr="006309DD" w:rsidRDefault="00624FE2" w:rsidP="00624FE2">
      <w:pPr>
        <w:rPr>
          <w:b/>
          <w:bCs/>
          <w:sz w:val="24"/>
          <w:szCs w:val="24"/>
        </w:rPr>
      </w:pPr>
      <w:r w:rsidRPr="00E36E81">
        <w:rPr>
          <w:b/>
          <w:bCs/>
          <w:sz w:val="24"/>
          <w:szCs w:val="24"/>
        </w:rPr>
        <w:t>Seconda fase</w:t>
      </w:r>
      <w:r w:rsidRPr="006309DD">
        <w:rPr>
          <w:sz w:val="24"/>
          <w:szCs w:val="24"/>
        </w:rPr>
        <w:t xml:space="preserve"> (1526 – 29) che, segnata dalla Lega di Cognac, dal Sacco di Roma, trova il suo termine con la </w:t>
      </w:r>
      <w:r w:rsidRPr="006309DD">
        <w:rPr>
          <w:b/>
          <w:bCs/>
          <w:sz w:val="24"/>
          <w:szCs w:val="24"/>
        </w:rPr>
        <w:t>pace di Cambrai</w:t>
      </w:r>
    </w:p>
    <w:p w14:paraId="4D8E6B72" w14:textId="2B449A81" w:rsidR="00624FE2" w:rsidRPr="006309DD" w:rsidRDefault="00624FE2" w:rsidP="00624FE2">
      <w:pPr>
        <w:rPr>
          <w:b/>
          <w:bCs/>
          <w:sz w:val="24"/>
          <w:szCs w:val="24"/>
        </w:rPr>
      </w:pPr>
      <w:r w:rsidRPr="006309DD">
        <w:rPr>
          <w:b/>
          <w:bCs/>
          <w:sz w:val="24"/>
          <w:szCs w:val="24"/>
        </w:rPr>
        <w:t>Terza fase</w:t>
      </w:r>
      <w:r w:rsidRPr="006309DD">
        <w:rPr>
          <w:sz w:val="24"/>
          <w:szCs w:val="24"/>
        </w:rPr>
        <w:t xml:space="preserve"> (1535 -38) che si conclude con la </w:t>
      </w:r>
      <w:r w:rsidRPr="006309DD">
        <w:rPr>
          <w:b/>
          <w:bCs/>
          <w:sz w:val="24"/>
          <w:szCs w:val="24"/>
        </w:rPr>
        <w:t>pace di Nizza</w:t>
      </w:r>
    </w:p>
    <w:p w14:paraId="6BBCCFE6" w14:textId="17826F4B" w:rsidR="00624FE2" w:rsidRPr="006309DD" w:rsidRDefault="00624FE2" w:rsidP="00624FE2">
      <w:pPr>
        <w:rPr>
          <w:b/>
          <w:bCs/>
          <w:sz w:val="24"/>
          <w:szCs w:val="24"/>
        </w:rPr>
      </w:pPr>
      <w:r w:rsidRPr="006309DD">
        <w:rPr>
          <w:b/>
          <w:bCs/>
          <w:sz w:val="24"/>
          <w:szCs w:val="24"/>
        </w:rPr>
        <w:t>Quarta fase</w:t>
      </w:r>
      <w:r w:rsidRPr="006309DD">
        <w:rPr>
          <w:sz w:val="24"/>
          <w:szCs w:val="24"/>
        </w:rPr>
        <w:t xml:space="preserve"> </w:t>
      </w:r>
      <w:r w:rsidR="00A36AF3" w:rsidRPr="006309DD">
        <w:rPr>
          <w:sz w:val="24"/>
          <w:szCs w:val="24"/>
        </w:rPr>
        <w:t>(1542 – 1544)</w:t>
      </w:r>
      <w:r w:rsidRPr="006309DD">
        <w:rPr>
          <w:sz w:val="24"/>
          <w:szCs w:val="24"/>
        </w:rPr>
        <w:t xml:space="preserve"> che si conclude con la </w:t>
      </w:r>
      <w:r w:rsidRPr="006309DD">
        <w:rPr>
          <w:b/>
          <w:bCs/>
          <w:sz w:val="24"/>
          <w:szCs w:val="24"/>
        </w:rPr>
        <w:t xml:space="preserve">pace di </w:t>
      </w:r>
      <w:proofErr w:type="spellStart"/>
      <w:r w:rsidRPr="006309DD">
        <w:rPr>
          <w:b/>
          <w:bCs/>
          <w:sz w:val="24"/>
          <w:szCs w:val="24"/>
        </w:rPr>
        <w:t>Crepy</w:t>
      </w:r>
      <w:proofErr w:type="spellEnd"/>
    </w:p>
    <w:p w14:paraId="4580A271" w14:textId="77777777" w:rsidR="00624FE2" w:rsidRPr="00E53942" w:rsidRDefault="00624FE2" w:rsidP="00624FE2">
      <w:pPr>
        <w:rPr>
          <w:b/>
          <w:bCs/>
          <w:sz w:val="24"/>
          <w:szCs w:val="24"/>
        </w:rPr>
      </w:pPr>
      <w:r w:rsidRPr="00E53942">
        <w:rPr>
          <w:b/>
          <w:bCs/>
          <w:sz w:val="24"/>
          <w:szCs w:val="24"/>
        </w:rPr>
        <w:t>Nelle prime due fasi il teatro principale dello scontro fu la Penisola Italiana</w:t>
      </w:r>
    </w:p>
    <w:p w14:paraId="72E49480" w14:textId="1B60CEE2" w:rsidR="00624FE2" w:rsidRPr="006309DD" w:rsidRDefault="00624FE2" w:rsidP="00624FE2">
      <w:pPr>
        <w:pStyle w:val="Nessunaspaziatura"/>
        <w:rPr>
          <w:sz w:val="24"/>
          <w:szCs w:val="24"/>
        </w:rPr>
      </w:pPr>
      <w:r w:rsidRPr="006309DD">
        <w:rPr>
          <w:sz w:val="24"/>
          <w:szCs w:val="24"/>
        </w:rPr>
        <w:t xml:space="preserve">PRIMA FASE: nel marzo del 1521 </w:t>
      </w:r>
      <w:r w:rsidRPr="006309DD">
        <w:rPr>
          <w:b/>
          <w:bCs/>
          <w:sz w:val="24"/>
          <w:szCs w:val="24"/>
        </w:rPr>
        <w:t>Francesco I</w:t>
      </w:r>
      <w:r w:rsidRPr="006309DD">
        <w:rPr>
          <w:sz w:val="24"/>
          <w:szCs w:val="24"/>
        </w:rPr>
        <w:t xml:space="preserve"> attacca su due fronti: </w:t>
      </w:r>
      <w:r w:rsidRPr="006309DD">
        <w:rPr>
          <w:b/>
          <w:bCs/>
          <w:sz w:val="24"/>
          <w:szCs w:val="24"/>
        </w:rPr>
        <w:t>Lussemburgo e Navarra</w:t>
      </w:r>
      <w:r w:rsidRPr="006309DD">
        <w:rPr>
          <w:sz w:val="24"/>
          <w:szCs w:val="24"/>
        </w:rPr>
        <w:t xml:space="preserve">. Carlo V respinge l’avanzata francese e contemporaneamente si impadronisce del </w:t>
      </w:r>
      <w:r w:rsidRPr="006309DD">
        <w:rPr>
          <w:b/>
          <w:bCs/>
          <w:sz w:val="24"/>
          <w:szCs w:val="24"/>
        </w:rPr>
        <w:t>Ducato di Milano</w:t>
      </w:r>
      <w:r w:rsidRPr="006309DD">
        <w:rPr>
          <w:sz w:val="24"/>
          <w:szCs w:val="24"/>
        </w:rPr>
        <w:t xml:space="preserve"> di cui fa proclamare duca Francesco Maria </w:t>
      </w:r>
      <w:r w:rsidR="00777963" w:rsidRPr="006309DD">
        <w:rPr>
          <w:sz w:val="24"/>
          <w:szCs w:val="24"/>
        </w:rPr>
        <w:t>Sforza</w:t>
      </w:r>
      <w:r w:rsidRPr="006309DD">
        <w:rPr>
          <w:sz w:val="24"/>
          <w:szCs w:val="24"/>
        </w:rPr>
        <w:t xml:space="preserve">, secondogenito di Ludovico il Moro (19 novembre 1521). </w:t>
      </w:r>
    </w:p>
    <w:p w14:paraId="4621EF55" w14:textId="56BB3E1A" w:rsidR="00624FE2" w:rsidRPr="006309DD" w:rsidRDefault="00624FE2" w:rsidP="00624FE2">
      <w:pPr>
        <w:pStyle w:val="Nessunaspaziatura"/>
        <w:rPr>
          <w:sz w:val="24"/>
          <w:szCs w:val="24"/>
        </w:rPr>
      </w:pPr>
      <w:r w:rsidRPr="006309DD">
        <w:rPr>
          <w:sz w:val="24"/>
          <w:szCs w:val="24"/>
        </w:rPr>
        <w:t xml:space="preserve">Ne guadagna anche il papa </w:t>
      </w:r>
      <w:r w:rsidRPr="006309DD">
        <w:rPr>
          <w:b/>
          <w:bCs/>
          <w:sz w:val="24"/>
          <w:szCs w:val="24"/>
        </w:rPr>
        <w:t>Leone X</w:t>
      </w:r>
      <w:r w:rsidRPr="006309DD">
        <w:rPr>
          <w:sz w:val="24"/>
          <w:szCs w:val="24"/>
        </w:rPr>
        <w:t xml:space="preserve"> che riottiene </w:t>
      </w:r>
      <w:r w:rsidRPr="006309DD">
        <w:rPr>
          <w:b/>
          <w:bCs/>
          <w:sz w:val="24"/>
          <w:szCs w:val="24"/>
        </w:rPr>
        <w:t>Parma, Piacenza e Ferrara</w:t>
      </w:r>
      <w:r w:rsidRPr="006309DD">
        <w:rPr>
          <w:sz w:val="24"/>
          <w:szCs w:val="24"/>
        </w:rPr>
        <w:t>. Fallito il tentativo di attacco francese in Lombardia e accettato l’assoggettamento di Genova, Carlo V assale la Costa Azzurr</w:t>
      </w:r>
      <w:r w:rsidR="00083FF2">
        <w:rPr>
          <w:sz w:val="24"/>
          <w:szCs w:val="24"/>
        </w:rPr>
        <w:t>a</w:t>
      </w:r>
      <w:r w:rsidRPr="006309DD">
        <w:rPr>
          <w:sz w:val="24"/>
          <w:szCs w:val="24"/>
        </w:rPr>
        <w:t>, ma la tecnica del terren</w:t>
      </w:r>
      <w:r w:rsidR="00E36E81">
        <w:rPr>
          <w:sz w:val="24"/>
          <w:szCs w:val="24"/>
        </w:rPr>
        <w:t xml:space="preserve">o </w:t>
      </w:r>
      <w:r w:rsidRPr="006309DD">
        <w:rPr>
          <w:sz w:val="24"/>
          <w:szCs w:val="24"/>
        </w:rPr>
        <w:t xml:space="preserve">bruciato adottata da Francesco I, lo induce a tornare indietro.  Francesco I fallisce però nel suo secondo attacco alla Lombardia e nella </w:t>
      </w:r>
      <w:r w:rsidRPr="006309DD">
        <w:rPr>
          <w:b/>
          <w:bCs/>
          <w:sz w:val="24"/>
          <w:szCs w:val="24"/>
        </w:rPr>
        <w:t>battaglia di Pavia (1525)</w:t>
      </w:r>
      <w:r w:rsidRPr="006309DD">
        <w:rPr>
          <w:sz w:val="24"/>
          <w:szCs w:val="24"/>
        </w:rPr>
        <w:t xml:space="preserve"> che era riuscito ad assediare l’anno precedente. Battute le sue armate da quelle spagnole </w:t>
      </w:r>
      <w:r w:rsidR="00E53942">
        <w:rPr>
          <w:sz w:val="24"/>
          <w:szCs w:val="24"/>
        </w:rPr>
        <w:t>e</w:t>
      </w:r>
      <w:r w:rsidRPr="006309DD">
        <w:rPr>
          <w:sz w:val="24"/>
          <w:szCs w:val="24"/>
        </w:rPr>
        <w:t xml:space="preserve"> fatto prigioniero</w:t>
      </w:r>
      <w:r w:rsidR="00E53942">
        <w:rPr>
          <w:sz w:val="24"/>
          <w:szCs w:val="24"/>
        </w:rPr>
        <w:t xml:space="preserve">, viene </w:t>
      </w:r>
      <w:r w:rsidRPr="006309DD">
        <w:rPr>
          <w:sz w:val="24"/>
          <w:szCs w:val="24"/>
        </w:rPr>
        <w:t>tra</w:t>
      </w:r>
      <w:r w:rsidR="00E53942">
        <w:rPr>
          <w:sz w:val="24"/>
          <w:szCs w:val="24"/>
        </w:rPr>
        <w:t>s</w:t>
      </w:r>
      <w:r w:rsidRPr="006309DD">
        <w:rPr>
          <w:sz w:val="24"/>
          <w:szCs w:val="24"/>
        </w:rPr>
        <w:t xml:space="preserve">ferito per ordine di </w:t>
      </w:r>
      <w:r w:rsidR="007C04BD" w:rsidRPr="006309DD">
        <w:rPr>
          <w:sz w:val="24"/>
          <w:szCs w:val="24"/>
        </w:rPr>
        <w:t>C</w:t>
      </w:r>
      <w:r w:rsidRPr="006309DD">
        <w:rPr>
          <w:sz w:val="24"/>
          <w:szCs w:val="24"/>
        </w:rPr>
        <w:t xml:space="preserve">arlo </w:t>
      </w:r>
      <w:r w:rsidR="00E53942">
        <w:rPr>
          <w:sz w:val="24"/>
          <w:szCs w:val="24"/>
        </w:rPr>
        <w:t>V</w:t>
      </w:r>
      <w:r w:rsidRPr="006309DD">
        <w:rPr>
          <w:sz w:val="24"/>
          <w:szCs w:val="24"/>
        </w:rPr>
        <w:t xml:space="preserve"> a Madrid </w:t>
      </w:r>
    </w:p>
    <w:p w14:paraId="1EE75B09" w14:textId="087F67F1" w:rsidR="00624FE2" w:rsidRPr="006309DD" w:rsidRDefault="00624FE2" w:rsidP="00624FE2">
      <w:pPr>
        <w:pStyle w:val="Nessunaspaziatura"/>
        <w:rPr>
          <w:sz w:val="24"/>
          <w:szCs w:val="24"/>
        </w:rPr>
      </w:pPr>
      <w:r w:rsidRPr="006309DD">
        <w:rPr>
          <w:sz w:val="24"/>
          <w:szCs w:val="24"/>
        </w:rPr>
        <w:t xml:space="preserve">La vittoria di Carlo determina forti preoccupazioni negli Stati Italiani, soprattutto in </w:t>
      </w:r>
      <w:r w:rsidRPr="00E53942">
        <w:rPr>
          <w:b/>
          <w:bCs/>
          <w:sz w:val="24"/>
          <w:szCs w:val="24"/>
        </w:rPr>
        <w:t xml:space="preserve">Venezia </w:t>
      </w:r>
      <w:r w:rsidRPr="006309DD">
        <w:rPr>
          <w:sz w:val="24"/>
          <w:szCs w:val="24"/>
        </w:rPr>
        <w:t xml:space="preserve">e nel </w:t>
      </w:r>
      <w:r w:rsidRPr="00E53942">
        <w:rPr>
          <w:b/>
          <w:bCs/>
          <w:sz w:val="24"/>
          <w:szCs w:val="24"/>
        </w:rPr>
        <w:t>Papato</w:t>
      </w:r>
      <w:r w:rsidRPr="006309DD">
        <w:rPr>
          <w:sz w:val="24"/>
          <w:szCs w:val="24"/>
        </w:rPr>
        <w:t xml:space="preserve"> che avevano parteggiato per la Francia e che avevano ordito malamente una congiura fidandosi del Morone marchese di Pescara allora a capo delle forze imperiali e che, invece, aveva svelato tutto all’ imperatore il quale </w:t>
      </w:r>
      <w:r w:rsidR="00E53942">
        <w:rPr>
          <w:sz w:val="24"/>
          <w:szCs w:val="24"/>
        </w:rPr>
        <w:t xml:space="preserve">procede alla rioccupazione di </w:t>
      </w:r>
      <w:r w:rsidRPr="006309DD">
        <w:rPr>
          <w:sz w:val="24"/>
          <w:szCs w:val="24"/>
        </w:rPr>
        <w:t xml:space="preserve">Milano. </w:t>
      </w:r>
    </w:p>
    <w:p w14:paraId="2C9C22DD" w14:textId="09443372" w:rsidR="00624FE2" w:rsidRPr="006309DD" w:rsidRDefault="00624FE2" w:rsidP="00624FE2">
      <w:pPr>
        <w:pStyle w:val="Nessunaspaziatura"/>
        <w:rPr>
          <w:b/>
          <w:bCs/>
          <w:sz w:val="24"/>
          <w:szCs w:val="24"/>
        </w:rPr>
      </w:pPr>
      <w:r w:rsidRPr="006309DD">
        <w:rPr>
          <w:sz w:val="24"/>
          <w:szCs w:val="24"/>
        </w:rPr>
        <w:t>Venezia e il Papa cercano allora di spingere la Francia ad un nuovo conflitto con Carlo V, ma questi li previene imponendo</w:t>
      </w:r>
      <w:r w:rsidR="00E53942">
        <w:rPr>
          <w:sz w:val="24"/>
          <w:szCs w:val="24"/>
        </w:rPr>
        <w:t xml:space="preserve"> a </w:t>
      </w:r>
      <w:r w:rsidRPr="006309DD">
        <w:rPr>
          <w:sz w:val="24"/>
          <w:szCs w:val="24"/>
        </w:rPr>
        <w:t>Francesco I</w:t>
      </w:r>
      <w:r w:rsidR="00E53942">
        <w:rPr>
          <w:sz w:val="24"/>
          <w:szCs w:val="24"/>
        </w:rPr>
        <w:t xml:space="preserve"> – secondo altri concordando con lui - </w:t>
      </w:r>
      <w:r w:rsidRPr="006309DD">
        <w:rPr>
          <w:sz w:val="24"/>
          <w:szCs w:val="24"/>
        </w:rPr>
        <w:t xml:space="preserve">il </w:t>
      </w:r>
      <w:r w:rsidRPr="006309DD">
        <w:rPr>
          <w:b/>
          <w:bCs/>
          <w:sz w:val="24"/>
          <w:szCs w:val="24"/>
        </w:rPr>
        <w:t>trattato di Madrid (1526</w:t>
      </w:r>
      <w:r w:rsidRPr="006309DD">
        <w:rPr>
          <w:sz w:val="24"/>
          <w:szCs w:val="24"/>
        </w:rPr>
        <w:t xml:space="preserve">) con il </w:t>
      </w:r>
      <w:r w:rsidRPr="006309DD">
        <w:rPr>
          <w:b/>
          <w:bCs/>
          <w:sz w:val="24"/>
          <w:szCs w:val="24"/>
        </w:rPr>
        <w:t xml:space="preserve">quale il re francese rinuncia ad ogni pretesa sull’ Italia e promette di cedergli la Borgogna </w:t>
      </w:r>
    </w:p>
    <w:p w14:paraId="7CF253C5" w14:textId="77777777" w:rsidR="00624FE2" w:rsidRPr="006309DD" w:rsidRDefault="00624FE2" w:rsidP="00624FE2">
      <w:pPr>
        <w:pStyle w:val="Nessunaspaziatura"/>
        <w:rPr>
          <w:sz w:val="24"/>
          <w:szCs w:val="24"/>
        </w:rPr>
      </w:pPr>
    </w:p>
    <w:p w14:paraId="7784A473" w14:textId="7AFF049D" w:rsidR="00624FE2" w:rsidRPr="006309DD" w:rsidRDefault="00624FE2" w:rsidP="00624FE2">
      <w:pPr>
        <w:rPr>
          <w:b/>
          <w:bCs/>
          <w:sz w:val="24"/>
          <w:szCs w:val="24"/>
        </w:rPr>
      </w:pPr>
      <w:r w:rsidRPr="006309DD">
        <w:rPr>
          <w:sz w:val="24"/>
          <w:szCs w:val="24"/>
        </w:rPr>
        <w:t xml:space="preserve"> </w:t>
      </w:r>
      <w:r w:rsidRPr="006309DD">
        <w:rPr>
          <w:b/>
          <w:bCs/>
          <w:sz w:val="24"/>
          <w:szCs w:val="24"/>
        </w:rPr>
        <w:t>SECONDA FASE-</w:t>
      </w:r>
      <w:r w:rsidRPr="006309DD">
        <w:rPr>
          <w:sz w:val="24"/>
          <w:szCs w:val="24"/>
        </w:rPr>
        <w:t xml:space="preserve"> Francesco I tornato i Francia</w:t>
      </w:r>
      <w:r w:rsidR="00E53942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</w:t>
      </w:r>
      <w:r w:rsidR="00E53942">
        <w:rPr>
          <w:sz w:val="24"/>
          <w:szCs w:val="24"/>
        </w:rPr>
        <w:t xml:space="preserve">poco dopo </w:t>
      </w:r>
      <w:r w:rsidRPr="006309DD">
        <w:rPr>
          <w:sz w:val="24"/>
          <w:szCs w:val="24"/>
        </w:rPr>
        <w:t>denuncia il Trattato di Madrid asserendo</w:t>
      </w:r>
      <w:r w:rsidR="00083FF2">
        <w:rPr>
          <w:sz w:val="24"/>
          <w:szCs w:val="24"/>
        </w:rPr>
        <w:t xml:space="preserve"> </w:t>
      </w:r>
      <w:r w:rsidRPr="006309DD">
        <w:rPr>
          <w:sz w:val="24"/>
          <w:szCs w:val="24"/>
        </w:rPr>
        <w:t xml:space="preserve">che gli era stato imposto con la forza e gli Stati Italiani, Papa compreso, si alleano con lui formando la cosiddetta </w:t>
      </w:r>
      <w:r w:rsidRPr="006309DD">
        <w:rPr>
          <w:b/>
          <w:bCs/>
          <w:sz w:val="24"/>
          <w:szCs w:val="24"/>
        </w:rPr>
        <w:t>Lega di Cogna</w:t>
      </w:r>
      <w:r w:rsidR="00E65325" w:rsidRPr="006309DD">
        <w:rPr>
          <w:b/>
          <w:bCs/>
          <w:sz w:val="24"/>
          <w:szCs w:val="24"/>
        </w:rPr>
        <w:t>c</w:t>
      </w:r>
      <w:r w:rsidRPr="006309DD">
        <w:rPr>
          <w:b/>
          <w:bCs/>
          <w:sz w:val="24"/>
          <w:szCs w:val="24"/>
        </w:rPr>
        <w:t xml:space="preserve"> (22 maggio 1526).</w:t>
      </w:r>
    </w:p>
    <w:p w14:paraId="36A5C198" w14:textId="2740ECAA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 xml:space="preserve"> Carlo V invade nuovamente la Lombardia mentre il Papa Clemente VII attaccato dai Colonna è costretto a rifugiarsi in Castel S. Angelo. Pochi mesi dopo, arriva il peggio. </w:t>
      </w:r>
      <w:r w:rsidRPr="00E53942">
        <w:rPr>
          <w:b/>
          <w:bCs/>
          <w:sz w:val="24"/>
          <w:szCs w:val="24"/>
        </w:rPr>
        <w:t>Le truppe dei Lanzichenecchi forti di 12.000</w:t>
      </w:r>
      <w:r w:rsidRPr="006309DD">
        <w:rPr>
          <w:sz w:val="24"/>
          <w:szCs w:val="24"/>
        </w:rPr>
        <w:t xml:space="preserve"> uomini scendono in Italia e dopo aver sconfitto una parte delle forze della Lega a Governolo, incrementate da altre truppe</w:t>
      </w:r>
      <w:r w:rsidR="00E53942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marciarono alla volta di Roma che occupano (6 maggio 1527) e mettono a ferro e fuoco. Il Papa rifugiatosi ancora una volta in Castel S. Angelo è costretto ad arrendersi al loro comandante, il principe d’ Orange. La protesta “internazionale” per l’efferatezza del sacco costringe Carlo V a scusarsi asserendo   che erano truppe mercenarie fuori controllo, ma </w:t>
      </w:r>
      <w:r w:rsidRPr="00180E20">
        <w:rPr>
          <w:b/>
          <w:bCs/>
          <w:sz w:val="24"/>
          <w:szCs w:val="24"/>
        </w:rPr>
        <w:t>l’effetto “lanzichenecchi” fa disperdere gli alleati italiani e li fa riconcentrare sui propri interessi. Il duca di Ferrara si riprendere Modena, i Veneziani rioccupano Rimini, Ravenna e Cervia, i Fiorentini cacciano i Medici e ristabiliscono la Repubblica</w:t>
      </w:r>
      <w:r w:rsidR="00180E20">
        <w:rPr>
          <w:b/>
          <w:bCs/>
          <w:sz w:val="24"/>
          <w:szCs w:val="24"/>
        </w:rPr>
        <w:t>.</w:t>
      </w:r>
    </w:p>
    <w:p w14:paraId="1000BAC4" w14:textId="00C404F6" w:rsidR="00624FE2" w:rsidRPr="006309DD" w:rsidRDefault="00624FE2" w:rsidP="00624FE2">
      <w:pPr>
        <w:rPr>
          <w:sz w:val="24"/>
          <w:szCs w:val="24"/>
        </w:rPr>
      </w:pPr>
      <w:r w:rsidRPr="00180E20">
        <w:rPr>
          <w:b/>
          <w:bCs/>
          <w:sz w:val="24"/>
          <w:szCs w:val="24"/>
        </w:rPr>
        <w:t>Nel 1</w:t>
      </w:r>
      <w:r w:rsidR="00180E20" w:rsidRPr="00180E20">
        <w:rPr>
          <w:b/>
          <w:bCs/>
          <w:sz w:val="24"/>
          <w:szCs w:val="24"/>
        </w:rPr>
        <w:t>5</w:t>
      </w:r>
      <w:r w:rsidRPr="00180E20">
        <w:rPr>
          <w:b/>
          <w:bCs/>
          <w:sz w:val="24"/>
          <w:szCs w:val="24"/>
        </w:rPr>
        <w:t>27</w:t>
      </w:r>
      <w:r w:rsidRPr="006309DD">
        <w:rPr>
          <w:sz w:val="24"/>
          <w:szCs w:val="24"/>
        </w:rPr>
        <w:t xml:space="preserve"> un nuovo esercito francese guidato da Lautrec rientra in Lombardia ma con l’intento di marciare su Napoli a cui pone l’assedio e nella primavera la flotta spagnola viene dispersa da quella francese e genovese. Verso </w:t>
      </w:r>
      <w:r w:rsidRPr="00180E20">
        <w:rPr>
          <w:b/>
          <w:bCs/>
          <w:sz w:val="24"/>
          <w:szCs w:val="24"/>
        </w:rPr>
        <w:t xml:space="preserve">la metà del 1528 però Andrea Doria al comando della flotta </w:t>
      </w:r>
      <w:r w:rsidRPr="00180E20">
        <w:rPr>
          <w:b/>
          <w:bCs/>
          <w:sz w:val="24"/>
          <w:szCs w:val="24"/>
        </w:rPr>
        <w:lastRenderedPageBreak/>
        <w:t xml:space="preserve">genovese passa dalla parte spagnola </w:t>
      </w:r>
      <w:r w:rsidRPr="006309DD">
        <w:rPr>
          <w:sz w:val="24"/>
          <w:szCs w:val="24"/>
        </w:rPr>
        <w:t xml:space="preserve">e i francesi sono costretti a sgomberare Napoli e non hanno successo nel tentativo di rioccupare la Lombardia (battaglia di Cassano). </w:t>
      </w:r>
    </w:p>
    <w:p w14:paraId="07099CD1" w14:textId="3C4244C9" w:rsidR="00624FE2" w:rsidRPr="006309DD" w:rsidRDefault="00624FE2" w:rsidP="00624FE2">
      <w:pPr>
        <w:rPr>
          <w:sz w:val="24"/>
          <w:szCs w:val="24"/>
        </w:rPr>
      </w:pPr>
      <w:r w:rsidRPr="00180E20">
        <w:rPr>
          <w:b/>
          <w:bCs/>
          <w:sz w:val="24"/>
          <w:szCs w:val="24"/>
        </w:rPr>
        <w:t>A questo punto Intervengono come mediatrici la madre di Francesco I, Luisa di Savoia e la zia di Carlo, Margherita d’ Austria che inducono i contendenti a firmare il 5 agosto 1529 la pace di Cambrai definita anche Pace delle due Dame</w:t>
      </w:r>
      <w:r w:rsidRPr="006309DD">
        <w:rPr>
          <w:sz w:val="24"/>
          <w:szCs w:val="24"/>
        </w:rPr>
        <w:t xml:space="preserve">, </w:t>
      </w:r>
      <w:r w:rsidR="00180E20">
        <w:rPr>
          <w:sz w:val="24"/>
          <w:szCs w:val="24"/>
        </w:rPr>
        <w:t>in base alla</w:t>
      </w:r>
      <w:r w:rsidRPr="006309DD">
        <w:rPr>
          <w:sz w:val="24"/>
          <w:szCs w:val="24"/>
        </w:rPr>
        <w:t xml:space="preserve"> quale Francesco I si accontenta di conservare la Borgogna e rinuncia all’ Italia, ma ottiene la promessa di sposare Eleonora, sorella di Carlo V. </w:t>
      </w:r>
    </w:p>
    <w:p w14:paraId="16D1A677" w14:textId="3DB62D31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>Per ottenere aiuti nella sua lotta contro i Turchi che stavano minacciando Vienna, Carlo si riappacifica anche con Clemente VII (Trattato di Barcellona) impegnandosi a favorire il ritorno dei Medici a Firen</w:t>
      </w:r>
      <w:r w:rsidR="00180E20">
        <w:rPr>
          <w:sz w:val="24"/>
          <w:szCs w:val="24"/>
        </w:rPr>
        <w:t>ze</w:t>
      </w:r>
      <w:r w:rsidRPr="006309DD">
        <w:rPr>
          <w:sz w:val="24"/>
          <w:szCs w:val="24"/>
        </w:rPr>
        <w:t xml:space="preserve"> e la riconsegna delle città che gli erano state strappate in i Romagna dai Veneziani. </w:t>
      </w:r>
    </w:p>
    <w:p w14:paraId="03EBE0FA" w14:textId="081720D7" w:rsidR="00624FE2" w:rsidRPr="006309DD" w:rsidRDefault="00624FE2" w:rsidP="00624FE2">
      <w:pPr>
        <w:rPr>
          <w:sz w:val="24"/>
          <w:szCs w:val="24"/>
        </w:rPr>
      </w:pPr>
      <w:r w:rsidRPr="00180E20">
        <w:rPr>
          <w:b/>
          <w:bCs/>
          <w:sz w:val="24"/>
          <w:szCs w:val="24"/>
        </w:rPr>
        <w:t>Nel 1529 Carlo</w:t>
      </w:r>
      <w:r w:rsidRPr="006309DD">
        <w:rPr>
          <w:sz w:val="24"/>
          <w:szCs w:val="24"/>
        </w:rPr>
        <w:t xml:space="preserve"> radunate ingenti forze, indice un </w:t>
      </w:r>
      <w:r w:rsidRPr="00180E20">
        <w:rPr>
          <w:b/>
          <w:bCs/>
          <w:sz w:val="24"/>
          <w:szCs w:val="24"/>
        </w:rPr>
        <w:t>Congresso a Bologna</w:t>
      </w:r>
      <w:r w:rsidRPr="006309DD">
        <w:rPr>
          <w:sz w:val="24"/>
          <w:szCs w:val="24"/>
        </w:rPr>
        <w:t xml:space="preserve"> dove proclama la pace generale, ma  di fatto </w:t>
      </w:r>
      <w:r w:rsidRPr="00180E20">
        <w:rPr>
          <w:b/>
          <w:bCs/>
          <w:sz w:val="24"/>
          <w:szCs w:val="24"/>
        </w:rPr>
        <w:t>detta ai rappresentanti degli stati italiani specifiche condizioni politiche</w:t>
      </w:r>
      <w:r w:rsidRPr="006309DD">
        <w:rPr>
          <w:sz w:val="24"/>
          <w:szCs w:val="24"/>
        </w:rPr>
        <w:t xml:space="preserve">:  Venezia restituiva al papa Cervia e Ravenna e all’ imperatore i porti pugliesi, Francesco II </w:t>
      </w:r>
      <w:r w:rsidR="00180E20">
        <w:rPr>
          <w:sz w:val="24"/>
          <w:szCs w:val="24"/>
        </w:rPr>
        <w:t xml:space="preserve">Sforza </w:t>
      </w:r>
      <w:r w:rsidRPr="006309DD">
        <w:rPr>
          <w:sz w:val="24"/>
          <w:szCs w:val="24"/>
        </w:rPr>
        <w:t xml:space="preserve">tornava nel suo dominio a Milano,  Carlo III di Savoia otteneva la contea di Asti, </w:t>
      </w:r>
      <w:r w:rsidR="00180E20">
        <w:rPr>
          <w:sz w:val="24"/>
          <w:szCs w:val="24"/>
        </w:rPr>
        <w:t>i</w:t>
      </w:r>
      <w:r w:rsidRPr="006309DD">
        <w:rPr>
          <w:sz w:val="24"/>
          <w:szCs w:val="24"/>
        </w:rPr>
        <w:t xml:space="preserve"> Cavalieri di S. Giovanni  che avevano dovuto abbandonare Rodi in seguito all’ attacco ottomano, si insedia</w:t>
      </w:r>
      <w:r w:rsidR="00180E20">
        <w:rPr>
          <w:sz w:val="24"/>
          <w:szCs w:val="24"/>
        </w:rPr>
        <w:t>va</w:t>
      </w:r>
      <w:r w:rsidRPr="006309DD">
        <w:rPr>
          <w:sz w:val="24"/>
          <w:szCs w:val="24"/>
        </w:rPr>
        <w:t>no nell’ isola di Malta ,  gli Estensi riotten</w:t>
      </w:r>
      <w:r w:rsidR="00180E20">
        <w:rPr>
          <w:sz w:val="24"/>
          <w:szCs w:val="24"/>
        </w:rPr>
        <w:t>eva</w:t>
      </w:r>
      <w:r w:rsidRPr="006309DD">
        <w:rPr>
          <w:sz w:val="24"/>
          <w:szCs w:val="24"/>
        </w:rPr>
        <w:t xml:space="preserve">no  Modena e Reggio, ma come feudo dell’ Impero.  </w:t>
      </w:r>
    </w:p>
    <w:p w14:paraId="0B227DB6" w14:textId="62E8E38D" w:rsidR="00624FE2" w:rsidRPr="006309DD" w:rsidRDefault="00624FE2" w:rsidP="00624FE2">
      <w:pPr>
        <w:rPr>
          <w:sz w:val="24"/>
          <w:szCs w:val="24"/>
        </w:rPr>
      </w:pPr>
      <w:r w:rsidRPr="00180E20">
        <w:rPr>
          <w:b/>
          <w:bCs/>
          <w:sz w:val="24"/>
          <w:szCs w:val="24"/>
        </w:rPr>
        <w:t>Firenze, assediata nel 1529</w:t>
      </w:r>
      <w:r w:rsidRPr="006309DD">
        <w:rPr>
          <w:sz w:val="24"/>
          <w:szCs w:val="24"/>
        </w:rPr>
        <w:t xml:space="preserve">, dopo la resistenza di un anno, la fortunata battaglia di Gavinana e il tradimento di Malatesta Baglioni, </w:t>
      </w:r>
      <w:r w:rsidRPr="00180E20">
        <w:rPr>
          <w:b/>
          <w:bCs/>
          <w:sz w:val="24"/>
          <w:szCs w:val="24"/>
        </w:rPr>
        <w:t>il 12 agosto del 1530 è costretta alla resa</w:t>
      </w:r>
      <w:r w:rsidRPr="006309DD">
        <w:rPr>
          <w:sz w:val="24"/>
          <w:szCs w:val="24"/>
        </w:rPr>
        <w:t xml:space="preserve"> e ad accettare il ritorno dei Medici nella figura di Alessandro, nipote di papa Clemente VII. </w:t>
      </w:r>
    </w:p>
    <w:p w14:paraId="453D6D02" w14:textId="68F50458" w:rsidR="00624FE2" w:rsidRPr="006309DD" w:rsidRDefault="00624FE2" w:rsidP="00624FE2">
      <w:pPr>
        <w:rPr>
          <w:sz w:val="24"/>
          <w:szCs w:val="24"/>
        </w:rPr>
      </w:pPr>
      <w:r w:rsidRPr="009B6A2B">
        <w:rPr>
          <w:b/>
          <w:bCs/>
          <w:sz w:val="24"/>
          <w:szCs w:val="24"/>
        </w:rPr>
        <w:t xml:space="preserve">L’unico stato italiano realmente indipendente </w:t>
      </w:r>
      <w:proofErr w:type="gramStart"/>
      <w:r w:rsidRPr="009B6A2B">
        <w:rPr>
          <w:b/>
          <w:bCs/>
          <w:sz w:val="24"/>
          <w:szCs w:val="24"/>
        </w:rPr>
        <w:t>r</w:t>
      </w:r>
      <w:r w:rsidR="009B6A2B">
        <w:rPr>
          <w:b/>
          <w:bCs/>
          <w:sz w:val="24"/>
          <w:szCs w:val="24"/>
        </w:rPr>
        <w:t xml:space="preserve">imane </w:t>
      </w:r>
      <w:r w:rsidRPr="009B6A2B">
        <w:rPr>
          <w:b/>
          <w:bCs/>
          <w:sz w:val="24"/>
          <w:szCs w:val="24"/>
        </w:rPr>
        <w:t xml:space="preserve"> Venezia</w:t>
      </w:r>
      <w:proofErr w:type="gramEnd"/>
      <w:r w:rsidRPr="006309DD">
        <w:rPr>
          <w:sz w:val="24"/>
          <w:szCs w:val="24"/>
        </w:rPr>
        <w:t>, mentre il resto della penisola seppur formalmente retta da propri sovrani</w:t>
      </w:r>
      <w:r w:rsidR="009B6A2B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finisce sotto la dominazione spagnola.</w:t>
      </w:r>
    </w:p>
    <w:p w14:paraId="608BC0EA" w14:textId="77777777" w:rsidR="00624FE2" w:rsidRPr="006309DD" w:rsidRDefault="00624FE2" w:rsidP="00624FE2">
      <w:pPr>
        <w:rPr>
          <w:b/>
          <w:bCs/>
          <w:sz w:val="24"/>
          <w:szCs w:val="24"/>
        </w:rPr>
      </w:pPr>
      <w:r w:rsidRPr="006309DD">
        <w:rPr>
          <w:b/>
          <w:bCs/>
          <w:sz w:val="24"/>
          <w:szCs w:val="24"/>
        </w:rPr>
        <w:t>TERZA E QUARTA FASE DELLA GUERRA</w:t>
      </w:r>
    </w:p>
    <w:p w14:paraId="6C74AD04" w14:textId="6923AAD6" w:rsidR="00624FE2" w:rsidRPr="00180E20" w:rsidRDefault="00624FE2" w:rsidP="00624FE2">
      <w:pPr>
        <w:rPr>
          <w:b/>
          <w:bCs/>
          <w:sz w:val="24"/>
          <w:szCs w:val="24"/>
        </w:rPr>
      </w:pPr>
      <w:r w:rsidRPr="00180E20">
        <w:rPr>
          <w:b/>
          <w:bCs/>
          <w:sz w:val="24"/>
          <w:szCs w:val="24"/>
        </w:rPr>
        <w:t>Francesco I,</w:t>
      </w:r>
      <w:r w:rsidRPr="006309DD">
        <w:rPr>
          <w:sz w:val="24"/>
          <w:szCs w:val="24"/>
        </w:rPr>
        <w:t xml:space="preserve"> approfittando del fatto che Carlo </w:t>
      </w:r>
      <w:r w:rsidR="009B6A2B">
        <w:rPr>
          <w:sz w:val="24"/>
          <w:szCs w:val="24"/>
        </w:rPr>
        <w:t>è</w:t>
      </w:r>
      <w:r w:rsidRPr="006309DD">
        <w:rPr>
          <w:sz w:val="24"/>
          <w:szCs w:val="24"/>
        </w:rPr>
        <w:t xml:space="preserve"> impegnato contro l’avanzata turca</w:t>
      </w:r>
      <w:r w:rsidR="00180E20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</w:t>
      </w:r>
      <w:r w:rsidRPr="00180E20">
        <w:rPr>
          <w:b/>
          <w:bCs/>
          <w:sz w:val="24"/>
          <w:szCs w:val="24"/>
        </w:rPr>
        <w:t>riprende la guerra stringendo alleanze con i Confederati Svizzeri, i Protestanti tedeschi, i Riformati Inglesi, Solimano il Magnifico</w:t>
      </w:r>
      <w:r w:rsidRPr="006309DD">
        <w:rPr>
          <w:sz w:val="24"/>
          <w:szCs w:val="24"/>
        </w:rPr>
        <w:t>. Nel 1535 Francesi e Turchi attaccano Genova, ma sono respinti. Carlo III invade la Savoia e da lì sce</w:t>
      </w:r>
      <w:r w:rsidR="00180E20">
        <w:rPr>
          <w:sz w:val="24"/>
          <w:szCs w:val="24"/>
        </w:rPr>
        <w:t>nd</w:t>
      </w:r>
      <w:r w:rsidRPr="006309DD">
        <w:rPr>
          <w:sz w:val="24"/>
          <w:szCs w:val="24"/>
        </w:rPr>
        <w:t xml:space="preserve">e nella pianura padana.   Carlo V e i Genovesi dal canto loro attaccano i </w:t>
      </w:r>
      <w:r w:rsidR="009B6A2B">
        <w:rPr>
          <w:sz w:val="24"/>
          <w:szCs w:val="24"/>
        </w:rPr>
        <w:t>T</w:t>
      </w:r>
      <w:r w:rsidRPr="006309DD">
        <w:rPr>
          <w:sz w:val="24"/>
          <w:szCs w:val="24"/>
        </w:rPr>
        <w:t>urchi e l’</w:t>
      </w:r>
      <w:r w:rsidR="00083FF2">
        <w:rPr>
          <w:sz w:val="24"/>
          <w:szCs w:val="24"/>
        </w:rPr>
        <w:t>I</w:t>
      </w:r>
      <w:r w:rsidRPr="006309DD">
        <w:rPr>
          <w:sz w:val="24"/>
          <w:szCs w:val="24"/>
        </w:rPr>
        <w:t>mperatore</w:t>
      </w:r>
      <w:r w:rsidR="00180E20">
        <w:rPr>
          <w:sz w:val="24"/>
          <w:szCs w:val="24"/>
        </w:rPr>
        <w:t>, con le sue sole forze,</w:t>
      </w:r>
      <w:r w:rsidRPr="006309DD">
        <w:rPr>
          <w:sz w:val="24"/>
          <w:szCs w:val="24"/>
        </w:rPr>
        <w:t xml:space="preserve"> nuovamente il Mezzogiorno delle Francia. </w:t>
      </w:r>
      <w:r w:rsidRPr="00180E20">
        <w:rPr>
          <w:b/>
          <w:bCs/>
          <w:sz w:val="24"/>
          <w:szCs w:val="24"/>
        </w:rPr>
        <w:t xml:space="preserve">Nel 1534 intanto morto Francesco II Sforza, senza lasciare figli, il ducato di Milano veniva devoluto alla Spagna. </w:t>
      </w:r>
    </w:p>
    <w:p w14:paraId="531E74C1" w14:textId="5DA6E3DA" w:rsidR="00624FE2" w:rsidRPr="00180E20" w:rsidRDefault="00624FE2" w:rsidP="00624FE2">
      <w:pPr>
        <w:rPr>
          <w:b/>
          <w:bCs/>
          <w:sz w:val="24"/>
          <w:szCs w:val="24"/>
        </w:rPr>
      </w:pPr>
      <w:r w:rsidRPr="006309DD">
        <w:rPr>
          <w:sz w:val="24"/>
          <w:szCs w:val="24"/>
        </w:rPr>
        <w:t xml:space="preserve">Nel </w:t>
      </w:r>
      <w:r w:rsidRPr="00180E20">
        <w:rPr>
          <w:b/>
          <w:bCs/>
          <w:sz w:val="24"/>
          <w:szCs w:val="24"/>
        </w:rPr>
        <w:t>1538</w:t>
      </w:r>
      <w:r w:rsidRPr="006309DD">
        <w:rPr>
          <w:sz w:val="24"/>
          <w:szCs w:val="24"/>
        </w:rPr>
        <w:t xml:space="preserve">, poiché la guerra si trascinava senza esiti definitivi, si giunge alla </w:t>
      </w:r>
      <w:r w:rsidRPr="00180E20">
        <w:rPr>
          <w:b/>
          <w:bCs/>
          <w:sz w:val="24"/>
          <w:szCs w:val="24"/>
        </w:rPr>
        <w:t>tregua di Nizza</w:t>
      </w:r>
      <w:r w:rsidRPr="006309DD">
        <w:rPr>
          <w:sz w:val="24"/>
          <w:szCs w:val="24"/>
        </w:rPr>
        <w:t xml:space="preserve"> con la mediazione del papa Paolo III: </w:t>
      </w:r>
      <w:r w:rsidRPr="00180E20">
        <w:rPr>
          <w:b/>
          <w:bCs/>
          <w:sz w:val="24"/>
          <w:szCs w:val="24"/>
        </w:rPr>
        <w:t>i Francesi conservano il Piemonte fino alla conclusione della pace e gli Spagnoli la Lombardia.</w:t>
      </w:r>
    </w:p>
    <w:p w14:paraId="11BD8E0F" w14:textId="185DBAEC" w:rsidR="00A36AF3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 xml:space="preserve">Nel 1542 tuttavia il conflitto si riaccende con i francesi sempre alleati ai turchi e </w:t>
      </w:r>
      <w:r w:rsidRPr="00180E20">
        <w:rPr>
          <w:b/>
          <w:bCs/>
          <w:sz w:val="24"/>
          <w:szCs w:val="24"/>
        </w:rPr>
        <w:t>Carlo V</w:t>
      </w:r>
      <w:r w:rsidR="009B6A2B">
        <w:rPr>
          <w:b/>
          <w:bCs/>
          <w:sz w:val="24"/>
          <w:szCs w:val="24"/>
        </w:rPr>
        <w:t>,</w:t>
      </w:r>
      <w:r w:rsidRPr="00180E20">
        <w:rPr>
          <w:b/>
          <w:bCs/>
          <w:sz w:val="24"/>
          <w:szCs w:val="24"/>
        </w:rPr>
        <w:t xml:space="preserve"> questa volta alleato ad Enrico VIII di Inghilterra con l’aiuto del quale può minacciare Parigi</w:t>
      </w:r>
      <w:r w:rsidRPr="006309DD">
        <w:rPr>
          <w:sz w:val="24"/>
          <w:szCs w:val="24"/>
        </w:rPr>
        <w:t xml:space="preserve">.  Si giunge così alla </w:t>
      </w:r>
      <w:r w:rsidRPr="00180E20">
        <w:rPr>
          <w:b/>
          <w:bCs/>
          <w:sz w:val="24"/>
          <w:szCs w:val="24"/>
        </w:rPr>
        <w:t xml:space="preserve">pace di </w:t>
      </w:r>
      <w:proofErr w:type="spellStart"/>
      <w:r w:rsidRPr="00180E20">
        <w:rPr>
          <w:b/>
          <w:bCs/>
          <w:sz w:val="24"/>
          <w:szCs w:val="24"/>
        </w:rPr>
        <w:t>Crepy</w:t>
      </w:r>
      <w:proofErr w:type="spellEnd"/>
      <w:r w:rsidRPr="00180E20">
        <w:rPr>
          <w:b/>
          <w:bCs/>
          <w:sz w:val="24"/>
          <w:szCs w:val="24"/>
        </w:rPr>
        <w:t xml:space="preserve"> (1544</w:t>
      </w:r>
      <w:r w:rsidRPr="006309DD">
        <w:rPr>
          <w:sz w:val="24"/>
          <w:szCs w:val="24"/>
        </w:rPr>
        <w:t>) con la quale si stabilisce che le Fiandre e il Ducato di Milano sarebbero state assegnate al figlio minore di Francesco I che avrebbe sposato una figlia di Carlo V, ma il figlio di Francesco morì. Tuttavia l’accordo non viene disdetto perché Francesco I sta</w:t>
      </w:r>
      <w:r w:rsidR="00180E20">
        <w:rPr>
          <w:sz w:val="24"/>
          <w:szCs w:val="24"/>
        </w:rPr>
        <w:t>va</w:t>
      </w:r>
      <w:r w:rsidRPr="006309DD">
        <w:rPr>
          <w:sz w:val="24"/>
          <w:szCs w:val="24"/>
        </w:rPr>
        <w:t xml:space="preserve"> </w:t>
      </w:r>
      <w:r w:rsidRPr="006309DD">
        <w:rPr>
          <w:sz w:val="24"/>
          <w:szCs w:val="24"/>
        </w:rPr>
        <w:lastRenderedPageBreak/>
        <w:t xml:space="preserve">subendo la minaccia degli inglesi insediati a Boulogne e Carlo V </w:t>
      </w:r>
      <w:r w:rsidR="00180E20">
        <w:rPr>
          <w:sz w:val="24"/>
          <w:szCs w:val="24"/>
        </w:rPr>
        <w:t>era</w:t>
      </w:r>
      <w:r w:rsidRPr="006309DD">
        <w:rPr>
          <w:sz w:val="24"/>
          <w:szCs w:val="24"/>
        </w:rPr>
        <w:t xml:space="preserve"> impegnato nella lotta contro i Protestanti </w:t>
      </w:r>
    </w:p>
    <w:p w14:paraId="5271E528" w14:textId="38A97867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 xml:space="preserve"> Nel 1546 Francesco I muore ed il figlio </w:t>
      </w:r>
      <w:r w:rsidRPr="006309DD">
        <w:rPr>
          <w:b/>
          <w:bCs/>
          <w:sz w:val="24"/>
          <w:szCs w:val="24"/>
        </w:rPr>
        <w:t xml:space="preserve">Enrico II </w:t>
      </w:r>
      <w:r w:rsidRPr="006309DD">
        <w:rPr>
          <w:sz w:val="24"/>
          <w:szCs w:val="24"/>
        </w:rPr>
        <w:t xml:space="preserve">si prepara a riprendere la guerra contro Carlo V stringendo ancora una volta alleanze con i </w:t>
      </w:r>
      <w:r w:rsidR="009B6A2B">
        <w:rPr>
          <w:sz w:val="24"/>
          <w:szCs w:val="24"/>
        </w:rPr>
        <w:t>T</w:t>
      </w:r>
      <w:r w:rsidRPr="006309DD">
        <w:rPr>
          <w:sz w:val="24"/>
          <w:szCs w:val="24"/>
        </w:rPr>
        <w:t>urchi e i principi protestanti tedeschi. Anche Carlo si prepara a sostenere lo scontro con Enrico e nel 1547 tenta di impadronirsi del ducato di Parma e Piacenza sul quale Paolo III aveva insediato il proprio figlio Pier Luigi Farnese. Questi viene ucciso da sicari di Ferrante Gonzaga governatore imperiale di Milano mentre Piacenza</w:t>
      </w:r>
      <w:r w:rsidR="00083FF2">
        <w:rPr>
          <w:sz w:val="24"/>
          <w:szCs w:val="24"/>
        </w:rPr>
        <w:t xml:space="preserve"> </w:t>
      </w:r>
      <w:r w:rsidRPr="006309DD">
        <w:rPr>
          <w:sz w:val="24"/>
          <w:szCs w:val="24"/>
        </w:rPr>
        <w:t>viene immediatamente occupata da truppe imperiali. Parma sfugge alla stessa sorte solo perché Ottavio Farnese   accetta di sposarsi con la figlia di Carlo V</w:t>
      </w:r>
      <w:r w:rsidR="00180E20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Margherita, già vedova di Alessandro de’ Medici. </w:t>
      </w:r>
    </w:p>
    <w:p w14:paraId="76710F96" w14:textId="5F0E8C61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>Enrico II da parte sua occupa quasi tutto lo Stato Sabaudo e il marchesato di Saluzzo. Fallisce invece nel tentativo di aiutare Siena contro Firenze. Siena infatti v</w:t>
      </w:r>
      <w:r w:rsidR="009B6A2B">
        <w:rPr>
          <w:sz w:val="24"/>
          <w:szCs w:val="24"/>
        </w:rPr>
        <w:t>iene</w:t>
      </w:r>
      <w:r w:rsidRPr="006309DD">
        <w:rPr>
          <w:sz w:val="24"/>
          <w:szCs w:val="24"/>
        </w:rPr>
        <w:t xml:space="preserve"> sconfitta ed annessa a Firenze, ad eccezione di alcune zone costiere con le quali Carlo V costituisce lo Stato dei Presidi che rappresenta una discreta base strategica per il controllo dell’Italia centrale</w:t>
      </w:r>
    </w:p>
    <w:p w14:paraId="6A6FE872" w14:textId="51ABD957" w:rsidR="00624FE2" w:rsidRPr="00E5114D" w:rsidRDefault="00624FE2" w:rsidP="00E5114D">
      <w:pPr>
        <w:jc w:val="center"/>
        <w:rPr>
          <w:b/>
          <w:bCs/>
          <w:sz w:val="24"/>
          <w:szCs w:val="24"/>
        </w:rPr>
      </w:pPr>
      <w:r w:rsidRPr="00E5114D">
        <w:rPr>
          <w:b/>
          <w:bCs/>
          <w:sz w:val="24"/>
          <w:szCs w:val="24"/>
        </w:rPr>
        <w:t>CARLO V E LA QUESTIONE RELIGIOSA TEDESCA</w:t>
      </w:r>
    </w:p>
    <w:p w14:paraId="62356076" w14:textId="684D7AC5" w:rsidR="00624FE2" w:rsidRPr="006309DD" w:rsidRDefault="00624FE2" w:rsidP="00624FE2">
      <w:pPr>
        <w:rPr>
          <w:sz w:val="24"/>
          <w:szCs w:val="24"/>
        </w:rPr>
      </w:pPr>
      <w:r w:rsidRPr="00180E20">
        <w:rPr>
          <w:b/>
          <w:bCs/>
          <w:sz w:val="24"/>
          <w:szCs w:val="24"/>
        </w:rPr>
        <w:t>Il 31 ottobre del 1517</w:t>
      </w:r>
      <w:r w:rsidRPr="006309DD">
        <w:rPr>
          <w:sz w:val="24"/>
          <w:szCs w:val="24"/>
        </w:rPr>
        <w:t xml:space="preserve"> Lutero aveva affisso alla porta della chiesa del castello di </w:t>
      </w:r>
      <w:proofErr w:type="spellStart"/>
      <w:r w:rsidRPr="006309DD">
        <w:rPr>
          <w:sz w:val="24"/>
          <w:szCs w:val="24"/>
        </w:rPr>
        <w:t>Wittember</w:t>
      </w:r>
      <w:r w:rsidR="00180E20">
        <w:rPr>
          <w:sz w:val="24"/>
          <w:szCs w:val="24"/>
        </w:rPr>
        <w:t>g</w:t>
      </w:r>
      <w:proofErr w:type="spellEnd"/>
      <w:r w:rsidRPr="006309DD">
        <w:rPr>
          <w:sz w:val="24"/>
          <w:szCs w:val="24"/>
        </w:rPr>
        <w:t xml:space="preserve"> le sue 95 tesi intorno alla dottrina dell’indulgenza che trasmesse dal vescovo di Magonza a Roma erano state e giudicate erronee. Dopo 4 anni, nei quali Lutero non solo non ritratt</w:t>
      </w:r>
      <w:r w:rsidR="001968AD">
        <w:rPr>
          <w:sz w:val="24"/>
          <w:szCs w:val="24"/>
        </w:rPr>
        <w:t>a</w:t>
      </w:r>
      <w:r w:rsidRPr="006309DD">
        <w:rPr>
          <w:sz w:val="24"/>
          <w:szCs w:val="24"/>
        </w:rPr>
        <w:t xml:space="preserve">, ma con una serie di scritti </w:t>
      </w:r>
      <w:r w:rsidRPr="006309DD">
        <w:rPr>
          <w:b/>
          <w:bCs/>
          <w:sz w:val="24"/>
          <w:szCs w:val="24"/>
        </w:rPr>
        <w:t>“Patria, Libertà e Vangelo</w:t>
      </w:r>
      <w:r w:rsidRPr="006309DD">
        <w:rPr>
          <w:sz w:val="24"/>
          <w:szCs w:val="24"/>
        </w:rPr>
        <w:t>” (1519) e “</w:t>
      </w:r>
      <w:r w:rsidRPr="006309DD">
        <w:rPr>
          <w:b/>
          <w:bCs/>
          <w:sz w:val="24"/>
          <w:szCs w:val="24"/>
        </w:rPr>
        <w:t>Alla nobiltà</w:t>
      </w:r>
      <w:r w:rsidR="001968AD">
        <w:rPr>
          <w:b/>
          <w:bCs/>
          <w:sz w:val="24"/>
          <w:szCs w:val="24"/>
        </w:rPr>
        <w:t xml:space="preserve"> </w:t>
      </w:r>
      <w:r w:rsidRPr="006309DD">
        <w:rPr>
          <w:b/>
          <w:bCs/>
          <w:sz w:val="24"/>
          <w:szCs w:val="24"/>
        </w:rPr>
        <w:t>cristiana di nazione tedesca per la riforma del clero cristiano</w:t>
      </w:r>
      <w:r w:rsidRPr="006309DD">
        <w:rPr>
          <w:sz w:val="24"/>
          <w:szCs w:val="24"/>
        </w:rPr>
        <w:t>” conferm</w:t>
      </w:r>
      <w:r w:rsidR="001968AD">
        <w:rPr>
          <w:sz w:val="24"/>
          <w:szCs w:val="24"/>
        </w:rPr>
        <w:t>a</w:t>
      </w:r>
      <w:r w:rsidRPr="006309DD">
        <w:rPr>
          <w:sz w:val="24"/>
          <w:szCs w:val="24"/>
        </w:rPr>
        <w:t xml:space="preserve"> il suo dissenso, arriv</w:t>
      </w:r>
      <w:r w:rsidR="001968AD">
        <w:rPr>
          <w:sz w:val="24"/>
          <w:szCs w:val="24"/>
        </w:rPr>
        <w:t>a</w:t>
      </w:r>
      <w:r w:rsidRPr="006309DD">
        <w:rPr>
          <w:sz w:val="24"/>
          <w:szCs w:val="24"/>
        </w:rPr>
        <w:t xml:space="preserve"> la </w:t>
      </w:r>
      <w:r w:rsidRPr="00180E20">
        <w:rPr>
          <w:b/>
          <w:bCs/>
          <w:sz w:val="24"/>
          <w:szCs w:val="24"/>
        </w:rPr>
        <w:t>scomunica (3 gennaio 1521</w:t>
      </w:r>
      <w:r w:rsidRPr="006309DD">
        <w:rPr>
          <w:sz w:val="24"/>
          <w:szCs w:val="24"/>
        </w:rPr>
        <w:t>. Carlo V in quanto imperatore e preoccupato dal fatto che gran parte della Germania stava dalla parte di Lutero</w:t>
      </w:r>
      <w:r w:rsidRPr="006309DD">
        <w:rPr>
          <w:b/>
          <w:bCs/>
          <w:sz w:val="24"/>
          <w:szCs w:val="24"/>
        </w:rPr>
        <w:t>, lo convoca a Worm il 16 aprile 1521,</w:t>
      </w:r>
      <w:r w:rsidRPr="006309DD">
        <w:rPr>
          <w:sz w:val="24"/>
          <w:szCs w:val="24"/>
        </w:rPr>
        <w:t xml:space="preserve"> ma anche questa volta Lutero non ritratta.  Carlo emette allora </w:t>
      </w:r>
      <w:r w:rsidRPr="00DA5C56">
        <w:rPr>
          <w:b/>
          <w:bCs/>
          <w:sz w:val="24"/>
          <w:szCs w:val="24"/>
        </w:rPr>
        <w:t>l’editto di Worms</w:t>
      </w:r>
      <w:r w:rsidRPr="006309DD">
        <w:rPr>
          <w:sz w:val="24"/>
          <w:szCs w:val="24"/>
        </w:rPr>
        <w:t xml:space="preserve"> con il quale ordina che Lutero venga bandito dall’ Impero e che i suoi libri siano messi al rogo. Lutero obbedisce e si mette in viaggio, ma in Turingia viene catturato</w:t>
      </w:r>
      <w:r w:rsidR="001968AD">
        <w:rPr>
          <w:sz w:val="24"/>
          <w:szCs w:val="24"/>
        </w:rPr>
        <w:t xml:space="preserve"> </w:t>
      </w:r>
      <w:r w:rsidRPr="006309DD">
        <w:rPr>
          <w:sz w:val="24"/>
          <w:szCs w:val="24"/>
        </w:rPr>
        <w:t xml:space="preserve">da cavalieri mascherati che lo conducono a </w:t>
      </w:r>
      <w:proofErr w:type="spellStart"/>
      <w:r w:rsidRPr="00DA5C56">
        <w:rPr>
          <w:b/>
          <w:bCs/>
          <w:sz w:val="24"/>
          <w:szCs w:val="24"/>
        </w:rPr>
        <w:t>Watburg</w:t>
      </w:r>
      <w:proofErr w:type="spellEnd"/>
      <w:r w:rsidRPr="00DA5C56">
        <w:rPr>
          <w:b/>
          <w:bCs/>
          <w:sz w:val="24"/>
          <w:szCs w:val="24"/>
        </w:rPr>
        <w:t xml:space="preserve"> nel castello del principe di Sassonia</w:t>
      </w:r>
      <w:r w:rsidRPr="006309DD">
        <w:rPr>
          <w:sz w:val="24"/>
          <w:szCs w:val="24"/>
        </w:rPr>
        <w:t xml:space="preserve"> che lo protegge. In questa sede traduce la Bibbia in dialetto sassone, compone il “De </w:t>
      </w:r>
      <w:proofErr w:type="spellStart"/>
      <w:r w:rsidRPr="006309DD">
        <w:rPr>
          <w:sz w:val="24"/>
          <w:szCs w:val="24"/>
        </w:rPr>
        <w:t>votis</w:t>
      </w:r>
      <w:proofErr w:type="spellEnd"/>
      <w:r w:rsidRPr="006309DD">
        <w:rPr>
          <w:sz w:val="24"/>
          <w:szCs w:val="24"/>
        </w:rPr>
        <w:t xml:space="preserve"> </w:t>
      </w:r>
      <w:proofErr w:type="spellStart"/>
      <w:r w:rsidRPr="006309DD">
        <w:rPr>
          <w:sz w:val="24"/>
          <w:szCs w:val="24"/>
        </w:rPr>
        <w:t>monasticis</w:t>
      </w:r>
      <w:proofErr w:type="spellEnd"/>
      <w:r w:rsidRPr="006309DD">
        <w:rPr>
          <w:sz w:val="24"/>
          <w:szCs w:val="24"/>
        </w:rPr>
        <w:t xml:space="preserve">” ed elabora le sue idee di riforma. L’anno successivo torna a </w:t>
      </w:r>
      <w:proofErr w:type="spellStart"/>
      <w:r w:rsidRPr="006309DD">
        <w:rPr>
          <w:sz w:val="24"/>
          <w:szCs w:val="24"/>
        </w:rPr>
        <w:t>Wittemberg</w:t>
      </w:r>
      <w:proofErr w:type="spellEnd"/>
      <w:r w:rsidRPr="006309DD">
        <w:rPr>
          <w:sz w:val="24"/>
          <w:szCs w:val="24"/>
        </w:rPr>
        <w:t xml:space="preserve"> sposandosi con la ex suora Caterina Bora</w:t>
      </w:r>
    </w:p>
    <w:p w14:paraId="34C28328" w14:textId="4C2C4406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 xml:space="preserve">La predicazione luterana produce </w:t>
      </w:r>
      <w:r w:rsidRPr="006309DD">
        <w:rPr>
          <w:b/>
          <w:bCs/>
          <w:sz w:val="24"/>
          <w:szCs w:val="24"/>
        </w:rPr>
        <w:t>il distacco di una gran parte dei Principi e del popolo tedesco da Roma</w:t>
      </w:r>
      <w:r w:rsidRPr="006309DD">
        <w:rPr>
          <w:sz w:val="24"/>
          <w:szCs w:val="24"/>
        </w:rPr>
        <w:t xml:space="preserve">. </w:t>
      </w:r>
      <w:r w:rsidRPr="006309DD">
        <w:rPr>
          <w:b/>
          <w:bCs/>
          <w:sz w:val="24"/>
          <w:szCs w:val="24"/>
        </w:rPr>
        <w:t>I Signori</w:t>
      </w:r>
      <w:r w:rsidRPr="006309DD">
        <w:rPr>
          <w:sz w:val="24"/>
          <w:szCs w:val="24"/>
        </w:rPr>
        <w:t xml:space="preserve"> si impadroniscono dei beni della chiesa </w:t>
      </w:r>
      <w:r w:rsidR="00DA5C56">
        <w:rPr>
          <w:sz w:val="24"/>
          <w:szCs w:val="24"/>
        </w:rPr>
        <w:t>mentre</w:t>
      </w:r>
      <w:r w:rsidRPr="006309DD">
        <w:rPr>
          <w:sz w:val="24"/>
          <w:szCs w:val="24"/>
        </w:rPr>
        <w:t xml:space="preserve"> </w:t>
      </w:r>
      <w:r w:rsidRPr="006309DD">
        <w:rPr>
          <w:b/>
          <w:bCs/>
          <w:sz w:val="24"/>
          <w:szCs w:val="24"/>
        </w:rPr>
        <w:t>la piccola nobiltà</w:t>
      </w:r>
      <w:r w:rsidRPr="006309DD">
        <w:rPr>
          <w:sz w:val="24"/>
          <w:szCs w:val="24"/>
        </w:rPr>
        <w:t xml:space="preserve"> in parte aderisce alle teorie dei cosiddetti </w:t>
      </w:r>
      <w:r w:rsidRPr="006309DD">
        <w:rPr>
          <w:b/>
          <w:bCs/>
          <w:sz w:val="24"/>
          <w:szCs w:val="24"/>
        </w:rPr>
        <w:t>Profeti Celesti</w:t>
      </w:r>
      <w:r w:rsidRPr="006309DD">
        <w:rPr>
          <w:sz w:val="24"/>
          <w:szCs w:val="24"/>
        </w:rPr>
        <w:t xml:space="preserve"> fautori del ritorno all’antica fede e alla disciplina patriarcale ebraica. Si scatena la cosiddetta </w:t>
      </w:r>
      <w:r w:rsidRPr="006309DD">
        <w:rPr>
          <w:b/>
          <w:bCs/>
          <w:sz w:val="24"/>
          <w:szCs w:val="24"/>
        </w:rPr>
        <w:t>Guerra dei Cavalieri (1521 -1522</w:t>
      </w:r>
      <w:r w:rsidRPr="006309DD">
        <w:rPr>
          <w:sz w:val="24"/>
          <w:szCs w:val="24"/>
        </w:rPr>
        <w:t xml:space="preserve">).  La rivolta si estende anche alle </w:t>
      </w:r>
      <w:r w:rsidRPr="006309DD">
        <w:rPr>
          <w:b/>
          <w:bCs/>
          <w:sz w:val="24"/>
          <w:szCs w:val="24"/>
        </w:rPr>
        <w:t>masse dei contadini</w:t>
      </w:r>
      <w:r w:rsidRPr="006309DD">
        <w:rPr>
          <w:sz w:val="24"/>
          <w:szCs w:val="24"/>
        </w:rPr>
        <w:t xml:space="preserve"> che guidati dall’anabattista </w:t>
      </w:r>
      <w:r w:rsidR="00E27202" w:rsidRPr="006309DD">
        <w:rPr>
          <w:b/>
          <w:bCs/>
          <w:sz w:val="24"/>
          <w:szCs w:val="24"/>
        </w:rPr>
        <w:t xml:space="preserve">Tommaso </w:t>
      </w:r>
      <w:proofErr w:type="spellStart"/>
      <w:r w:rsidRPr="006309DD">
        <w:rPr>
          <w:b/>
          <w:bCs/>
          <w:sz w:val="24"/>
          <w:szCs w:val="24"/>
        </w:rPr>
        <w:t>Muntze</w:t>
      </w:r>
      <w:r w:rsidR="00DA5C56">
        <w:rPr>
          <w:b/>
          <w:bCs/>
          <w:sz w:val="24"/>
          <w:szCs w:val="24"/>
        </w:rPr>
        <w:t>r</w:t>
      </w:r>
      <w:proofErr w:type="spellEnd"/>
      <w:r w:rsidRPr="006309DD">
        <w:rPr>
          <w:b/>
          <w:bCs/>
          <w:sz w:val="24"/>
          <w:szCs w:val="24"/>
        </w:rPr>
        <w:t xml:space="preserve"> </w:t>
      </w:r>
      <w:r w:rsidRPr="006309DD">
        <w:rPr>
          <w:sz w:val="24"/>
          <w:szCs w:val="24"/>
        </w:rPr>
        <w:t>propugnatore dell’abolizione della proprietà privata si sollevano contro i signori feudali (guerra dei contadini 1525). Lutero fa appello alla pace, ma inascoltato</w:t>
      </w:r>
      <w:r w:rsidR="009B6A2B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lascia che i Principi reprimano duramente le sommosse </w:t>
      </w:r>
    </w:p>
    <w:p w14:paraId="252E6BC7" w14:textId="4D016E88" w:rsidR="00624FE2" w:rsidRPr="006309DD" w:rsidRDefault="00624FE2" w:rsidP="00624FE2">
      <w:pPr>
        <w:rPr>
          <w:sz w:val="24"/>
          <w:szCs w:val="24"/>
        </w:rPr>
      </w:pPr>
      <w:r w:rsidRPr="00DA5C56">
        <w:rPr>
          <w:b/>
          <w:bCs/>
          <w:sz w:val="24"/>
          <w:szCs w:val="24"/>
        </w:rPr>
        <w:t>Carlo V</w:t>
      </w:r>
      <w:r w:rsidRPr="006309DD">
        <w:rPr>
          <w:sz w:val="24"/>
          <w:szCs w:val="24"/>
        </w:rPr>
        <w:t xml:space="preserve"> anche su richiesta papale decide di costringere Lutero e i suoi seguaci all’obbedienza. </w:t>
      </w:r>
      <w:r w:rsidRPr="00DA5C56">
        <w:rPr>
          <w:b/>
          <w:bCs/>
          <w:sz w:val="24"/>
          <w:szCs w:val="24"/>
        </w:rPr>
        <w:t>Riconciliatosi con il Papa nel 1529</w:t>
      </w:r>
      <w:r w:rsidRPr="006309DD">
        <w:rPr>
          <w:sz w:val="24"/>
          <w:szCs w:val="24"/>
        </w:rPr>
        <w:t xml:space="preserve"> convoca la </w:t>
      </w:r>
      <w:r w:rsidRPr="006309DD">
        <w:rPr>
          <w:b/>
          <w:bCs/>
          <w:sz w:val="24"/>
          <w:szCs w:val="24"/>
        </w:rPr>
        <w:t>dieta di Spira</w:t>
      </w:r>
      <w:r w:rsidRPr="006309DD">
        <w:rPr>
          <w:sz w:val="24"/>
          <w:szCs w:val="24"/>
        </w:rPr>
        <w:t xml:space="preserve"> nella quale</w:t>
      </w:r>
      <w:r w:rsidR="00DA5C56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richiamando alla concordia</w:t>
      </w:r>
      <w:r w:rsidR="00DA5C56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ordina il rispetto del culto cattolico. Alcuni principi protestarono; da qu</w:t>
      </w:r>
      <w:r w:rsidR="00DA5C56">
        <w:rPr>
          <w:sz w:val="24"/>
          <w:szCs w:val="24"/>
        </w:rPr>
        <w:t>i</w:t>
      </w:r>
      <w:r w:rsidRPr="006309DD">
        <w:rPr>
          <w:sz w:val="24"/>
          <w:szCs w:val="24"/>
        </w:rPr>
        <w:t xml:space="preserve"> il nome di Protestanti. Alla dieta di Spira segue quella di </w:t>
      </w:r>
      <w:r w:rsidRPr="006309DD">
        <w:rPr>
          <w:b/>
          <w:bCs/>
          <w:sz w:val="24"/>
          <w:szCs w:val="24"/>
        </w:rPr>
        <w:t>Augusta (1530</w:t>
      </w:r>
      <w:r w:rsidRPr="006309DD">
        <w:rPr>
          <w:sz w:val="24"/>
          <w:szCs w:val="24"/>
        </w:rPr>
        <w:t>)</w:t>
      </w:r>
      <w:r w:rsidR="00DA5C56">
        <w:rPr>
          <w:sz w:val="24"/>
          <w:szCs w:val="24"/>
        </w:rPr>
        <w:t>.</w:t>
      </w:r>
      <w:r w:rsidRPr="006309DD">
        <w:rPr>
          <w:sz w:val="24"/>
          <w:szCs w:val="24"/>
        </w:rPr>
        <w:t xml:space="preserve"> In tale occasione </w:t>
      </w:r>
      <w:r w:rsidRPr="006309DD">
        <w:rPr>
          <w:b/>
          <w:bCs/>
          <w:sz w:val="24"/>
          <w:szCs w:val="24"/>
        </w:rPr>
        <w:t>Melantone</w:t>
      </w:r>
      <w:r w:rsidRPr="006309DD">
        <w:rPr>
          <w:sz w:val="24"/>
          <w:szCs w:val="24"/>
        </w:rPr>
        <w:t xml:space="preserve"> </w:t>
      </w:r>
      <w:r w:rsidRPr="006309DD">
        <w:rPr>
          <w:sz w:val="24"/>
          <w:szCs w:val="24"/>
        </w:rPr>
        <w:lastRenderedPageBreak/>
        <w:t>seguace di Lutero presenta una “</w:t>
      </w:r>
      <w:proofErr w:type="spellStart"/>
      <w:r w:rsidRPr="006309DD">
        <w:rPr>
          <w:sz w:val="24"/>
          <w:szCs w:val="24"/>
        </w:rPr>
        <w:t>confessio</w:t>
      </w:r>
      <w:proofErr w:type="spellEnd"/>
      <w:r w:rsidRPr="006309DD">
        <w:rPr>
          <w:sz w:val="24"/>
          <w:szCs w:val="24"/>
        </w:rPr>
        <w:t xml:space="preserve"> august</w:t>
      </w:r>
      <w:r w:rsidR="001968AD">
        <w:rPr>
          <w:sz w:val="24"/>
          <w:szCs w:val="24"/>
        </w:rPr>
        <w:t>a</w:t>
      </w:r>
      <w:r w:rsidRPr="006309DD">
        <w:rPr>
          <w:sz w:val="24"/>
          <w:szCs w:val="24"/>
        </w:rPr>
        <w:t>na” che intendeva proporre come carta di mediazione con i cattolici, ma questi rispondono a loro volta con una “confessione” che v</w:t>
      </w:r>
      <w:r w:rsidR="009B6A2B">
        <w:rPr>
          <w:sz w:val="24"/>
          <w:szCs w:val="24"/>
        </w:rPr>
        <w:t>iene</w:t>
      </w:r>
      <w:r w:rsidRPr="006309DD">
        <w:rPr>
          <w:sz w:val="24"/>
          <w:szCs w:val="24"/>
        </w:rPr>
        <w:t xml:space="preserve"> respinta. I Principi aderenti al Luteranesimo ritenendosi minacciati dall‘Imperatore e dai cattolici si uniscono nella </w:t>
      </w:r>
      <w:r w:rsidRPr="006309DD">
        <w:rPr>
          <w:b/>
          <w:bCs/>
          <w:sz w:val="24"/>
          <w:szCs w:val="24"/>
        </w:rPr>
        <w:t>Lega di Smalcalda (marzo 1531</w:t>
      </w:r>
      <w:r w:rsidRPr="006309DD">
        <w:rPr>
          <w:sz w:val="24"/>
          <w:szCs w:val="24"/>
        </w:rPr>
        <w:t xml:space="preserve">) e si accordarono con la Francia. Carlo V anche perché nel frattempo impegnato nella lotta contro Francesco I, nella </w:t>
      </w:r>
      <w:r w:rsidRPr="006309DD">
        <w:rPr>
          <w:b/>
          <w:bCs/>
          <w:sz w:val="24"/>
          <w:szCs w:val="24"/>
        </w:rPr>
        <w:t>dieta di Norimberga</w:t>
      </w:r>
      <w:r w:rsidRPr="006309DD">
        <w:rPr>
          <w:sz w:val="24"/>
          <w:szCs w:val="24"/>
        </w:rPr>
        <w:t xml:space="preserve"> del 1532 dà ancora tempo ai principi tedeschi ribelli di riconciliarsi con la chiesa cattolica in attesa del Concilio generale.</w:t>
      </w:r>
    </w:p>
    <w:p w14:paraId="714D8D58" w14:textId="7DF56BA0" w:rsidR="006309DD" w:rsidRDefault="006309DD" w:rsidP="00624FE2">
      <w:pPr>
        <w:rPr>
          <w:b/>
          <w:bCs/>
          <w:sz w:val="24"/>
          <w:szCs w:val="24"/>
        </w:rPr>
      </w:pPr>
      <w:r w:rsidRPr="006309DD">
        <w:rPr>
          <w:b/>
          <w:bCs/>
          <w:sz w:val="24"/>
          <w:szCs w:val="24"/>
        </w:rPr>
        <w:t>Approfondimenti: La dottrina Luterana</w:t>
      </w:r>
      <w:r w:rsidR="00404B2E">
        <w:rPr>
          <w:b/>
          <w:bCs/>
          <w:sz w:val="24"/>
          <w:szCs w:val="24"/>
        </w:rPr>
        <w:t xml:space="preserve"> (slides)</w:t>
      </w:r>
      <w:r w:rsidRPr="006309DD">
        <w:rPr>
          <w:b/>
          <w:bCs/>
          <w:sz w:val="24"/>
          <w:szCs w:val="24"/>
        </w:rPr>
        <w:t xml:space="preserve"> e la figura di Lutero (video)</w:t>
      </w:r>
    </w:p>
    <w:p w14:paraId="360A4758" w14:textId="77777777" w:rsidR="006309DD" w:rsidRPr="006309DD" w:rsidRDefault="006309DD" w:rsidP="00624FE2">
      <w:pPr>
        <w:rPr>
          <w:sz w:val="24"/>
          <w:szCs w:val="24"/>
        </w:rPr>
      </w:pPr>
    </w:p>
    <w:p w14:paraId="3318B1EA" w14:textId="77777777" w:rsidR="00404B2E" w:rsidRDefault="00404B2E" w:rsidP="00E5114D">
      <w:pPr>
        <w:jc w:val="center"/>
        <w:rPr>
          <w:b/>
          <w:bCs/>
          <w:sz w:val="24"/>
          <w:szCs w:val="24"/>
          <w:u w:val="single"/>
        </w:rPr>
      </w:pPr>
    </w:p>
    <w:p w14:paraId="00E96765" w14:textId="10EB6F47" w:rsidR="00624FE2" w:rsidRPr="006309DD" w:rsidRDefault="00E5114D" w:rsidP="00E5114D">
      <w:pPr>
        <w:jc w:val="center"/>
        <w:rPr>
          <w:b/>
          <w:bCs/>
          <w:sz w:val="24"/>
          <w:szCs w:val="24"/>
          <w:u w:val="single"/>
        </w:rPr>
      </w:pPr>
      <w:r w:rsidRPr="006309DD">
        <w:rPr>
          <w:b/>
          <w:bCs/>
          <w:sz w:val="24"/>
          <w:szCs w:val="24"/>
          <w:u w:val="single"/>
        </w:rPr>
        <w:t>LA LOTTA CONTRO I TURCHI</w:t>
      </w:r>
    </w:p>
    <w:p w14:paraId="153046B7" w14:textId="7036C59D" w:rsidR="00624FE2" w:rsidRPr="006309DD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 xml:space="preserve">Negli stessi anni in cui è impegnato contro la Francia e con i Principi tedeschi, </w:t>
      </w:r>
      <w:r w:rsidR="009B6A2B">
        <w:rPr>
          <w:sz w:val="24"/>
          <w:szCs w:val="24"/>
        </w:rPr>
        <w:t xml:space="preserve">Carlo V </w:t>
      </w:r>
      <w:r w:rsidRPr="006309DD">
        <w:rPr>
          <w:sz w:val="24"/>
          <w:szCs w:val="24"/>
        </w:rPr>
        <w:t xml:space="preserve">si trova a dover contrastare anche la potenza ottomana. </w:t>
      </w:r>
      <w:r w:rsidRPr="009B6A2B">
        <w:rPr>
          <w:b/>
          <w:bCs/>
          <w:sz w:val="24"/>
          <w:szCs w:val="24"/>
        </w:rPr>
        <w:t>Nel 1529 i Turchi guidati da Solimano erano arrivati a minacciare Vienna.</w:t>
      </w:r>
      <w:r w:rsidRPr="006309DD">
        <w:rPr>
          <w:sz w:val="24"/>
          <w:szCs w:val="24"/>
        </w:rPr>
        <w:t xml:space="preserve"> </w:t>
      </w:r>
      <w:bookmarkStart w:id="2" w:name="_Hlk117094155"/>
      <w:r w:rsidRPr="006309DD">
        <w:rPr>
          <w:sz w:val="24"/>
          <w:szCs w:val="24"/>
        </w:rPr>
        <w:t xml:space="preserve">Nel Mediterraneo il capo della pirateria ottomana </w:t>
      </w:r>
      <w:proofErr w:type="spellStart"/>
      <w:r w:rsidRPr="006309DD">
        <w:rPr>
          <w:sz w:val="24"/>
          <w:szCs w:val="24"/>
        </w:rPr>
        <w:t>Khair</w:t>
      </w:r>
      <w:proofErr w:type="spellEnd"/>
      <w:r w:rsidRPr="006309DD">
        <w:rPr>
          <w:sz w:val="24"/>
          <w:szCs w:val="24"/>
        </w:rPr>
        <w:t xml:space="preserve"> a</w:t>
      </w:r>
      <w:r w:rsidR="00DA5C56">
        <w:rPr>
          <w:sz w:val="24"/>
          <w:szCs w:val="24"/>
        </w:rPr>
        <w:t>l</w:t>
      </w:r>
      <w:r w:rsidRPr="006309DD">
        <w:rPr>
          <w:sz w:val="24"/>
          <w:szCs w:val="24"/>
        </w:rPr>
        <w:t xml:space="preserve"> – </w:t>
      </w:r>
      <w:proofErr w:type="spellStart"/>
      <w:r w:rsidRPr="006309DD">
        <w:rPr>
          <w:sz w:val="24"/>
          <w:szCs w:val="24"/>
        </w:rPr>
        <w:t>Din</w:t>
      </w:r>
      <w:proofErr w:type="spellEnd"/>
      <w:r w:rsidRPr="006309DD">
        <w:rPr>
          <w:sz w:val="24"/>
          <w:szCs w:val="24"/>
        </w:rPr>
        <w:t xml:space="preserve"> detto il Barbarossa, si era impadronito del porto di </w:t>
      </w:r>
      <w:r w:rsidRPr="006309DD">
        <w:rPr>
          <w:b/>
          <w:bCs/>
          <w:sz w:val="24"/>
          <w:szCs w:val="24"/>
        </w:rPr>
        <w:t>Algeri</w:t>
      </w:r>
      <w:r w:rsidRPr="006309DD">
        <w:rPr>
          <w:sz w:val="24"/>
          <w:szCs w:val="24"/>
        </w:rPr>
        <w:t xml:space="preserve"> costituendovi un </w:t>
      </w:r>
      <w:r w:rsidR="00E27202" w:rsidRPr="006309DD">
        <w:rPr>
          <w:sz w:val="24"/>
          <w:szCs w:val="24"/>
        </w:rPr>
        <w:t>i</w:t>
      </w:r>
      <w:r w:rsidRPr="006309DD">
        <w:rPr>
          <w:sz w:val="24"/>
          <w:szCs w:val="24"/>
        </w:rPr>
        <w:t>mportante base navale. Poco più tardi la sua flotta, rinforzata da altre navi messe a disposizione dal sultano</w:t>
      </w:r>
      <w:r w:rsidR="00DA5C56">
        <w:rPr>
          <w:sz w:val="24"/>
          <w:szCs w:val="24"/>
        </w:rPr>
        <w:t>,</w:t>
      </w:r>
      <w:r w:rsidRPr="006309DD">
        <w:rPr>
          <w:sz w:val="24"/>
          <w:szCs w:val="24"/>
        </w:rPr>
        <w:t xml:space="preserve"> </w:t>
      </w:r>
      <w:r w:rsidR="00DA5C56">
        <w:rPr>
          <w:sz w:val="24"/>
          <w:szCs w:val="24"/>
        </w:rPr>
        <w:t>occupa</w:t>
      </w:r>
      <w:r w:rsidRPr="006309DD">
        <w:rPr>
          <w:sz w:val="24"/>
          <w:szCs w:val="24"/>
        </w:rPr>
        <w:t xml:space="preserve"> di </w:t>
      </w:r>
      <w:r w:rsidRPr="006309DD">
        <w:rPr>
          <w:b/>
          <w:bCs/>
          <w:sz w:val="24"/>
          <w:szCs w:val="24"/>
        </w:rPr>
        <w:t>Tunisi (1534</w:t>
      </w:r>
      <w:r w:rsidRPr="006309DD">
        <w:rPr>
          <w:sz w:val="24"/>
          <w:szCs w:val="24"/>
        </w:rPr>
        <w:t xml:space="preserve">)   mentre la Francia flirta con loro. Nel </w:t>
      </w:r>
      <w:r w:rsidRPr="006309DD">
        <w:rPr>
          <w:b/>
          <w:bCs/>
          <w:sz w:val="24"/>
          <w:szCs w:val="24"/>
        </w:rPr>
        <w:t>1535 Carlo</w:t>
      </w:r>
      <w:r w:rsidRPr="006309DD">
        <w:rPr>
          <w:sz w:val="24"/>
          <w:szCs w:val="24"/>
        </w:rPr>
        <w:t xml:space="preserve"> V si decide pertanto a guidare una spedizione spagnola in Nord-africa che si conclude con la </w:t>
      </w:r>
      <w:r w:rsidRPr="006309DD">
        <w:rPr>
          <w:b/>
          <w:bCs/>
          <w:sz w:val="24"/>
          <w:szCs w:val="24"/>
        </w:rPr>
        <w:t>conquista di Tunisi e di altre 4 o 5 basi</w:t>
      </w:r>
      <w:r w:rsidRPr="006309DD">
        <w:rPr>
          <w:sz w:val="24"/>
          <w:szCs w:val="24"/>
        </w:rPr>
        <w:t xml:space="preserve"> che già la Spagna possedeva in </w:t>
      </w:r>
      <w:proofErr w:type="spellStart"/>
      <w:r w:rsidRPr="006309DD">
        <w:rPr>
          <w:sz w:val="24"/>
          <w:szCs w:val="24"/>
        </w:rPr>
        <w:t>Berberia</w:t>
      </w:r>
      <w:proofErr w:type="spellEnd"/>
      <w:r w:rsidRPr="006309DD">
        <w:rPr>
          <w:sz w:val="24"/>
          <w:szCs w:val="24"/>
        </w:rPr>
        <w:t>. La minaccia ottomana resta tuttavia viva</w:t>
      </w:r>
      <w:bookmarkEnd w:id="2"/>
      <w:r w:rsidRPr="006309DD">
        <w:rPr>
          <w:sz w:val="24"/>
          <w:szCs w:val="24"/>
        </w:rPr>
        <w:t xml:space="preserve">.  Nello stesso periodo gli Ottomani conquistano Otranto e da lì minacciano con rapide incursioni le Baleari. Nel </w:t>
      </w:r>
      <w:r w:rsidRPr="006309DD">
        <w:rPr>
          <w:b/>
          <w:bCs/>
          <w:sz w:val="24"/>
          <w:szCs w:val="24"/>
        </w:rPr>
        <w:t xml:space="preserve">1538 </w:t>
      </w:r>
      <w:r w:rsidRPr="006309DD">
        <w:rPr>
          <w:sz w:val="24"/>
          <w:szCs w:val="24"/>
        </w:rPr>
        <w:t>la lega cristiana voluta dal pontefice Paolo III e che riuni</w:t>
      </w:r>
      <w:r w:rsidR="00DA5C56">
        <w:rPr>
          <w:sz w:val="24"/>
          <w:szCs w:val="24"/>
        </w:rPr>
        <w:t>sce</w:t>
      </w:r>
      <w:r w:rsidRPr="006309DD">
        <w:rPr>
          <w:sz w:val="24"/>
          <w:szCs w:val="24"/>
        </w:rPr>
        <w:t xml:space="preserve"> la Spagna e le due più potenti flotte del Mediterraneo (quella veneziana e genovese) viene sconfitta a </w:t>
      </w:r>
      <w:proofErr w:type="spellStart"/>
      <w:r w:rsidRPr="006309DD">
        <w:rPr>
          <w:b/>
          <w:bCs/>
          <w:sz w:val="24"/>
          <w:szCs w:val="24"/>
        </w:rPr>
        <w:t>Prevesa</w:t>
      </w:r>
      <w:proofErr w:type="spellEnd"/>
      <w:r w:rsidRPr="006309DD">
        <w:rPr>
          <w:b/>
          <w:bCs/>
          <w:sz w:val="24"/>
          <w:szCs w:val="24"/>
        </w:rPr>
        <w:t>.</w:t>
      </w:r>
      <w:r w:rsidRPr="006309DD">
        <w:rPr>
          <w:sz w:val="24"/>
          <w:szCs w:val="24"/>
        </w:rPr>
        <w:t xml:space="preserve">  Venezia accede ad una pace separata con gli Ottomani e l’anno successivo </w:t>
      </w:r>
      <w:r w:rsidRPr="006309DD">
        <w:rPr>
          <w:b/>
          <w:bCs/>
          <w:sz w:val="24"/>
          <w:szCs w:val="24"/>
        </w:rPr>
        <w:t>Andrea Doria</w:t>
      </w:r>
      <w:r w:rsidRPr="006309DD">
        <w:rPr>
          <w:sz w:val="24"/>
          <w:szCs w:val="24"/>
        </w:rPr>
        <w:t xml:space="preserve"> </w:t>
      </w:r>
      <w:r w:rsidRPr="006309DD">
        <w:rPr>
          <w:b/>
          <w:bCs/>
          <w:sz w:val="24"/>
          <w:szCs w:val="24"/>
        </w:rPr>
        <w:t>è sconfitto a Tunisi mentre l’impresa tentata contro Algeri (1541) si conclude con un insuccesso</w:t>
      </w:r>
      <w:r w:rsidRPr="006309DD">
        <w:rPr>
          <w:sz w:val="24"/>
          <w:szCs w:val="24"/>
        </w:rPr>
        <w:t>.  A partire dal quel momento i Turchi conserva</w:t>
      </w:r>
      <w:r w:rsidR="00DA5C56">
        <w:rPr>
          <w:sz w:val="24"/>
          <w:szCs w:val="24"/>
        </w:rPr>
        <w:t>no</w:t>
      </w:r>
      <w:r w:rsidRPr="006309DD">
        <w:rPr>
          <w:sz w:val="24"/>
          <w:szCs w:val="24"/>
        </w:rPr>
        <w:t xml:space="preserve"> l’iniziativa del Mediterraneo </w:t>
      </w:r>
    </w:p>
    <w:p w14:paraId="6F441E0B" w14:textId="3FABE7D2" w:rsidR="00624FE2" w:rsidRPr="006309DD" w:rsidRDefault="00E5114D" w:rsidP="00E5114D">
      <w:pPr>
        <w:jc w:val="center"/>
        <w:rPr>
          <w:b/>
          <w:bCs/>
          <w:sz w:val="24"/>
          <w:szCs w:val="24"/>
          <w:u w:val="single"/>
        </w:rPr>
      </w:pPr>
      <w:r w:rsidRPr="006309DD">
        <w:rPr>
          <w:b/>
          <w:bCs/>
          <w:sz w:val="24"/>
          <w:szCs w:val="24"/>
          <w:u w:val="single"/>
        </w:rPr>
        <w:t>LA PROSECUZIONE DELLA GUERRA IN GERMANIA</w:t>
      </w:r>
    </w:p>
    <w:p w14:paraId="234184B5" w14:textId="33A0FC82" w:rsidR="00624FE2" w:rsidRDefault="00624FE2" w:rsidP="00624FE2">
      <w:pPr>
        <w:rPr>
          <w:sz w:val="24"/>
          <w:szCs w:val="24"/>
        </w:rPr>
      </w:pPr>
      <w:r w:rsidRPr="006309DD">
        <w:rPr>
          <w:sz w:val="24"/>
          <w:szCs w:val="24"/>
        </w:rPr>
        <w:t xml:space="preserve"> Nel frattempo Lutero muore (1546), ma il contrasto fra Luterani e cattolici non si riduce. Carlo V, liberatosi della guerra con Francesco I con la pace di </w:t>
      </w:r>
      <w:proofErr w:type="spellStart"/>
      <w:r w:rsidRPr="006309DD">
        <w:rPr>
          <w:b/>
          <w:bCs/>
          <w:sz w:val="24"/>
          <w:szCs w:val="24"/>
        </w:rPr>
        <w:t>Crepy</w:t>
      </w:r>
      <w:proofErr w:type="spellEnd"/>
      <w:r w:rsidR="00DA5C56">
        <w:rPr>
          <w:b/>
          <w:bCs/>
          <w:sz w:val="24"/>
          <w:szCs w:val="24"/>
        </w:rPr>
        <w:t>,</w:t>
      </w:r>
      <w:r w:rsidRPr="006309DD">
        <w:rPr>
          <w:b/>
          <w:bCs/>
          <w:sz w:val="24"/>
          <w:szCs w:val="24"/>
        </w:rPr>
        <w:t xml:space="preserve"> </w:t>
      </w:r>
      <w:r w:rsidRPr="006309DD">
        <w:rPr>
          <w:sz w:val="24"/>
          <w:szCs w:val="24"/>
        </w:rPr>
        <w:t xml:space="preserve">si impegna a fondo nel conflitto con i principi ribelli: le forze imperiali guidate da Maurizio di Sassonia vincono nella battaglia di </w:t>
      </w:r>
      <w:proofErr w:type="spellStart"/>
      <w:r w:rsidRPr="006309DD">
        <w:rPr>
          <w:b/>
          <w:bCs/>
          <w:sz w:val="24"/>
          <w:szCs w:val="24"/>
        </w:rPr>
        <w:t>Muhberg</w:t>
      </w:r>
      <w:proofErr w:type="spellEnd"/>
      <w:r w:rsidR="00E5114D" w:rsidRPr="006309DD">
        <w:rPr>
          <w:b/>
          <w:bCs/>
          <w:sz w:val="24"/>
          <w:szCs w:val="24"/>
        </w:rPr>
        <w:t xml:space="preserve"> (1547)</w:t>
      </w:r>
      <w:r w:rsidRPr="006309DD">
        <w:rPr>
          <w:b/>
          <w:bCs/>
          <w:sz w:val="24"/>
          <w:szCs w:val="24"/>
        </w:rPr>
        <w:t xml:space="preserve"> </w:t>
      </w:r>
      <w:r w:rsidRPr="006309DD">
        <w:rPr>
          <w:sz w:val="24"/>
          <w:szCs w:val="24"/>
        </w:rPr>
        <w:t xml:space="preserve">quelle luterane, ma il conte   successivamente abbandona la causa imperiale e si unisce ai Principi luterani per ricostituire la </w:t>
      </w:r>
      <w:r w:rsidRPr="006309DD">
        <w:rPr>
          <w:b/>
          <w:bCs/>
          <w:sz w:val="24"/>
          <w:szCs w:val="24"/>
        </w:rPr>
        <w:t>lega di Smalcalda</w:t>
      </w:r>
      <w:r w:rsidRPr="006309DD">
        <w:rPr>
          <w:sz w:val="24"/>
          <w:szCs w:val="24"/>
        </w:rPr>
        <w:t xml:space="preserve"> e lo stesso Carlo V rischia nel 1552 di essere fatto prigioniero nella battaglia che si svolge presso Innsbruck. </w:t>
      </w:r>
    </w:p>
    <w:p w14:paraId="17EBB29C" w14:textId="330A644D" w:rsidR="00404B2E" w:rsidRPr="00404B2E" w:rsidRDefault="00404B2E" w:rsidP="00624FE2">
      <w:pPr>
        <w:rPr>
          <w:b/>
          <w:bCs/>
          <w:sz w:val="24"/>
          <w:szCs w:val="24"/>
        </w:rPr>
      </w:pPr>
      <w:r w:rsidRPr="00404B2E">
        <w:rPr>
          <w:b/>
          <w:bCs/>
          <w:sz w:val="24"/>
          <w:szCs w:val="24"/>
        </w:rPr>
        <w:t xml:space="preserve">LE CONQUISTE DI CORTES E PIZARRO </w:t>
      </w:r>
      <w:proofErr w:type="gramStart"/>
      <w:r w:rsidRPr="00404B2E">
        <w:rPr>
          <w:b/>
          <w:bCs/>
          <w:sz w:val="24"/>
          <w:szCs w:val="24"/>
        </w:rPr>
        <w:t>( vedi</w:t>
      </w:r>
      <w:proofErr w:type="gramEnd"/>
      <w:r w:rsidRPr="00404B2E">
        <w:rPr>
          <w:b/>
          <w:bCs/>
          <w:sz w:val="24"/>
          <w:szCs w:val="24"/>
        </w:rPr>
        <w:t xml:space="preserve"> </w:t>
      </w:r>
      <w:proofErr w:type="spellStart"/>
      <w:r w:rsidRPr="00404B2E">
        <w:rPr>
          <w:b/>
          <w:bCs/>
          <w:sz w:val="24"/>
          <w:szCs w:val="24"/>
        </w:rPr>
        <w:t>lez</w:t>
      </w:r>
      <w:proofErr w:type="spellEnd"/>
      <w:r>
        <w:rPr>
          <w:b/>
          <w:bCs/>
          <w:sz w:val="24"/>
          <w:szCs w:val="24"/>
        </w:rPr>
        <w:t>.</w:t>
      </w:r>
      <w:r w:rsidRPr="00404B2E">
        <w:rPr>
          <w:b/>
          <w:bCs/>
          <w:sz w:val="24"/>
          <w:szCs w:val="24"/>
        </w:rPr>
        <w:t xml:space="preserve"> precedente e video)</w:t>
      </w:r>
    </w:p>
    <w:p w14:paraId="238CDF35" w14:textId="006759C6" w:rsidR="00624FE2" w:rsidRPr="00404B2E" w:rsidRDefault="00E5114D" w:rsidP="00624FE2">
      <w:pPr>
        <w:rPr>
          <w:b/>
          <w:bCs/>
          <w:sz w:val="24"/>
          <w:szCs w:val="24"/>
        </w:rPr>
      </w:pPr>
      <w:r w:rsidRPr="00404B2E">
        <w:rPr>
          <w:b/>
          <w:bCs/>
          <w:sz w:val="24"/>
          <w:szCs w:val="24"/>
        </w:rPr>
        <w:t>L’ABDICAZIONE DI CARLO QUINTO</w:t>
      </w:r>
    </w:p>
    <w:p w14:paraId="1B5550D3" w14:textId="77777777" w:rsidR="00404B2E" w:rsidRDefault="00624FE2" w:rsidP="00404B2E">
      <w:pPr>
        <w:rPr>
          <w:b/>
          <w:bCs/>
          <w:sz w:val="24"/>
          <w:szCs w:val="24"/>
        </w:rPr>
      </w:pPr>
      <w:r w:rsidRPr="006309DD">
        <w:rPr>
          <w:sz w:val="24"/>
          <w:szCs w:val="24"/>
        </w:rPr>
        <w:t xml:space="preserve">Dopo tre anni di guerra di logoramento, Carlo V capisce che si doveva giungere ad una pace onorevole e che il cumulo dei suoi poteri personali rendeva impossibile non creare continue tensioni con la Francia. Nel </w:t>
      </w:r>
      <w:r w:rsidRPr="006309DD">
        <w:rPr>
          <w:b/>
          <w:bCs/>
          <w:sz w:val="24"/>
          <w:szCs w:val="24"/>
        </w:rPr>
        <w:t>settembre del 1555</w:t>
      </w:r>
      <w:r w:rsidRPr="006309DD">
        <w:rPr>
          <w:sz w:val="24"/>
          <w:szCs w:val="24"/>
        </w:rPr>
        <w:t xml:space="preserve"> abdica   attribuendo al fratello </w:t>
      </w:r>
      <w:r w:rsidRPr="006309DD">
        <w:rPr>
          <w:b/>
          <w:bCs/>
          <w:sz w:val="24"/>
          <w:szCs w:val="24"/>
        </w:rPr>
        <w:t>Ferdinando,</w:t>
      </w:r>
      <w:r w:rsidRPr="006309DD">
        <w:rPr>
          <w:sz w:val="24"/>
          <w:szCs w:val="24"/>
        </w:rPr>
        <w:t xml:space="preserve"> già re di Boemia e di Ungheria i beni ereditati dalla Casa d’ Austria e il diritto eventuale alla corona </w:t>
      </w:r>
      <w:r w:rsidRPr="006309DD">
        <w:rPr>
          <w:sz w:val="24"/>
          <w:szCs w:val="24"/>
        </w:rPr>
        <w:lastRenderedPageBreak/>
        <w:t xml:space="preserve">imperiale e al </w:t>
      </w:r>
      <w:r w:rsidRPr="006309DD">
        <w:rPr>
          <w:i/>
          <w:iCs/>
          <w:sz w:val="24"/>
          <w:szCs w:val="24"/>
        </w:rPr>
        <w:t>figlio Filippo II</w:t>
      </w:r>
      <w:r w:rsidRPr="006309DD">
        <w:rPr>
          <w:sz w:val="24"/>
          <w:szCs w:val="24"/>
        </w:rPr>
        <w:t xml:space="preserve"> la corona di Spagna con tutti gli annessi: Sardegna, Sicilia, Reame di Napoli, lo Stato di Milano, i Paesi Bassi, la Franca Contea, l’Artois, le Fiandre e i domini del Nuovo Mondo.  Dopo l’abdicazione si ritira nel convento di San Yuste in Estremadura e lì muore </w:t>
      </w:r>
      <w:r w:rsidRPr="006309DD">
        <w:rPr>
          <w:b/>
          <w:bCs/>
          <w:sz w:val="24"/>
          <w:szCs w:val="24"/>
        </w:rPr>
        <w:t>il 21 settembre 1558</w:t>
      </w:r>
    </w:p>
    <w:p w14:paraId="0E56BA4D" w14:textId="3C476E0A" w:rsidR="006937D7" w:rsidRPr="00404B2E" w:rsidRDefault="00624FE2" w:rsidP="00404B2E">
      <w:pPr>
        <w:pStyle w:val="Nessunaspaziatura"/>
        <w:rPr>
          <w:b/>
          <w:bCs/>
          <w:sz w:val="24"/>
          <w:szCs w:val="24"/>
        </w:rPr>
      </w:pPr>
      <w:r w:rsidRPr="00404B2E">
        <w:rPr>
          <w:b/>
          <w:bCs/>
          <w:sz w:val="24"/>
          <w:szCs w:val="24"/>
        </w:rPr>
        <w:t xml:space="preserve">MATRIMONIO E FIGLI DI CARLO V -  </w:t>
      </w:r>
    </w:p>
    <w:p w14:paraId="6950D08D" w14:textId="44DFFE37" w:rsidR="00624FE2" w:rsidRPr="006937D7" w:rsidRDefault="00624FE2" w:rsidP="006937D7">
      <w:pPr>
        <w:pStyle w:val="Nessunaspaziatura"/>
        <w:rPr>
          <w:rFonts w:eastAsia="Times New Roman"/>
          <w:sz w:val="24"/>
          <w:szCs w:val="24"/>
          <w:lang w:eastAsia="it-IT"/>
        </w:rPr>
      </w:pPr>
      <w:r w:rsidRPr="006937D7">
        <w:rPr>
          <w:sz w:val="24"/>
          <w:szCs w:val="24"/>
        </w:rPr>
        <w:t xml:space="preserve">L’ 11 marzo 1526 Carlo sposò Isabella d’ Aviz figlia maggiore del re del Portogallo. </w:t>
      </w:r>
      <w:r w:rsidR="00404B2E">
        <w:rPr>
          <w:sz w:val="24"/>
          <w:szCs w:val="24"/>
        </w:rPr>
        <w:t xml:space="preserve">Da lei ebbe </w:t>
      </w:r>
      <w:r w:rsidRPr="006937D7">
        <w:rPr>
          <w:sz w:val="24"/>
          <w:szCs w:val="24"/>
        </w:rPr>
        <w:t xml:space="preserve">figli: </w:t>
      </w:r>
      <w:r w:rsidR="00404B2E">
        <w:rPr>
          <w:sz w:val="24"/>
          <w:szCs w:val="24"/>
        </w:rPr>
        <w:t xml:space="preserve"> 1)  </w:t>
      </w:r>
      <w:hyperlink r:id="rId23" w:tooltip="Filippo II di Spagna" w:history="1">
        <w:r w:rsidRPr="006937D7">
          <w:rPr>
            <w:rFonts w:eastAsia="Times New Roman"/>
            <w:sz w:val="24"/>
            <w:szCs w:val="24"/>
            <w:u w:val="single"/>
            <w:lang w:eastAsia="it-IT"/>
          </w:rPr>
          <w:t>Filippo II di Spagna</w:t>
        </w:r>
      </w:hyperlink>
      <w:r w:rsidRPr="006937D7">
        <w:rPr>
          <w:rFonts w:eastAsia="Times New Roman"/>
          <w:sz w:val="24"/>
          <w:szCs w:val="24"/>
          <w:lang w:eastAsia="it-IT"/>
        </w:rPr>
        <w:t> (1527 – 1598), erede al trono;</w:t>
      </w:r>
      <w:r w:rsidR="00404B2E">
        <w:rPr>
          <w:rFonts w:eastAsia="Times New Roman"/>
          <w:sz w:val="24"/>
          <w:szCs w:val="24"/>
          <w:lang w:eastAsia="it-IT"/>
        </w:rPr>
        <w:t xml:space="preserve"> 2) </w:t>
      </w:r>
      <w:hyperlink r:id="rId24" w:tooltip="Maria di Spagna" w:history="1">
        <w:r w:rsidRPr="006937D7">
          <w:rPr>
            <w:rFonts w:eastAsia="Times New Roman"/>
            <w:sz w:val="24"/>
            <w:szCs w:val="24"/>
            <w:u w:val="single"/>
            <w:lang w:eastAsia="it-IT"/>
          </w:rPr>
          <w:t>Maria di Spagna</w:t>
        </w:r>
      </w:hyperlink>
      <w:r w:rsidRPr="006937D7">
        <w:rPr>
          <w:rFonts w:eastAsia="Times New Roman"/>
          <w:sz w:val="24"/>
          <w:szCs w:val="24"/>
          <w:lang w:eastAsia="it-IT"/>
        </w:rPr>
        <w:t> (1528 – 1603), sposa di </w:t>
      </w:r>
      <w:hyperlink r:id="rId25" w:tooltip="Massimiliano II d'Asburgo" w:history="1">
        <w:r w:rsidRPr="006937D7">
          <w:rPr>
            <w:rFonts w:eastAsia="Times New Roman"/>
            <w:sz w:val="24"/>
            <w:szCs w:val="24"/>
            <w:u w:val="single"/>
            <w:lang w:eastAsia="it-IT"/>
          </w:rPr>
          <w:t>Massimiliano II d'Asburgo</w:t>
        </w:r>
      </w:hyperlink>
      <w:r w:rsidRPr="006937D7">
        <w:rPr>
          <w:rFonts w:eastAsia="Times New Roman"/>
          <w:sz w:val="24"/>
          <w:szCs w:val="24"/>
          <w:lang w:eastAsia="it-IT"/>
        </w:rPr>
        <w:t>;</w:t>
      </w:r>
      <w:r w:rsidR="00404B2E">
        <w:rPr>
          <w:rFonts w:eastAsia="Times New Roman"/>
          <w:sz w:val="24"/>
          <w:szCs w:val="24"/>
          <w:lang w:eastAsia="it-IT"/>
        </w:rPr>
        <w:t xml:space="preserve"> 3)</w:t>
      </w:r>
      <w:r w:rsidRPr="006937D7">
        <w:rPr>
          <w:rFonts w:eastAsia="Times New Roman"/>
          <w:sz w:val="24"/>
          <w:szCs w:val="24"/>
          <w:lang w:eastAsia="it-IT"/>
        </w:rPr>
        <w:t>Ferdinando (22 novembre 1529 - 31 luglio 1530);</w:t>
      </w:r>
    </w:p>
    <w:p w14:paraId="7EFA661C" w14:textId="0523D8B5" w:rsidR="00624FE2" w:rsidRPr="006309DD" w:rsidRDefault="00404B2E" w:rsidP="006937D7">
      <w:pPr>
        <w:pStyle w:val="Nessunaspaziatura"/>
        <w:rPr>
          <w:sz w:val="24"/>
          <w:szCs w:val="24"/>
        </w:rPr>
      </w:pPr>
      <w:r>
        <w:t xml:space="preserve">4) </w:t>
      </w:r>
      <w:hyperlink r:id="rId26" w:tooltip="Giovanna d'Asburgo" w:history="1">
        <w:r w:rsidR="00624FE2" w:rsidRPr="006937D7">
          <w:rPr>
            <w:rFonts w:eastAsia="Times New Roman"/>
            <w:sz w:val="24"/>
            <w:szCs w:val="24"/>
            <w:u w:val="single"/>
            <w:lang w:eastAsia="it-IT"/>
          </w:rPr>
          <w:t>Giovanna d'Asburgo</w:t>
        </w:r>
      </w:hyperlink>
      <w:r w:rsidR="00624FE2" w:rsidRPr="006937D7">
        <w:rPr>
          <w:rFonts w:eastAsia="Times New Roman"/>
          <w:sz w:val="24"/>
          <w:szCs w:val="24"/>
          <w:lang w:eastAsia="it-IT"/>
        </w:rPr>
        <w:t> (1535 – 1573), sposa di </w:t>
      </w:r>
      <w:hyperlink r:id="rId27" w:tooltip="Giovanni Manuele d'Aviz" w:history="1">
        <w:r w:rsidR="00624FE2" w:rsidRPr="006937D7">
          <w:rPr>
            <w:rFonts w:eastAsia="Times New Roman"/>
            <w:sz w:val="24"/>
            <w:szCs w:val="24"/>
            <w:u w:val="single"/>
            <w:lang w:eastAsia="it-IT"/>
          </w:rPr>
          <w:t>Giovanni Manuele del Portogallo</w:t>
        </w:r>
      </w:hyperlink>
      <w:r w:rsidR="00624FE2" w:rsidRPr="006937D7">
        <w:rPr>
          <w:rFonts w:eastAsia="Times New Roman"/>
          <w:sz w:val="24"/>
          <w:szCs w:val="24"/>
          <w:lang w:eastAsia="it-IT"/>
        </w:rPr>
        <w:t>;</w:t>
      </w:r>
      <w:r>
        <w:rPr>
          <w:rFonts w:eastAsia="Times New Roman"/>
          <w:sz w:val="24"/>
          <w:szCs w:val="24"/>
          <w:lang w:eastAsia="it-IT"/>
        </w:rPr>
        <w:t xml:space="preserve"> 4) </w:t>
      </w:r>
      <w:r w:rsidR="00624FE2" w:rsidRPr="006937D7">
        <w:rPr>
          <w:rFonts w:eastAsia="Times New Roman"/>
          <w:sz w:val="24"/>
          <w:szCs w:val="24"/>
          <w:lang w:eastAsia="it-IT"/>
        </w:rPr>
        <w:t>Giovanni (19 ottobre 1537 - 29 marzo 1538).</w:t>
      </w:r>
      <w:r>
        <w:rPr>
          <w:rFonts w:eastAsia="Times New Roman"/>
          <w:sz w:val="24"/>
          <w:szCs w:val="24"/>
          <w:lang w:eastAsia="it-IT"/>
        </w:rPr>
        <w:t xml:space="preserve"> 5) </w:t>
      </w:r>
      <w:r w:rsidR="00624FE2" w:rsidRPr="006937D7">
        <w:rPr>
          <w:rFonts w:eastAsia="Times New Roman"/>
          <w:sz w:val="24"/>
          <w:szCs w:val="24"/>
          <w:lang w:eastAsia="it-IT"/>
        </w:rPr>
        <w:t>un figlio (nato morto nel 1539).</w:t>
      </w:r>
      <w:r>
        <w:rPr>
          <w:rFonts w:eastAsia="Times New Roman"/>
          <w:sz w:val="24"/>
          <w:szCs w:val="24"/>
          <w:lang w:eastAsia="it-IT"/>
        </w:rPr>
        <w:t xml:space="preserve"> Ne ebbe altri 5 illegittimi</w:t>
      </w:r>
    </w:p>
    <w:sectPr w:rsidR="00624FE2" w:rsidRPr="006309DD">
      <w:headerReference w:type="default" r:id="rId28"/>
      <w:footerReference w:type="default" r:id="rId2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57E6" w14:textId="77777777" w:rsidR="00117BD7" w:rsidRDefault="00117BD7" w:rsidP="006937D7">
      <w:pPr>
        <w:spacing w:after="0" w:line="240" w:lineRule="auto"/>
      </w:pPr>
      <w:r>
        <w:separator/>
      </w:r>
    </w:p>
  </w:endnote>
  <w:endnote w:type="continuationSeparator" w:id="0">
    <w:p w14:paraId="0243AC2C" w14:textId="77777777" w:rsidR="00117BD7" w:rsidRDefault="00117BD7" w:rsidP="0069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699438"/>
      <w:docPartObj>
        <w:docPartGallery w:val="Page Numbers (Bottom of Page)"/>
        <w:docPartUnique/>
      </w:docPartObj>
    </w:sdtPr>
    <w:sdtContent>
      <w:p w14:paraId="22AF4F3E" w14:textId="548C39B4" w:rsidR="006937D7" w:rsidRDefault="006937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8D5DDB" w14:textId="77777777" w:rsidR="006937D7" w:rsidRDefault="006937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3EDE" w14:textId="77777777" w:rsidR="00117BD7" w:rsidRDefault="00117BD7" w:rsidP="006937D7">
      <w:pPr>
        <w:spacing w:after="0" w:line="240" w:lineRule="auto"/>
      </w:pPr>
      <w:r>
        <w:separator/>
      </w:r>
    </w:p>
  </w:footnote>
  <w:footnote w:type="continuationSeparator" w:id="0">
    <w:p w14:paraId="01B8B11F" w14:textId="77777777" w:rsidR="00117BD7" w:rsidRDefault="00117BD7" w:rsidP="0069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6937D7" w14:paraId="6087EA45" w14:textId="77777777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olo"/>
          <w:tag w:val=""/>
          <w:id w:val="126446070"/>
          <w:placeholder>
            <w:docPart w:val="9969D914F9604C72A937964DB9BDBF2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659CFA7" w14:textId="40703673" w:rsidR="006937D7" w:rsidRPr="006937D7" w:rsidRDefault="006937D7">
              <w:pPr>
                <w:pStyle w:val="Intestazione"/>
                <w:rPr>
                  <w:caps/>
                  <w:color w:val="FFFFFF" w:themeColor="background1"/>
                  <w:sz w:val="28"/>
                  <w:szCs w:val="28"/>
                </w:rPr>
              </w:pPr>
              <w:r w:rsidRPr="006937D7">
                <w:rPr>
                  <w:caps/>
                  <w:color w:val="FFFFFF" w:themeColor="background1"/>
                  <w:sz w:val="28"/>
                  <w:szCs w:val="28"/>
                </w:rPr>
                <w:t>t</w:t>
              </w:r>
              <w:r>
                <w:rPr>
                  <w:caps/>
                  <w:color w:val="FFFFFF" w:themeColor="background1"/>
                  <w:sz w:val="28"/>
                  <w:szCs w:val="28"/>
                </w:rPr>
                <w:t>erzo incontro</w:t>
              </w:r>
            </w:p>
          </w:tc>
        </w:sdtContent>
      </w:sdt>
      <w:sdt>
        <w:sdtPr>
          <w:rPr>
            <w:caps/>
            <w:color w:val="FFFFFF" w:themeColor="background1"/>
            <w:sz w:val="28"/>
            <w:szCs w:val="28"/>
          </w:rPr>
          <w:alias w:val="Data"/>
          <w:tag w:val=""/>
          <w:id w:val="-1996566397"/>
          <w:placeholder>
            <w:docPart w:val="78D5C7A9E1304C12BADDE884E37AF706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10-09T00:00:00Z">
            <w:dateFormat w:val="dd/MM/yyyy"/>
            <w:lid w:val="it-IT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0E80068C" w14:textId="7729B2FE" w:rsidR="006937D7" w:rsidRDefault="00AC675C">
              <w:pPr>
                <w:pStyle w:val="Intestazione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09/10/2024</w:t>
              </w:r>
            </w:p>
          </w:tc>
        </w:sdtContent>
      </w:sdt>
    </w:tr>
    <w:tr w:rsidR="006937D7" w14:paraId="654BFEF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93348DC" w14:textId="77777777" w:rsidR="006937D7" w:rsidRDefault="006937D7">
          <w:pPr>
            <w:pStyle w:val="Intestazione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F7EFA10" w14:textId="77777777" w:rsidR="006937D7" w:rsidRDefault="006937D7">
          <w:pPr>
            <w:pStyle w:val="Intestazione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7BF0919" w14:textId="77777777" w:rsidR="006937D7" w:rsidRDefault="006937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02F72"/>
    <w:multiLevelType w:val="multilevel"/>
    <w:tmpl w:val="BA7A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5307E"/>
    <w:multiLevelType w:val="multilevel"/>
    <w:tmpl w:val="198C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554491">
    <w:abstractNumId w:val="1"/>
  </w:num>
  <w:num w:numId="2" w16cid:durableId="31060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E2"/>
    <w:rsid w:val="00083FF2"/>
    <w:rsid w:val="00117BD7"/>
    <w:rsid w:val="00137D70"/>
    <w:rsid w:val="00180E20"/>
    <w:rsid w:val="001968AD"/>
    <w:rsid w:val="00404B2E"/>
    <w:rsid w:val="004637AB"/>
    <w:rsid w:val="0048571F"/>
    <w:rsid w:val="005247D9"/>
    <w:rsid w:val="005F5310"/>
    <w:rsid w:val="00624FE2"/>
    <w:rsid w:val="006309DD"/>
    <w:rsid w:val="006937D7"/>
    <w:rsid w:val="00777963"/>
    <w:rsid w:val="007A0161"/>
    <w:rsid w:val="007C04BD"/>
    <w:rsid w:val="00940D50"/>
    <w:rsid w:val="009A613F"/>
    <w:rsid w:val="009B6A2B"/>
    <w:rsid w:val="00A36AF3"/>
    <w:rsid w:val="00AC675C"/>
    <w:rsid w:val="00CD25EF"/>
    <w:rsid w:val="00D62633"/>
    <w:rsid w:val="00DA5C56"/>
    <w:rsid w:val="00E04843"/>
    <w:rsid w:val="00E0708A"/>
    <w:rsid w:val="00E27202"/>
    <w:rsid w:val="00E36E81"/>
    <w:rsid w:val="00E5114D"/>
    <w:rsid w:val="00E53942"/>
    <w:rsid w:val="00E65325"/>
    <w:rsid w:val="00E853DC"/>
    <w:rsid w:val="00F437EF"/>
    <w:rsid w:val="00F67F81"/>
    <w:rsid w:val="00F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7617"/>
  <w15:chartTrackingRefBased/>
  <w15:docId w15:val="{6E756538-606E-4FBF-9500-ADD09AA7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F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24FE2"/>
    <w:rPr>
      <w:color w:val="0000FF"/>
      <w:u w:val="single"/>
    </w:rPr>
  </w:style>
  <w:style w:type="paragraph" w:styleId="Nessunaspaziatura">
    <w:name w:val="No Spacing"/>
    <w:uiPriority w:val="1"/>
    <w:qFormat/>
    <w:rsid w:val="00624FE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93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7D7"/>
  </w:style>
  <w:style w:type="paragraph" w:styleId="Pidipagina">
    <w:name w:val="footer"/>
    <w:basedOn w:val="Normale"/>
    <w:link w:val="PidipaginaCarattere"/>
    <w:uiPriority w:val="99"/>
    <w:unhideWhenUsed/>
    <w:rsid w:val="00693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7D7"/>
  </w:style>
  <w:style w:type="paragraph" w:styleId="NormaleWeb">
    <w:name w:val="Normal (Web)"/>
    <w:basedOn w:val="Normale"/>
    <w:uiPriority w:val="99"/>
    <w:semiHidden/>
    <w:unhideWhenUsed/>
    <w:rsid w:val="0048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sabella_di_Trast%C3%A1mara" TargetMode="External"/><Relationship Id="rId13" Type="http://schemas.openxmlformats.org/officeDocument/2006/relationships/hyperlink" Target="https://it.wikipedia.org/wiki/Margherita_d%27Asburgo" TargetMode="External"/><Relationship Id="rId18" Type="http://schemas.openxmlformats.org/officeDocument/2006/relationships/hyperlink" Target="https://it.wikipedia.org/wiki/Caterina_d%27Aragona" TargetMode="External"/><Relationship Id="rId26" Type="http://schemas.openxmlformats.org/officeDocument/2006/relationships/hyperlink" Target="https://it.wikipedia.org/wiki/Giovanna_d%27Asburgo" TargetMode="External"/><Relationship Id="rId3" Type="http://schemas.openxmlformats.org/officeDocument/2006/relationships/styles" Target="styles.xml"/><Relationship Id="rId21" Type="http://schemas.openxmlformats.org/officeDocument/2006/relationships/hyperlink" Target="https://it.wikipedia.org/wiki/Contea_delle_Fiand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Giovanni_di_Trast%C3%A1mara" TargetMode="External"/><Relationship Id="rId17" Type="http://schemas.openxmlformats.org/officeDocument/2006/relationships/hyperlink" Target="https://it.wikipedia.org/wiki/Maria_di_Trast%C3%A1mara_(1482-1517)" TargetMode="External"/><Relationship Id="rId25" Type="http://schemas.openxmlformats.org/officeDocument/2006/relationships/hyperlink" Target="https://it.wikipedia.org/wiki/Massimiliano_II_d%27Asbur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Filippo_I_di_Castiglia" TargetMode="External"/><Relationship Id="rId20" Type="http://schemas.openxmlformats.org/officeDocument/2006/relationships/hyperlink" Target="https://it.wikipedia.org/wiki/Enrico_VIII_d%27Inghilterr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Manuele_I_del_Portogallo" TargetMode="External"/><Relationship Id="rId24" Type="http://schemas.openxmlformats.org/officeDocument/2006/relationships/hyperlink" Target="https://it.wikipedia.org/wiki/Maria_di_Spagn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Giovanna_di_Castiglia" TargetMode="External"/><Relationship Id="rId23" Type="http://schemas.openxmlformats.org/officeDocument/2006/relationships/hyperlink" Target="https://it.wikipedia.org/wiki/Filippo_II_di_Spagna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t.wikipedia.org/wiki/Portogallo" TargetMode="External"/><Relationship Id="rId19" Type="http://schemas.openxmlformats.org/officeDocument/2006/relationships/hyperlink" Target="https://it.wikipedia.org/wiki/Arturo_Tudor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Alfonso_d%27Aviz" TargetMode="External"/><Relationship Id="rId14" Type="http://schemas.openxmlformats.org/officeDocument/2006/relationships/hyperlink" Target="https://it.wikipedia.org/wiki/Massimiliano_I_d%27Asburgo" TargetMode="External"/><Relationship Id="rId22" Type="http://schemas.openxmlformats.org/officeDocument/2006/relationships/hyperlink" Target="https://it.wikipedia.org/wiki/Epilessia" TargetMode="External"/><Relationship Id="rId27" Type="http://schemas.openxmlformats.org/officeDocument/2006/relationships/hyperlink" Target="https://it.wikipedia.org/wiki/Giovanni_Manuele_d%27Aviz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69D914F9604C72A937964DB9BDBF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058E36-27B8-494F-B85D-1C52A9B220AD}"/>
      </w:docPartPr>
      <w:docPartBody>
        <w:p w:rsidR="00085C0C" w:rsidRDefault="002B32E0" w:rsidP="002B32E0">
          <w:pPr>
            <w:pStyle w:val="9969D914F9604C72A937964DB9BDBF22"/>
          </w:pPr>
          <w:r>
            <w:rPr>
              <w:caps/>
              <w:color w:val="FFFFFF" w:themeColor="background1"/>
              <w:sz w:val="18"/>
              <w:szCs w:val="18"/>
            </w:rPr>
            <w:t>[Titolo del documento]</w:t>
          </w:r>
        </w:p>
      </w:docPartBody>
    </w:docPart>
    <w:docPart>
      <w:docPartPr>
        <w:name w:val="78D5C7A9E1304C12BADDE884E37AF7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EC356-D421-4554-BF9A-1D9777B9D559}"/>
      </w:docPartPr>
      <w:docPartBody>
        <w:p w:rsidR="00085C0C" w:rsidRDefault="002B32E0" w:rsidP="002B32E0">
          <w:pPr>
            <w:pStyle w:val="78D5C7A9E1304C12BADDE884E37AF706"/>
          </w:pPr>
          <w:r>
            <w:rPr>
              <w:rStyle w:val="Testosegnaposto"/>
            </w:rPr>
            <w:t>[Data di pubblicazione]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E0"/>
    <w:rsid w:val="00085C0C"/>
    <w:rsid w:val="00160E23"/>
    <w:rsid w:val="002B32E0"/>
    <w:rsid w:val="00A71255"/>
    <w:rsid w:val="00C93CD3"/>
    <w:rsid w:val="00D62633"/>
    <w:rsid w:val="00DB2540"/>
    <w:rsid w:val="00E0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969D914F9604C72A937964DB9BDBF22">
    <w:name w:val="9969D914F9604C72A937964DB9BDBF22"/>
    <w:rsid w:val="002B32E0"/>
  </w:style>
  <w:style w:type="character" w:styleId="Testosegnaposto">
    <w:name w:val="Placeholder Text"/>
    <w:basedOn w:val="Carpredefinitoparagrafo"/>
    <w:uiPriority w:val="99"/>
    <w:semiHidden/>
    <w:rsid w:val="002B32E0"/>
    <w:rPr>
      <w:color w:val="808080"/>
    </w:rPr>
  </w:style>
  <w:style w:type="paragraph" w:customStyle="1" w:styleId="78D5C7A9E1304C12BADDE884E37AF706">
    <w:name w:val="78D5C7A9E1304C12BADDE884E37AF706"/>
    <w:rsid w:val="002B3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2024-10-09T00:00:00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terzo incontro</vt:lpstr>
    </vt:vector>
  </TitlesOfParts>
  <Company/>
  <LinksUpToDate>false</LinksUpToDate>
  <CharactersWithSpaces>29009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terzo incontro</dc:title>
  <dc:subject/>
  <dc:creator>Utente</dc:creator>
  <cp:keywords/>
  <dc:description/>
  <cp:lastModifiedBy>Utente</cp:lastModifiedBy>
  <cp:revision>2</cp:revision>
  <dcterms:created xsi:type="dcterms:W3CDTF">2024-10-04T08:22:00Z</dcterms:created>
  <dcterms:modified xsi:type="dcterms:W3CDTF">2024-10-04T08:22:00Z</dcterms:modified>
</cp:coreProperties>
</file>