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1237" w:rsidRDefault="009D1237">
      <w:pPr>
        <w:rPr>
          <w:b/>
        </w:rPr>
      </w:pPr>
      <w:r>
        <w:rPr>
          <w:b/>
          <w:sz w:val="28"/>
          <w:szCs w:val="28"/>
          <w:u w:val="single"/>
        </w:rPr>
        <w:t>CORSO TERZA UNIVERSITA’   -   BERGAMO</w:t>
      </w:r>
      <w:r>
        <w:rPr>
          <w:b/>
        </w:rPr>
        <w:t xml:space="preserve">                         </w:t>
      </w:r>
    </w:p>
    <w:p w:rsidR="009D1237" w:rsidRPr="00E81C1B" w:rsidRDefault="009D1237">
      <w:pPr>
        <w:rPr>
          <w:b/>
          <w:sz w:val="28"/>
          <w:szCs w:val="28"/>
          <w:u w:val="single"/>
        </w:rPr>
      </w:pPr>
      <w:r>
        <w:rPr>
          <w:b/>
        </w:rPr>
        <w:t xml:space="preserve">  </w:t>
      </w:r>
      <w:r>
        <w:rPr>
          <w:b/>
          <w:u w:val="single"/>
        </w:rPr>
        <w:t xml:space="preserve"> </w:t>
      </w:r>
      <w:r>
        <w:rPr>
          <w:b/>
          <w:sz w:val="28"/>
          <w:szCs w:val="28"/>
          <w:u w:val="single"/>
        </w:rPr>
        <w:t>IL</w:t>
      </w:r>
      <w:r>
        <w:rPr>
          <w:b/>
          <w:u w:val="single"/>
        </w:rPr>
        <w:t xml:space="preserve">    </w:t>
      </w:r>
      <w:r w:rsidRPr="00E81C1B">
        <w:rPr>
          <w:b/>
          <w:sz w:val="28"/>
          <w:szCs w:val="28"/>
          <w:u w:val="single"/>
        </w:rPr>
        <w:t xml:space="preserve">FIABESCO </w:t>
      </w:r>
      <w:r>
        <w:rPr>
          <w:b/>
          <w:sz w:val="28"/>
          <w:szCs w:val="28"/>
          <w:u w:val="single"/>
        </w:rPr>
        <w:t>(</w:t>
      </w:r>
      <w:r w:rsidRPr="00E81C1B">
        <w:rPr>
          <w:b/>
          <w:sz w:val="28"/>
          <w:szCs w:val="28"/>
          <w:u w:val="single"/>
        </w:rPr>
        <w:t xml:space="preserve">E </w:t>
      </w:r>
      <w:r>
        <w:rPr>
          <w:b/>
          <w:sz w:val="28"/>
          <w:szCs w:val="28"/>
          <w:u w:val="single"/>
        </w:rPr>
        <w:t xml:space="preserve">IL </w:t>
      </w:r>
      <w:r w:rsidRPr="00E81C1B">
        <w:rPr>
          <w:b/>
          <w:sz w:val="28"/>
          <w:szCs w:val="28"/>
          <w:u w:val="single"/>
        </w:rPr>
        <w:t>MITO</w:t>
      </w:r>
      <w:r>
        <w:rPr>
          <w:b/>
          <w:sz w:val="28"/>
          <w:szCs w:val="28"/>
          <w:u w:val="single"/>
        </w:rPr>
        <w:t>)</w:t>
      </w:r>
      <w:r w:rsidRPr="00E81C1B">
        <w:rPr>
          <w:b/>
          <w:sz w:val="28"/>
          <w:szCs w:val="28"/>
          <w:u w:val="single"/>
        </w:rPr>
        <w:t xml:space="preserve"> NELL’ARTE</w:t>
      </w:r>
    </w:p>
    <w:p w:rsidR="009D1237" w:rsidRDefault="009D1237" w:rsidP="0022423A">
      <w:pPr>
        <w:tabs>
          <w:tab w:val="left" w:pos="5626"/>
        </w:tabs>
        <w:rPr>
          <w:rFonts w:ascii="Times New Roman" w:hAnsi="Times New Roman"/>
          <w:sz w:val="24"/>
          <w:szCs w:val="24"/>
        </w:rPr>
      </w:pPr>
      <w:r>
        <w:rPr>
          <w:rFonts w:ascii="Times New Roman" w:hAnsi="Times New Roman"/>
          <w:sz w:val="24"/>
          <w:szCs w:val="24"/>
        </w:rPr>
        <w:t xml:space="preserve">                                                                                                 Docente : </w:t>
      </w:r>
      <w:r w:rsidRPr="001A6611">
        <w:rPr>
          <w:rFonts w:ascii="Times New Roman" w:hAnsi="Times New Roman"/>
          <w:b/>
        </w:rPr>
        <w:t>arch. MARIO ABATI</w:t>
      </w:r>
    </w:p>
    <w:p w:rsidR="009D1237" w:rsidRPr="0022423A" w:rsidRDefault="009D1237" w:rsidP="0022423A">
      <w:pPr>
        <w:tabs>
          <w:tab w:val="left" w:pos="5626"/>
        </w:tabs>
        <w:rPr>
          <w:rFonts w:ascii="Times New Roman" w:hAnsi="Times New Roman"/>
          <w:sz w:val="24"/>
          <w:szCs w:val="24"/>
        </w:rPr>
      </w:pPr>
      <w:r w:rsidRPr="00E81C1B">
        <w:rPr>
          <w:rFonts w:ascii="Times New Roman" w:hAnsi="Times New Roman"/>
          <w:b/>
          <w:sz w:val="24"/>
          <w:szCs w:val="24"/>
          <w:u w:val="single"/>
        </w:rPr>
        <w:t>Lezione 3.</w:t>
      </w:r>
      <w:r w:rsidRPr="00E81C1B">
        <w:rPr>
          <w:rFonts w:ascii="Times New Roman" w:hAnsi="Times New Roman"/>
          <w:sz w:val="24"/>
          <w:szCs w:val="24"/>
          <w:u w:val="single"/>
        </w:rPr>
        <w:t xml:space="preserve">   </w:t>
      </w:r>
      <w:r>
        <w:rPr>
          <w:rFonts w:ascii="Times New Roman" w:hAnsi="Times New Roman"/>
          <w:b/>
          <w:sz w:val="24"/>
          <w:szCs w:val="24"/>
          <w:u w:val="single"/>
        </w:rPr>
        <w:t>FAUVES E PRIMITIVISMO</w:t>
      </w:r>
      <w:r>
        <w:rPr>
          <w:rFonts w:ascii="Times New Roman" w:hAnsi="Times New Roman"/>
          <w:sz w:val="24"/>
          <w:szCs w:val="24"/>
        </w:rPr>
        <w:t xml:space="preserve">                </w:t>
      </w:r>
    </w:p>
    <w:p w:rsidR="009D1237" w:rsidRDefault="009D1237">
      <w:pPr>
        <w:rPr>
          <w:rFonts w:ascii="Times New Roman" w:hAnsi="Times New Roman"/>
          <w:sz w:val="24"/>
          <w:szCs w:val="24"/>
        </w:rPr>
      </w:pPr>
      <w:r>
        <w:rPr>
          <w:rFonts w:ascii="Times New Roman" w:hAnsi="Times New Roman"/>
          <w:sz w:val="24"/>
          <w:szCs w:val="24"/>
        </w:rPr>
        <w:t xml:space="preserve"> Il</w:t>
      </w:r>
      <w:r w:rsidRPr="00BC291A">
        <w:rPr>
          <w:rFonts w:ascii="Times New Roman" w:hAnsi="Times New Roman"/>
          <w:b/>
          <w:sz w:val="24"/>
          <w:szCs w:val="24"/>
        </w:rPr>
        <w:t xml:space="preserve"> FIABESCO</w:t>
      </w:r>
      <w:r>
        <w:rPr>
          <w:rFonts w:ascii="Times New Roman" w:hAnsi="Times New Roman"/>
          <w:sz w:val="24"/>
          <w:szCs w:val="24"/>
        </w:rPr>
        <w:t xml:space="preserve">, inteso come un vero e proprio </w:t>
      </w:r>
      <w:r w:rsidRPr="00BD7386">
        <w:rPr>
          <w:rFonts w:ascii="Times New Roman" w:hAnsi="Times New Roman"/>
          <w:b/>
          <w:sz w:val="24"/>
          <w:szCs w:val="24"/>
        </w:rPr>
        <w:t>stile</w:t>
      </w:r>
      <w:r>
        <w:rPr>
          <w:rFonts w:ascii="Times New Roman" w:hAnsi="Times New Roman"/>
          <w:sz w:val="24"/>
          <w:szCs w:val="24"/>
        </w:rPr>
        <w:t xml:space="preserve">  e non più un modo di raccontare estemporaneo di singoli autori (come nel caso di </w:t>
      </w:r>
      <w:r w:rsidRPr="00EA2396">
        <w:rPr>
          <w:rFonts w:ascii="Times New Roman" w:hAnsi="Times New Roman"/>
          <w:b/>
          <w:sz w:val="24"/>
          <w:szCs w:val="24"/>
        </w:rPr>
        <w:t xml:space="preserve">Heinrich </w:t>
      </w:r>
      <w:proofErr w:type="spellStart"/>
      <w:r w:rsidRPr="00EA2396">
        <w:rPr>
          <w:rFonts w:ascii="Times New Roman" w:hAnsi="Times New Roman"/>
          <w:b/>
          <w:sz w:val="24"/>
          <w:szCs w:val="24"/>
        </w:rPr>
        <w:t>Fuessli</w:t>
      </w:r>
      <w:proofErr w:type="spellEnd"/>
      <w:r>
        <w:rPr>
          <w:rFonts w:ascii="Times New Roman" w:hAnsi="Times New Roman"/>
          <w:sz w:val="24"/>
          <w:szCs w:val="24"/>
        </w:rPr>
        <w:t xml:space="preserve"> realizzatore alla fine del 700 di un eccentrico e misterioso </w:t>
      </w:r>
      <w:r w:rsidRPr="00EA2396">
        <w:rPr>
          <w:rFonts w:ascii="Times New Roman" w:hAnsi="Times New Roman"/>
          <w:b/>
          <w:i/>
          <w:sz w:val="24"/>
          <w:szCs w:val="24"/>
        </w:rPr>
        <w:t>Titania e</w:t>
      </w:r>
      <w:r>
        <w:rPr>
          <w:rFonts w:ascii="Times New Roman" w:hAnsi="Times New Roman"/>
          <w:sz w:val="24"/>
          <w:szCs w:val="24"/>
        </w:rPr>
        <w:t xml:space="preserve"> </w:t>
      </w:r>
      <w:r w:rsidRPr="00EA2396">
        <w:rPr>
          <w:rFonts w:ascii="Times New Roman" w:hAnsi="Times New Roman"/>
          <w:b/>
          <w:i/>
          <w:sz w:val="24"/>
          <w:szCs w:val="24"/>
        </w:rPr>
        <w:t>Bottom</w:t>
      </w:r>
      <w:r>
        <w:rPr>
          <w:rFonts w:ascii="Times New Roman" w:hAnsi="Times New Roman"/>
          <w:b/>
          <w:i/>
          <w:sz w:val="24"/>
          <w:szCs w:val="24"/>
        </w:rPr>
        <w:t xml:space="preserve"> </w:t>
      </w:r>
      <w:r>
        <w:rPr>
          <w:rFonts w:ascii="Times New Roman" w:hAnsi="Times New Roman"/>
          <w:sz w:val="24"/>
          <w:szCs w:val="24"/>
        </w:rPr>
        <w:t xml:space="preserve">tratto da </w:t>
      </w:r>
      <w:r w:rsidRPr="00EA2396">
        <w:rPr>
          <w:rFonts w:ascii="Times New Roman" w:hAnsi="Times New Roman"/>
          <w:b/>
          <w:sz w:val="24"/>
          <w:szCs w:val="24"/>
        </w:rPr>
        <w:t>S</w:t>
      </w:r>
      <w:r>
        <w:rPr>
          <w:rFonts w:ascii="Times New Roman" w:hAnsi="Times New Roman"/>
          <w:b/>
          <w:sz w:val="24"/>
          <w:szCs w:val="24"/>
        </w:rPr>
        <w:t>hakespeare)</w:t>
      </w:r>
      <w:r>
        <w:rPr>
          <w:rFonts w:ascii="Times New Roman" w:hAnsi="Times New Roman"/>
          <w:sz w:val="24"/>
          <w:szCs w:val="24"/>
        </w:rPr>
        <w:t xml:space="preserve"> diventa agli inizi del 900 una specifica e importante </w:t>
      </w:r>
      <w:r w:rsidRPr="00EA2396">
        <w:rPr>
          <w:rFonts w:ascii="Times New Roman" w:hAnsi="Times New Roman"/>
          <w:b/>
          <w:sz w:val="24"/>
          <w:szCs w:val="24"/>
        </w:rPr>
        <w:t>corrente artistica</w:t>
      </w:r>
      <w:r>
        <w:rPr>
          <w:rFonts w:ascii="Times New Roman" w:hAnsi="Times New Roman"/>
          <w:sz w:val="24"/>
          <w:szCs w:val="24"/>
        </w:rPr>
        <w:t xml:space="preserve">: Il </w:t>
      </w:r>
      <w:r w:rsidRPr="00E5099E">
        <w:rPr>
          <w:rFonts w:ascii="Times New Roman" w:hAnsi="Times New Roman"/>
          <w:b/>
          <w:sz w:val="24"/>
          <w:szCs w:val="24"/>
        </w:rPr>
        <w:t>CAVALIERE AZZURRO</w:t>
      </w:r>
      <w:r>
        <w:rPr>
          <w:rFonts w:ascii="Times New Roman" w:hAnsi="Times New Roman"/>
          <w:sz w:val="24"/>
          <w:szCs w:val="24"/>
        </w:rPr>
        <w:t xml:space="preserve">.                                                                                                                                 Precedentemente però erano apparse diverse tendenze che si erano contrapposte al dominante </w:t>
      </w:r>
      <w:r w:rsidRPr="00E5099E">
        <w:rPr>
          <w:rFonts w:ascii="Times New Roman" w:hAnsi="Times New Roman"/>
          <w:b/>
          <w:sz w:val="24"/>
          <w:szCs w:val="24"/>
        </w:rPr>
        <w:t>IMPRESSIONISMO</w:t>
      </w:r>
      <w:r>
        <w:rPr>
          <w:rFonts w:ascii="Times New Roman" w:hAnsi="Times New Roman"/>
          <w:sz w:val="24"/>
          <w:szCs w:val="24"/>
        </w:rPr>
        <w:t xml:space="preserve"> (ritenuto ormai superato dopo neanche trent’anni!) cercando di andare oltre il suo punto forte imprescindibile: quell’idea di pittura </w:t>
      </w:r>
      <w:r w:rsidRPr="00D253E7">
        <w:rPr>
          <w:rFonts w:ascii="Times New Roman" w:hAnsi="Times New Roman"/>
          <w:b/>
          <w:i/>
          <w:sz w:val="24"/>
          <w:szCs w:val="24"/>
        </w:rPr>
        <w:t>en plein air</w:t>
      </w:r>
      <w:r>
        <w:rPr>
          <w:rFonts w:ascii="Times New Roman" w:hAnsi="Times New Roman"/>
          <w:b/>
          <w:i/>
          <w:sz w:val="24"/>
          <w:szCs w:val="24"/>
        </w:rPr>
        <w:t xml:space="preserve"> </w:t>
      </w:r>
      <w:r>
        <w:rPr>
          <w:rFonts w:ascii="Times New Roman" w:hAnsi="Times New Roman"/>
          <w:sz w:val="24"/>
          <w:szCs w:val="24"/>
        </w:rPr>
        <w:t xml:space="preserve">aderente alla vita reale della agiata borghesia francese.                                                                                                                                    I primi tentativi di andare al di là dell’impressionismo erano stati di </w:t>
      </w:r>
      <w:r w:rsidRPr="00072C78">
        <w:rPr>
          <w:rFonts w:ascii="Times New Roman" w:hAnsi="Times New Roman"/>
          <w:b/>
          <w:sz w:val="24"/>
          <w:szCs w:val="24"/>
        </w:rPr>
        <w:t>CEZANNE</w:t>
      </w:r>
      <w:r>
        <w:rPr>
          <w:rFonts w:ascii="Times New Roman" w:hAnsi="Times New Roman"/>
          <w:sz w:val="24"/>
          <w:szCs w:val="24"/>
        </w:rPr>
        <w:t xml:space="preserve">, </w:t>
      </w:r>
      <w:r w:rsidRPr="00072C78">
        <w:rPr>
          <w:rFonts w:ascii="Times New Roman" w:hAnsi="Times New Roman"/>
          <w:b/>
          <w:sz w:val="24"/>
          <w:szCs w:val="24"/>
        </w:rPr>
        <w:t>GAUGUIN</w:t>
      </w:r>
      <w:r>
        <w:rPr>
          <w:rFonts w:ascii="Times New Roman" w:hAnsi="Times New Roman"/>
          <w:sz w:val="24"/>
          <w:szCs w:val="24"/>
        </w:rPr>
        <w:t xml:space="preserve"> e </w:t>
      </w:r>
      <w:r w:rsidRPr="00072C78">
        <w:rPr>
          <w:rFonts w:ascii="Times New Roman" w:hAnsi="Times New Roman"/>
          <w:b/>
          <w:sz w:val="24"/>
          <w:szCs w:val="24"/>
        </w:rPr>
        <w:t>VAN GOGH</w:t>
      </w:r>
      <w:r>
        <w:rPr>
          <w:rFonts w:ascii="Times New Roman" w:hAnsi="Times New Roman"/>
          <w:sz w:val="24"/>
          <w:szCs w:val="24"/>
        </w:rPr>
        <w:t xml:space="preserve"> (definiti per l’appunto </w:t>
      </w:r>
      <w:r w:rsidRPr="00E5099E">
        <w:rPr>
          <w:rFonts w:ascii="Times New Roman" w:hAnsi="Times New Roman"/>
          <w:b/>
          <w:sz w:val="24"/>
          <w:szCs w:val="24"/>
        </w:rPr>
        <w:t>POST-IMPRESSIONISTI</w:t>
      </w:r>
      <w:r>
        <w:rPr>
          <w:rFonts w:ascii="Times New Roman" w:hAnsi="Times New Roman"/>
          <w:sz w:val="24"/>
          <w:szCs w:val="24"/>
        </w:rPr>
        <w:t xml:space="preserve">) con l’intento di sperimentare nuove forme  legate alla geometria (Cezanne) al colore (Gauguin) e all’espressione emotiva (Van Gogh) influenzando tutti gli artisti successivi.                                                                                                 Da Cézanne sarebbe nato il </w:t>
      </w:r>
      <w:r w:rsidRPr="00E5099E">
        <w:rPr>
          <w:rFonts w:ascii="Times New Roman" w:hAnsi="Times New Roman"/>
          <w:b/>
          <w:sz w:val="24"/>
          <w:szCs w:val="24"/>
        </w:rPr>
        <w:t>CUBISMO</w:t>
      </w:r>
      <w:r>
        <w:rPr>
          <w:rFonts w:ascii="Times New Roman" w:hAnsi="Times New Roman"/>
          <w:sz w:val="24"/>
          <w:szCs w:val="24"/>
        </w:rPr>
        <w:t>, da Van Gogh l’</w:t>
      </w:r>
      <w:r w:rsidRPr="00072C78">
        <w:rPr>
          <w:rFonts w:ascii="Times New Roman" w:hAnsi="Times New Roman"/>
          <w:b/>
          <w:sz w:val="24"/>
          <w:szCs w:val="24"/>
        </w:rPr>
        <w:t>ESPRESSIONISMO</w:t>
      </w:r>
      <w:r>
        <w:rPr>
          <w:rFonts w:ascii="Times New Roman" w:hAnsi="Times New Roman"/>
          <w:sz w:val="24"/>
          <w:szCs w:val="24"/>
        </w:rPr>
        <w:t xml:space="preserve"> e da Gauguin il </w:t>
      </w:r>
      <w:r w:rsidRPr="00E5099E">
        <w:rPr>
          <w:rFonts w:ascii="Times New Roman" w:hAnsi="Times New Roman"/>
          <w:b/>
          <w:sz w:val="24"/>
          <w:szCs w:val="24"/>
        </w:rPr>
        <w:t>SIMBOLISMO</w:t>
      </w:r>
      <w:r>
        <w:rPr>
          <w:rFonts w:ascii="Times New Roman" w:hAnsi="Times New Roman"/>
          <w:sz w:val="24"/>
          <w:szCs w:val="24"/>
        </w:rPr>
        <w:t xml:space="preserve"> e poi il </w:t>
      </w:r>
      <w:r>
        <w:rPr>
          <w:rFonts w:ascii="Times New Roman" w:hAnsi="Times New Roman"/>
          <w:b/>
          <w:sz w:val="24"/>
          <w:szCs w:val="24"/>
        </w:rPr>
        <w:t>FAUVISMO</w:t>
      </w:r>
      <w:r>
        <w:rPr>
          <w:rFonts w:ascii="Times New Roman" w:hAnsi="Times New Roman"/>
          <w:sz w:val="24"/>
          <w:szCs w:val="24"/>
        </w:rPr>
        <w:t xml:space="preserve">.                                                                                                      Proprio i pittori </w:t>
      </w:r>
      <w:r w:rsidRPr="00BC291A">
        <w:rPr>
          <w:rFonts w:ascii="Times New Roman" w:hAnsi="Times New Roman"/>
          <w:b/>
          <w:sz w:val="24"/>
          <w:szCs w:val="24"/>
        </w:rPr>
        <w:t>FAUVES</w:t>
      </w:r>
      <w:r>
        <w:rPr>
          <w:rFonts w:ascii="Times New Roman" w:hAnsi="Times New Roman"/>
          <w:sz w:val="24"/>
          <w:szCs w:val="24"/>
        </w:rPr>
        <w:t xml:space="preserve"> (le belve) avevano iniziato a farsi conoscere, guidati da </w:t>
      </w:r>
      <w:r>
        <w:rPr>
          <w:rFonts w:ascii="Times New Roman" w:hAnsi="Times New Roman"/>
          <w:b/>
          <w:sz w:val="24"/>
          <w:szCs w:val="24"/>
        </w:rPr>
        <w:t>HENRI</w:t>
      </w:r>
      <w:r w:rsidRPr="003A467E">
        <w:rPr>
          <w:rFonts w:ascii="Times New Roman" w:hAnsi="Times New Roman"/>
          <w:b/>
          <w:sz w:val="24"/>
          <w:szCs w:val="24"/>
        </w:rPr>
        <w:t xml:space="preserve"> M</w:t>
      </w:r>
      <w:r>
        <w:rPr>
          <w:rFonts w:ascii="Times New Roman" w:hAnsi="Times New Roman"/>
          <w:b/>
          <w:sz w:val="24"/>
          <w:szCs w:val="24"/>
        </w:rPr>
        <w:t>ATISSE</w:t>
      </w:r>
      <w:r>
        <w:rPr>
          <w:rFonts w:ascii="Times New Roman" w:hAnsi="Times New Roman"/>
          <w:sz w:val="24"/>
          <w:szCs w:val="24"/>
        </w:rPr>
        <w:t xml:space="preserve"> e </w:t>
      </w:r>
      <w:r>
        <w:rPr>
          <w:rFonts w:ascii="Times New Roman" w:hAnsi="Times New Roman"/>
          <w:b/>
          <w:sz w:val="24"/>
          <w:szCs w:val="24"/>
        </w:rPr>
        <w:t>ANDRE’</w:t>
      </w:r>
      <w:r w:rsidRPr="003A467E">
        <w:rPr>
          <w:rFonts w:ascii="Times New Roman" w:hAnsi="Times New Roman"/>
          <w:b/>
          <w:sz w:val="24"/>
          <w:szCs w:val="24"/>
        </w:rPr>
        <w:t xml:space="preserve"> D</w:t>
      </w:r>
      <w:r>
        <w:rPr>
          <w:rFonts w:ascii="Times New Roman" w:hAnsi="Times New Roman"/>
          <w:b/>
          <w:sz w:val="24"/>
          <w:szCs w:val="24"/>
        </w:rPr>
        <w:t>ERAIN</w:t>
      </w:r>
      <w:r>
        <w:rPr>
          <w:rFonts w:ascii="Times New Roman" w:hAnsi="Times New Roman"/>
          <w:sz w:val="24"/>
          <w:szCs w:val="24"/>
        </w:rPr>
        <w:t xml:space="preserve">  fautori di una assoluta libertà espressiva dove il colore era il vero protagonista: puro, intenso, fortemente contrastato e </w:t>
      </w:r>
      <w:r w:rsidRPr="00A42FEF">
        <w:rPr>
          <w:rFonts w:ascii="Times New Roman" w:hAnsi="Times New Roman"/>
          <w:b/>
          <w:i/>
          <w:sz w:val="24"/>
          <w:szCs w:val="24"/>
        </w:rPr>
        <w:t>innaturale</w:t>
      </w:r>
      <w:r>
        <w:rPr>
          <w:rFonts w:ascii="Times New Roman" w:hAnsi="Times New Roman"/>
          <w:sz w:val="24"/>
          <w:szCs w:val="24"/>
        </w:rPr>
        <w:t xml:space="preserve"> (sulle orme del</w:t>
      </w:r>
      <w:r w:rsidRPr="00A42FEF">
        <w:rPr>
          <w:rFonts w:ascii="Times New Roman" w:hAnsi="Times New Roman"/>
          <w:b/>
          <w:i/>
          <w:sz w:val="24"/>
          <w:szCs w:val="24"/>
        </w:rPr>
        <w:t xml:space="preserve"> </w:t>
      </w:r>
      <w:r w:rsidRPr="00BD7386">
        <w:rPr>
          <w:rFonts w:ascii="Times New Roman" w:hAnsi="Times New Roman"/>
          <w:b/>
          <w:sz w:val="24"/>
          <w:szCs w:val="24"/>
        </w:rPr>
        <w:t>PRIMITIVISMO</w:t>
      </w:r>
      <w:r>
        <w:rPr>
          <w:rFonts w:ascii="Times New Roman" w:hAnsi="Times New Roman"/>
          <w:sz w:val="24"/>
          <w:szCs w:val="24"/>
        </w:rPr>
        <w:t xml:space="preserve"> di </w:t>
      </w:r>
      <w:r w:rsidRPr="009856B4">
        <w:rPr>
          <w:rFonts w:ascii="Times New Roman" w:hAnsi="Times New Roman"/>
          <w:b/>
          <w:sz w:val="24"/>
          <w:szCs w:val="24"/>
        </w:rPr>
        <w:t>Gauguin</w:t>
      </w:r>
      <w:r>
        <w:rPr>
          <w:rFonts w:ascii="Times New Roman" w:hAnsi="Times New Roman"/>
          <w:sz w:val="24"/>
          <w:szCs w:val="24"/>
        </w:rPr>
        <w:t xml:space="preserve">) e dove la linea di contorno (aborrita dagli impressionisti) ritornava prepotentemente nelle composizioni.         </w:t>
      </w:r>
    </w:p>
    <w:p w:rsidR="009D1237" w:rsidRDefault="00B21FE2">
      <w:pPr>
        <w:rPr>
          <w:rFonts w:ascii="Times New Roman" w:hAnsi="Times New Roman"/>
          <w:sz w:val="24"/>
          <w:szCs w:val="24"/>
        </w:rPr>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s1026" type="#_x0000_t75" style="position:absolute;margin-left:34.55pt;margin-top:3pt;width:197.55pt;height:230.55pt;z-index:251652096;visibility:visible">
            <v:imagedata r:id="rId7" o:title=""/>
            <w10:wrap type="square"/>
          </v:shape>
        </w:pict>
      </w:r>
      <w:r>
        <w:rPr>
          <w:noProof/>
          <w:lang w:eastAsia="it-IT"/>
        </w:rPr>
        <w:pict>
          <v:shape id="Immagine 3" o:spid="_x0000_s1027" type="#_x0000_t75" style="position:absolute;margin-left:279pt;margin-top:8.05pt;width:167.35pt;height:227.7pt;z-index:251653120;visibility:visible">
            <v:imagedata r:id="rId8" o:title=""/>
            <w10:wrap type="square"/>
          </v:shape>
        </w:pict>
      </w:r>
    </w:p>
    <w:p w:rsidR="009D1237" w:rsidRDefault="009D1237">
      <w:pPr>
        <w:rPr>
          <w:rFonts w:ascii="Times New Roman" w:hAnsi="Times New Roman"/>
          <w:sz w:val="24"/>
          <w:szCs w:val="24"/>
        </w:rPr>
      </w:pPr>
    </w:p>
    <w:p w:rsidR="009D1237" w:rsidRDefault="009D1237">
      <w:pPr>
        <w:rPr>
          <w:rFonts w:ascii="Times New Roman" w:hAnsi="Times New Roman"/>
          <w:sz w:val="24"/>
          <w:szCs w:val="24"/>
        </w:rPr>
      </w:pPr>
    </w:p>
    <w:p w:rsidR="009D1237" w:rsidRDefault="009D1237">
      <w:pPr>
        <w:rPr>
          <w:rFonts w:ascii="Times New Roman" w:hAnsi="Times New Roman"/>
          <w:sz w:val="24"/>
          <w:szCs w:val="24"/>
        </w:rPr>
      </w:pPr>
    </w:p>
    <w:p w:rsidR="009D1237" w:rsidRDefault="009D1237">
      <w:pPr>
        <w:rPr>
          <w:rFonts w:ascii="Times New Roman" w:hAnsi="Times New Roman"/>
          <w:sz w:val="24"/>
          <w:szCs w:val="24"/>
        </w:rPr>
      </w:pPr>
    </w:p>
    <w:p w:rsidR="009D1237" w:rsidRDefault="009D1237">
      <w:pPr>
        <w:rPr>
          <w:rFonts w:ascii="Times New Roman" w:hAnsi="Times New Roman"/>
          <w:sz w:val="24"/>
          <w:szCs w:val="24"/>
        </w:rPr>
      </w:pPr>
    </w:p>
    <w:p w:rsidR="009D1237" w:rsidRDefault="009D1237">
      <w:pPr>
        <w:rPr>
          <w:rFonts w:ascii="Times New Roman" w:hAnsi="Times New Roman"/>
          <w:sz w:val="24"/>
          <w:szCs w:val="24"/>
        </w:rPr>
      </w:pPr>
    </w:p>
    <w:p w:rsidR="009D1237" w:rsidRDefault="009D1237">
      <w:pPr>
        <w:rPr>
          <w:rFonts w:ascii="Times New Roman" w:hAnsi="Times New Roman"/>
          <w:sz w:val="24"/>
          <w:szCs w:val="24"/>
        </w:rPr>
      </w:pPr>
    </w:p>
    <w:p w:rsidR="009D1237" w:rsidRDefault="009D1237">
      <w:pPr>
        <w:rPr>
          <w:rFonts w:ascii="Times New Roman" w:hAnsi="Times New Roman"/>
          <w:sz w:val="24"/>
          <w:szCs w:val="24"/>
        </w:rPr>
      </w:pPr>
    </w:p>
    <w:p w:rsidR="009D1237" w:rsidRDefault="00B21FE2">
      <w:pPr>
        <w:rPr>
          <w:rFonts w:ascii="Times New Roman" w:hAnsi="Times New Roman"/>
          <w:sz w:val="24"/>
          <w:szCs w:val="24"/>
        </w:rPr>
      </w:pPr>
      <w:r>
        <w:rPr>
          <w:noProof/>
          <w:lang w:eastAsia="it-IT"/>
        </w:rPr>
        <w:pict>
          <v:shapetype id="_x0000_t202" coordsize="21600,21600" o:spt="202" path="m,l,21600r21600,l21600,xe">
            <v:stroke joinstyle="miter"/>
            <v:path gradientshapeok="t" o:connecttype="rect"/>
          </v:shapetype>
          <v:shape id="Casella di testo 2" o:spid="_x0000_s1028" type="#_x0000_t202" style="position:absolute;margin-left:279.1pt;margin-top:.65pt;width:192.75pt;height:142.8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" stroked="f">
            <v:textbox style="mso-fit-shape-to-text:t">
              <w:txbxContent>
                <w:p w:rsidR="009D1237" w:rsidRPr="00592C86" w:rsidRDefault="009D1237">
                  <w:pPr>
                    <w:rPr>
                      <w:b/>
                    </w:rPr>
                  </w:pPr>
                  <w:r>
                    <w:rPr>
                      <w:b/>
                    </w:rPr>
                    <w:t>Paul Gauguin, MATAMOE   1892          Buffalo(USA) Knox Art Gallery</w:t>
                  </w:r>
                </w:p>
              </w:txbxContent>
            </v:textbox>
          </v:shape>
        </w:pict>
      </w:r>
      <w:r>
        <w:rPr>
          <w:noProof/>
          <w:lang w:eastAsia="it-IT"/>
        </w:rPr>
        <w:pict>
          <v:shape id="_x0000_s1029" type="#_x0000_t202" style="position:absolute;margin-left:35.45pt;margin-top:.45pt;width:192.75pt;height:142.8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" stroked="f">
            <v:textbox style="mso-fit-shape-to-text:t">
              <w:txbxContent>
                <w:p w:rsidR="009D1237" w:rsidRPr="009856B4" w:rsidRDefault="009D1237">
                  <w:pPr>
                    <w:rPr>
                      <w:b/>
                    </w:rPr>
                  </w:pPr>
                  <w:r>
                    <w:rPr>
                      <w:b/>
                    </w:rPr>
                    <w:t xml:space="preserve">Paul Gauguin, LES ALYSCAMPS (Arles)   1888  - Parigi,  </w:t>
                  </w:r>
                  <w:proofErr w:type="spellStart"/>
                  <w:r>
                    <w:rPr>
                      <w:b/>
                    </w:rPr>
                    <w:t>Musée</w:t>
                  </w:r>
                  <w:proofErr w:type="spellEnd"/>
                  <w:r>
                    <w:rPr>
                      <w:b/>
                    </w:rPr>
                    <w:t xml:space="preserve"> d’Orsay</w:t>
                  </w:r>
                </w:p>
              </w:txbxContent>
            </v:textbox>
          </v:shape>
        </w:pict>
      </w:r>
    </w:p>
    <w:p w:rsidR="009D1237" w:rsidRDefault="009D1237">
      <w:pPr>
        <w:rPr>
          <w:rFonts w:ascii="Times New Roman" w:hAnsi="Times New Roman"/>
          <w:sz w:val="24"/>
          <w:szCs w:val="24"/>
        </w:rPr>
      </w:pPr>
    </w:p>
    <w:p w:rsidR="009D1237" w:rsidRDefault="009D1237">
      <w:pPr>
        <w:rPr>
          <w:rFonts w:ascii="Times New Roman" w:hAnsi="Times New Roman"/>
          <w:sz w:val="24"/>
          <w:szCs w:val="24"/>
        </w:rPr>
      </w:pPr>
      <w:r>
        <w:rPr>
          <w:rFonts w:ascii="Times New Roman" w:hAnsi="Times New Roman"/>
          <w:sz w:val="24"/>
          <w:szCs w:val="24"/>
        </w:rPr>
        <w:lastRenderedPageBreak/>
        <w:t xml:space="preserve">Il </w:t>
      </w:r>
      <w:proofErr w:type="spellStart"/>
      <w:r w:rsidRPr="003F628B">
        <w:rPr>
          <w:rFonts w:ascii="Times New Roman" w:hAnsi="Times New Roman"/>
          <w:b/>
          <w:i/>
          <w:sz w:val="24"/>
          <w:szCs w:val="24"/>
        </w:rPr>
        <w:t>Salon</w:t>
      </w:r>
      <w:proofErr w:type="spellEnd"/>
      <w:r w:rsidRPr="003F628B">
        <w:rPr>
          <w:rFonts w:ascii="Times New Roman" w:hAnsi="Times New Roman"/>
          <w:b/>
          <w:i/>
          <w:sz w:val="24"/>
          <w:szCs w:val="24"/>
        </w:rPr>
        <w:t xml:space="preserve"> d’</w:t>
      </w:r>
      <w:proofErr w:type="spellStart"/>
      <w:r w:rsidRPr="003F628B">
        <w:rPr>
          <w:rFonts w:ascii="Times New Roman" w:hAnsi="Times New Roman"/>
          <w:b/>
          <w:i/>
          <w:sz w:val="24"/>
          <w:szCs w:val="24"/>
        </w:rPr>
        <w:t>Automne</w:t>
      </w:r>
      <w:proofErr w:type="spellEnd"/>
      <w:r>
        <w:rPr>
          <w:rFonts w:ascii="Times New Roman" w:hAnsi="Times New Roman"/>
          <w:sz w:val="24"/>
          <w:szCs w:val="24"/>
        </w:rPr>
        <w:t xml:space="preserve"> del </w:t>
      </w:r>
      <w:smartTag w:uri="urn:schemas-microsoft-com:office:smarttags" w:element="metricconverter">
        <w:smartTagPr>
          <w:attr w:name="ProductID" w:val="1905 a"/>
        </w:smartTagPr>
        <w:r>
          <w:rPr>
            <w:rFonts w:ascii="Times New Roman" w:hAnsi="Times New Roman"/>
            <w:sz w:val="24"/>
            <w:szCs w:val="24"/>
          </w:rPr>
          <w:t>1905 a</w:t>
        </w:r>
      </w:smartTag>
      <w:r>
        <w:rPr>
          <w:rFonts w:ascii="Times New Roman" w:hAnsi="Times New Roman"/>
          <w:sz w:val="24"/>
          <w:szCs w:val="24"/>
        </w:rPr>
        <w:t xml:space="preserve"> Parigi aveva consacrato il colorismo selvaggio dei pittori Fauves con una descrizione ironica del critico </w:t>
      </w:r>
      <w:r w:rsidRPr="00DD5B63">
        <w:rPr>
          <w:rFonts w:ascii="Times New Roman" w:hAnsi="Times New Roman"/>
          <w:b/>
          <w:sz w:val="24"/>
          <w:szCs w:val="24"/>
        </w:rPr>
        <w:t xml:space="preserve">Louis </w:t>
      </w:r>
      <w:proofErr w:type="spellStart"/>
      <w:r w:rsidRPr="00DD5B63">
        <w:rPr>
          <w:rFonts w:ascii="Times New Roman" w:hAnsi="Times New Roman"/>
          <w:b/>
          <w:sz w:val="24"/>
          <w:szCs w:val="24"/>
        </w:rPr>
        <w:t>Vauxcelles</w:t>
      </w:r>
      <w:proofErr w:type="spellEnd"/>
      <w:r>
        <w:rPr>
          <w:rFonts w:ascii="Times New Roman" w:hAnsi="Times New Roman"/>
          <w:sz w:val="24"/>
          <w:szCs w:val="24"/>
        </w:rPr>
        <w:t xml:space="preserve"> riferita alla sala loro dedicata: “</w:t>
      </w:r>
      <w:r w:rsidRPr="006B0C99">
        <w:rPr>
          <w:rFonts w:ascii="Times New Roman" w:hAnsi="Times New Roman"/>
          <w:b/>
          <w:i/>
          <w:sz w:val="24"/>
          <w:szCs w:val="24"/>
        </w:rPr>
        <w:t xml:space="preserve">Cage </w:t>
      </w:r>
      <w:proofErr w:type="spellStart"/>
      <w:r w:rsidRPr="006B0C99">
        <w:rPr>
          <w:rFonts w:ascii="Times New Roman" w:hAnsi="Times New Roman"/>
          <w:b/>
          <w:i/>
          <w:sz w:val="24"/>
          <w:szCs w:val="24"/>
        </w:rPr>
        <w:t>aux</w:t>
      </w:r>
      <w:proofErr w:type="spellEnd"/>
      <w:r w:rsidRPr="006B0C99">
        <w:rPr>
          <w:rFonts w:ascii="Times New Roman" w:hAnsi="Times New Roman"/>
          <w:b/>
          <w:i/>
          <w:sz w:val="24"/>
          <w:szCs w:val="24"/>
        </w:rPr>
        <w:t xml:space="preserve"> fauves</w:t>
      </w:r>
      <w:r>
        <w:rPr>
          <w:rFonts w:ascii="Times New Roman" w:hAnsi="Times New Roman"/>
          <w:sz w:val="24"/>
          <w:szCs w:val="24"/>
        </w:rPr>
        <w:t xml:space="preserve">” (gabbia delle belve).  Negli anni 70 del 900 il commediografo Jean </w:t>
      </w:r>
      <w:proofErr w:type="spellStart"/>
      <w:r>
        <w:rPr>
          <w:rFonts w:ascii="Times New Roman" w:hAnsi="Times New Roman"/>
          <w:sz w:val="24"/>
          <w:szCs w:val="24"/>
        </w:rPr>
        <w:t>Poiret</w:t>
      </w:r>
      <w:proofErr w:type="spellEnd"/>
      <w:r>
        <w:rPr>
          <w:rFonts w:ascii="Times New Roman" w:hAnsi="Times New Roman"/>
          <w:sz w:val="24"/>
          <w:szCs w:val="24"/>
        </w:rPr>
        <w:t xml:space="preserve"> parafrasando la frase di </w:t>
      </w:r>
      <w:proofErr w:type="spellStart"/>
      <w:r>
        <w:rPr>
          <w:rFonts w:ascii="Times New Roman" w:hAnsi="Times New Roman"/>
          <w:sz w:val="24"/>
          <w:szCs w:val="24"/>
        </w:rPr>
        <w:t>Vauxcelles</w:t>
      </w:r>
      <w:proofErr w:type="spellEnd"/>
      <w:r>
        <w:rPr>
          <w:rFonts w:ascii="Times New Roman" w:hAnsi="Times New Roman"/>
          <w:sz w:val="24"/>
          <w:szCs w:val="24"/>
        </w:rPr>
        <w:t xml:space="preserve"> avrebbe intitolato la sua pièce teatrale più famosa </w:t>
      </w:r>
      <w:r w:rsidRPr="00245933">
        <w:rPr>
          <w:rFonts w:ascii="Times New Roman" w:hAnsi="Times New Roman"/>
          <w:b/>
          <w:i/>
          <w:sz w:val="24"/>
          <w:szCs w:val="24"/>
        </w:rPr>
        <w:t>La</w:t>
      </w:r>
      <w:r>
        <w:rPr>
          <w:rFonts w:ascii="Times New Roman" w:hAnsi="Times New Roman"/>
          <w:sz w:val="24"/>
          <w:szCs w:val="24"/>
        </w:rPr>
        <w:t xml:space="preserve"> </w:t>
      </w:r>
      <w:r w:rsidRPr="00245933">
        <w:rPr>
          <w:rFonts w:ascii="Times New Roman" w:hAnsi="Times New Roman"/>
          <w:b/>
          <w:i/>
          <w:sz w:val="24"/>
          <w:szCs w:val="24"/>
        </w:rPr>
        <w:t xml:space="preserve">Cage </w:t>
      </w:r>
      <w:proofErr w:type="spellStart"/>
      <w:r w:rsidRPr="00245933">
        <w:rPr>
          <w:rFonts w:ascii="Times New Roman" w:hAnsi="Times New Roman"/>
          <w:b/>
          <w:i/>
          <w:sz w:val="24"/>
          <w:szCs w:val="24"/>
        </w:rPr>
        <w:t>aux</w:t>
      </w:r>
      <w:proofErr w:type="spellEnd"/>
      <w:r w:rsidRPr="00245933">
        <w:rPr>
          <w:rFonts w:ascii="Times New Roman" w:hAnsi="Times New Roman"/>
          <w:b/>
          <w:i/>
          <w:sz w:val="24"/>
          <w:szCs w:val="24"/>
        </w:rPr>
        <w:t xml:space="preserve"> </w:t>
      </w:r>
      <w:proofErr w:type="spellStart"/>
      <w:r w:rsidRPr="00245933">
        <w:rPr>
          <w:rFonts w:ascii="Times New Roman" w:hAnsi="Times New Roman"/>
          <w:b/>
          <w:i/>
          <w:sz w:val="24"/>
          <w:szCs w:val="24"/>
        </w:rPr>
        <w:t>folles</w:t>
      </w:r>
      <w:proofErr w:type="spellEnd"/>
      <w:r w:rsidRPr="00245933">
        <w:rPr>
          <w:rFonts w:ascii="Times New Roman" w:hAnsi="Times New Roman"/>
          <w:b/>
          <w:i/>
          <w:sz w:val="24"/>
          <w:szCs w:val="24"/>
        </w:rPr>
        <w:t xml:space="preserve">  </w:t>
      </w:r>
      <w:r>
        <w:rPr>
          <w:rFonts w:ascii="Times New Roman" w:hAnsi="Times New Roman"/>
          <w:sz w:val="24"/>
          <w:szCs w:val="24"/>
        </w:rPr>
        <w:t>(la gabbia dei matti)</w:t>
      </w:r>
      <w:r w:rsidRPr="00245933">
        <w:rPr>
          <w:rFonts w:ascii="Times New Roman" w:hAnsi="Times New Roman"/>
          <w:b/>
          <w:i/>
          <w:sz w:val="24"/>
          <w:szCs w:val="24"/>
        </w:rPr>
        <w:t xml:space="preserve">  </w:t>
      </w:r>
      <w:r>
        <w:rPr>
          <w:rFonts w:ascii="Times New Roman" w:hAnsi="Times New Roman"/>
          <w:sz w:val="24"/>
          <w:szCs w:val="24"/>
        </w:rPr>
        <w:t>da cui sarebbe derivato un film ancor più celebre (</w:t>
      </w:r>
      <w:r w:rsidRPr="00245933">
        <w:rPr>
          <w:rFonts w:ascii="Times New Roman" w:hAnsi="Times New Roman"/>
          <w:b/>
          <w:i/>
          <w:sz w:val="24"/>
          <w:szCs w:val="24"/>
        </w:rPr>
        <w:t>Il vizietto</w:t>
      </w:r>
      <w:r>
        <w:rPr>
          <w:rFonts w:ascii="Times New Roman" w:hAnsi="Times New Roman"/>
          <w:sz w:val="24"/>
          <w:szCs w:val="24"/>
        </w:rPr>
        <w:t>) con Ugo Tognazzi co-protagonista.</w:t>
      </w:r>
      <w:r w:rsidRPr="00245933">
        <w:rPr>
          <w:rFonts w:ascii="Times New Roman" w:hAnsi="Times New Roman"/>
          <w:b/>
          <w:i/>
          <w:sz w:val="24"/>
          <w:szCs w:val="24"/>
        </w:rPr>
        <w:t xml:space="preserve">                                                                                                                                                           </w:t>
      </w:r>
    </w:p>
    <w:p w:rsidR="009D1237" w:rsidRDefault="00B21FE2">
      <w:pPr>
        <w:rPr>
          <w:rFonts w:ascii="Times New Roman" w:hAnsi="Times New Roman"/>
          <w:sz w:val="24"/>
          <w:szCs w:val="24"/>
        </w:rPr>
      </w:pPr>
      <w:r>
        <w:rPr>
          <w:noProof/>
          <w:lang w:eastAsia="it-IT"/>
        </w:rPr>
        <w:pict>
          <v:shape id="Immagine 11" o:spid="_x0000_s1030" type="#_x0000_t75" style="position:absolute;margin-left:.2pt;margin-top:22.2pt;width:284.25pt;height:232.7pt;z-index:251657216;visibility:visible">
            <v:imagedata r:id="rId9" o:title=""/>
            <w10:wrap type="square"/>
          </v:shape>
        </w:pict>
      </w:r>
    </w:p>
    <w:p w:rsidR="009D1237" w:rsidRPr="00473FAE" w:rsidRDefault="00B21FE2">
      <w:pPr>
        <w:rPr>
          <w:rFonts w:ascii="Times New Roman" w:hAnsi="Times New Roman"/>
          <w:b/>
          <w:sz w:val="24"/>
          <w:szCs w:val="24"/>
        </w:rPr>
      </w:pPr>
      <w:r>
        <w:rPr>
          <w:noProof/>
          <w:lang w:eastAsia="it-IT"/>
        </w:rPr>
        <w:pict>
          <v:shape id="_x0000_s1031" type="#_x0000_t202" style="position:absolute;margin-left:4.2pt;margin-top:24pt;width:148.95pt;height:142.8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" stroked="f">
            <v:textbox style="mso-fit-shape-to-text:t">
              <w:txbxContent>
                <w:p w:rsidR="009D1237" w:rsidRPr="00473FAE" w:rsidRDefault="009D1237">
                  <w:pPr>
                    <w:rPr>
                      <w:b/>
                    </w:rPr>
                  </w:pPr>
                  <w:r w:rsidRPr="00473FAE">
                    <w:rPr>
                      <w:b/>
                    </w:rPr>
                    <w:t>Henri</w:t>
                  </w:r>
                  <w:r>
                    <w:rPr>
                      <w:b/>
                    </w:rPr>
                    <w:t xml:space="preserve"> Matisse   1905                PORTO DI COLLIOURE            San Pietroburgo,  </w:t>
                  </w:r>
                  <w:proofErr w:type="spellStart"/>
                  <w:r>
                    <w:rPr>
                      <w:b/>
                    </w:rPr>
                    <w:t>Ermitage</w:t>
                  </w:r>
                  <w:proofErr w:type="spellEnd"/>
                </w:p>
              </w:txbxContent>
            </v:textbox>
          </v:shape>
        </w:pict>
      </w:r>
    </w:p>
    <w:p w:rsidR="009D1237" w:rsidRDefault="009D1237">
      <w:pPr>
        <w:rPr>
          <w:rFonts w:ascii="Times New Roman" w:hAnsi="Times New Roman"/>
          <w:sz w:val="24"/>
          <w:szCs w:val="24"/>
        </w:rPr>
      </w:pPr>
    </w:p>
    <w:p w:rsidR="009D1237" w:rsidRDefault="009D1237">
      <w:pPr>
        <w:rPr>
          <w:rFonts w:ascii="Times New Roman" w:hAnsi="Times New Roman"/>
          <w:sz w:val="24"/>
          <w:szCs w:val="24"/>
        </w:rPr>
      </w:pPr>
    </w:p>
    <w:p w:rsidR="009D1237" w:rsidRDefault="009D1237">
      <w:pPr>
        <w:rPr>
          <w:rFonts w:ascii="Times New Roman" w:hAnsi="Times New Roman"/>
          <w:sz w:val="24"/>
          <w:szCs w:val="24"/>
        </w:rPr>
      </w:pPr>
    </w:p>
    <w:p w:rsidR="009D1237" w:rsidRDefault="009D1237">
      <w:pPr>
        <w:rPr>
          <w:rFonts w:ascii="Times New Roman" w:hAnsi="Times New Roman"/>
          <w:sz w:val="24"/>
          <w:szCs w:val="24"/>
        </w:rPr>
      </w:pPr>
    </w:p>
    <w:p w:rsidR="009D1237" w:rsidRDefault="009D1237">
      <w:pPr>
        <w:rPr>
          <w:rFonts w:ascii="Times New Roman" w:hAnsi="Times New Roman"/>
          <w:sz w:val="24"/>
          <w:szCs w:val="24"/>
        </w:rPr>
      </w:pPr>
    </w:p>
    <w:p w:rsidR="009D1237" w:rsidRDefault="009D1237">
      <w:pPr>
        <w:rPr>
          <w:rFonts w:ascii="Times New Roman" w:hAnsi="Times New Roman"/>
          <w:b/>
          <w:sz w:val="20"/>
          <w:szCs w:val="20"/>
        </w:rPr>
      </w:pPr>
    </w:p>
    <w:p w:rsidR="009D1237" w:rsidRDefault="009D1237">
      <w:pPr>
        <w:rPr>
          <w:rFonts w:ascii="Times New Roman" w:hAnsi="Times New Roman"/>
          <w:b/>
          <w:sz w:val="20"/>
          <w:szCs w:val="20"/>
        </w:rPr>
      </w:pPr>
    </w:p>
    <w:p w:rsidR="009D1237" w:rsidRDefault="009D1237">
      <w:pPr>
        <w:rPr>
          <w:rFonts w:ascii="Times New Roman" w:hAnsi="Times New Roman"/>
          <w:b/>
          <w:sz w:val="20"/>
          <w:szCs w:val="20"/>
        </w:rPr>
      </w:pPr>
    </w:p>
    <w:p w:rsidR="009D1237" w:rsidRPr="001610CD" w:rsidRDefault="009D1237">
      <w:pPr>
        <w:rPr>
          <w:rFonts w:ascii="Times New Roman" w:hAnsi="Times New Roman"/>
          <w:b/>
          <w:sz w:val="20"/>
          <w:szCs w:val="20"/>
        </w:rPr>
      </w:pPr>
    </w:p>
    <w:p w:rsidR="009D1237" w:rsidRDefault="00B21FE2">
      <w:pPr>
        <w:rPr>
          <w:rFonts w:ascii="Times New Roman" w:hAnsi="Times New Roman"/>
          <w:sz w:val="24"/>
          <w:szCs w:val="24"/>
        </w:rPr>
      </w:pPr>
      <w:r>
        <w:rPr>
          <w:noProof/>
          <w:lang w:eastAsia="it-IT"/>
        </w:rPr>
        <w:pict>
          <v:shape id="Immagine 4" o:spid="_x0000_s1032" type="#_x0000_t75" style="position:absolute;margin-left:157.95pt;margin-top:3.55pt;width:314.4pt;height:228.55pt;z-index:251651072;visibility:visible">
            <v:imagedata r:id="rId10" o:title=""/>
            <w10:wrap type="square"/>
          </v:shape>
        </w:pict>
      </w:r>
    </w:p>
    <w:p w:rsidR="009D1237" w:rsidRDefault="009D1237">
      <w:pPr>
        <w:rPr>
          <w:rFonts w:ascii="Times New Roman" w:hAnsi="Times New Roman"/>
          <w:sz w:val="24"/>
          <w:szCs w:val="24"/>
        </w:rPr>
      </w:pPr>
    </w:p>
    <w:p w:rsidR="009D1237" w:rsidRDefault="009D1237">
      <w:pPr>
        <w:rPr>
          <w:rFonts w:ascii="Times New Roman" w:hAnsi="Times New Roman"/>
          <w:sz w:val="24"/>
          <w:szCs w:val="24"/>
        </w:rPr>
      </w:pPr>
    </w:p>
    <w:p w:rsidR="009D1237" w:rsidRDefault="009D1237">
      <w:pPr>
        <w:rPr>
          <w:rFonts w:ascii="Times New Roman" w:hAnsi="Times New Roman"/>
          <w:sz w:val="24"/>
          <w:szCs w:val="24"/>
        </w:rPr>
      </w:pPr>
    </w:p>
    <w:p w:rsidR="009D1237" w:rsidRDefault="009D1237">
      <w:pPr>
        <w:rPr>
          <w:rFonts w:ascii="Times New Roman" w:hAnsi="Times New Roman"/>
          <w:sz w:val="24"/>
          <w:szCs w:val="24"/>
        </w:rPr>
      </w:pPr>
    </w:p>
    <w:p w:rsidR="009D1237" w:rsidRDefault="009D1237">
      <w:pPr>
        <w:rPr>
          <w:rFonts w:ascii="Times New Roman" w:hAnsi="Times New Roman"/>
          <w:sz w:val="24"/>
          <w:szCs w:val="24"/>
        </w:rPr>
      </w:pPr>
    </w:p>
    <w:p w:rsidR="009D1237" w:rsidRDefault="009D1237">
      <w:pPr>
        <w:rPr>
          <w:rFonts w:ascii="Times New Roman" w:hAnsi="Times New Roman"/>
          <w:sz w:val="24"/>
          <w:szCs w:val="24"/>
        </w:rPr>
      </w:pPr>
    </w:p>
    <w:p w:rsidR="009D1237" w:rsidRDefault="009D1237" w:rsidP="00473FAE">
      <w:pPr>
        <w:rPr>
          <w:rFonts w:ascii="Times New Roman" w:hAnsi="Times New Roman"/>
          <w:sz w:val="24"/>
          <w:szCs w:val="24"/>
        </w:rPr>
      </w:pPr>
      <w:r>
        <w:rPr>
          <w:rFonts w:ascii="Times New Roman" w:hAnsi="Times New Roman"/>
          <w:b/>
          <w:sz w:val="20"/>
          <w:szCs w:val="20"/>
        </w:rPr>
        <w:t xml:space="preserve">André </w:t>
      </w:r>
      <w:proofErr w:type="spellStart"/>
      <w:r>
        <w:rPr>
          <w:rFonts w:ascii="Times New Roman" w:hAnsi="Times New Roman"/>
          <w:b/>
          <w:sz w:val="20"/>
          <w:szCs w:val="20"/>
        </w:rPr>
        <w:t>Derain</w:t>
      </w:r>
      <w:proofErr w:type="spellEnd"/>
      <w:r>
        <w:rPr>
          <w:rFonts w:ascii="Times New Roman" w:hAnsi="Times New Roman"/>
          <w:b/>
          <w:sz w:val="20"/>
          <w:szCs w:val="20"/>
        </w:rPr>
        <w:t xml:space="preserve">, L’ESTAQUE, 1906.                                                 Houston,  </w:t>
      </w:r>
      <w:proofErr w:type="spellStart"/>
      <w:r>
        <w:rPr>
          <w:rFonts w:ascii="Times New Roman" w:hAnsi="Times New Roman"/>
          <w:b/>
          <w:sz w:val="20"/>
          <w:szCs w:val="20"/>
        </w:rPr>
        <w:t>Museum</w:t>
      </w:r>
      <w:proofErr w:type="spellEnd"/>
      <w:r>
        <w:rPr>
          <w:rFonts w:ascii="Times New Roman" w:hAnsi="Times New Roman"/>
          <w:b/>
          <w:sz w:val="20"/>
          <w:szCs w:val="20"/>
        </w:rPr>
        <w:t xml:space="preserve"> of Fine </w:t>
      </w:r>
      <w:proofErr w:type="spellStart"/>
      <w:r>
        <w:rPr>
          <w:rFonts w:ascii="Times New Roman" w:hAnsi="Times New Roman"/>
          <w:b/>
          <w:sz w:val="20"/>
          <w:szCs w:val="20"/>
        </w:rPr>
        <w:t>Arts</w:t>
      </w:r>
      <w:proofErr w:type="spellEnd"/>
      <w:r>
        <w:rPr>
          <w:rFonts w:ascii="Times New Roman" w:hAnsi="Times New Roman"/>
          <w:b/>
          <w:sz w:val="20"/>
          <w:szCs w:val="20"/>
        </w:rPr>
        <w:t xml:space="preserve">      </w:t>
      </w:r>
    </w:p>
    <w:p w:rsidR="009D1237" w:rsidRDefault="009D1237">
      <w:pPr>
        <w:rPr>
          <w:rFonts w:ascii="Times New Roman" w:hAnsi="Times New Roman"/>
          <w:sz w:val="24"/>
          <w:szCs w:val="24"/>
        </w:rPr>
      </w:pPr>
    </w:p>
    <w:p w:rsidR="009D1237" w:rsidRDefault="009D1237">
      <w:pPr>
        <w:rPr>
          <w:rFonts w:ascii="Times New Roman" w:hAnsi="Times New Roman"/>
          <w:sz w:val="24"/>
          <w:szCs w:val="24"/>
        </w:rPr>
      </w:pPr>
      <w:r>
        <w:rPr>
          <w:rFonts w:ascii="Times New Roman" w:hAnsi="Times New Roman"/>
          <w:sz w:val="24"/>
          <w:szCs w:val="24"/>
        </w:rPr>
        <w:t xml:space="preserve">Nell’ esplosione cromatica basata sul contrasto Rosso-Giallo-Blu del </w:t>
      </w:r>
      <w:r w:rsidRPr="003A467E">
        <w:rPr>
          <w:rFonts w:ascii="Times New Roman" w:hAnsi="Times New Roman"/>
          <w:b/>
          <w:i/>
          <w:sz w:val="24"/>
          <w:szCs w:val="24"/>
        </w:rPr>
        <w:t xml:space="preserve">Porto di </w:t>
      </w:r>
      <w:proofErr w:type="spellStart"/>
      <w:r w:rsidRPr="003A467E">
        <w:rPr>
          <w:rFonts w:ascii="Times New Roman" w:hAnsi="Times New Roman"/>
          <w:b/>
          <w:i/>
          <w:sz w:val="24"/>
          <w:szCs w:val="24"/>
        </w:rPr>
        <w:t>Collioure</w:t>
      </w:r>
      <w:proofErr w:type="spellEnd"/>
      <w:r>
        <w:rPr>
          <w:rFonts w:ascii="Times New Roman" w:hAnsi="Times New Roman"/>
          <w:b/>
          <w:i/>
          <w:sz w:val="24"/>
          <w:szCs w:val="24"/>
        </w:rPr>
        <w:t xml:space="preserve"> </w:t>
      </w:r>
      <w:r>
        <w:rPr>
          <w:rFonts w:ascii="Times New Roman" w:hAnsi="Times New Roman"/>
          <w:sz w:val="24"/>
          <w:szCs w:val="24"/>
        </w:rPr>
        <w:t>di Matisse e dell’</w:t>
      </w:r>
      <w:proofErr w:type="spellStart"/>
      <w:r w:rsidRPr="003A467E">
        <w:rPr>
          <w:rFonts w:ascii="Times New Roman" w:hAnsi="Times New Roman"/>
          <w:b/>
          <w:i/>
          <w:sz w:val="24"/>
          <w:szCs w:val="24"/>
        </w:rPr>
        <w:t>Estaque</w:t>
      </w:r>
      <w:proofErr w:type="spellEnd"/>
      <w:r>
        <w:rPr>
          <w:rFonts w:ascii="Times New Roman" w:hAnsi="Times New Roman"/>
          <w:b/>
          <w:i/>
          <w:sz w:val="24"/>
          <w:szCs w:val="24"/>
        </w:rPr>
        <w:t xml:space="preserve"> </w:t>
      </w:r>
      <w:r>
        <w:rPr>
          <w:rFonts w:ascii="Times New Roman" w:hAnsi="Times New Roman"/>
          <w:sz w:val="24"/>
          <w:szCs w:val="24"/>
        </w:rPr>
        <w:t xml:space="preserve">di </w:t>
      </w:r>
      <w:proofErr w:type="spellStart"/>
      <w:r>
        <w:rPr>
          <w:rFonts w:ascii="Times New Roman" w:hAnsi="Times New Roman"/>
          <w:sz w:val="24"/>
          <w:szCs w:val="24"/>
        </w:rPr>
        <w:t>Derain</w:t>
      </w:r>
      <w:proofErr w:type="spellEnd"/>
      <w:r>
        <w:rPr>
          <w:rFonts w:ascii="Times New Roman" w:hAnsi="Times New Roman"/>
          <w:sz w:val="24"/>
          <w:szCs w:val="24"/>
        </w:rPr>
        <w:t xml:space="preserve">  l’influenza di Gauguin è evidente. I toni sono accesi, violenti e non aderiscono ad alcun riferimento reale ma soltanto al mondo immaginario degli artisti.</w:t>
      </w:r>
    </w:p>
    <w:p w:rsidR="009D1237" w:rsidRDefault="009D1237">
      <w:pPr>
        <w:rPr>
          <w:rFonts w:ascii="Times New Roman" w:hAnsi="Times New Roman"/>
          <w:sz w:val="24"/>
          <w:szCs w:val="24"/>
        </w:rPr>
      </w:pPr>
    </w:p>
    <w:p w:rsidR="009D1237" w:rsidRDefault="009D1237">
      <w:pPr>
        <w:rPr>
          <w:rFonts w:ascii="Times New Roman" w:hAnsi="Times New Roman"/>
          <w:sz w:val="24"/>
          <w:szCs w:val="24"/>
        </w:rPr>
      </w:pPr>
      <w:r>
        <w:rPr>
          <w:rFonts w:ascii="Times New Roman" w:hAnsi="Times New Roman"/>
          <w:sz w:val="24"/>
          <w:szCs w:val="24"/>
        </w:rPr>
        <w:lastRenderedPageBreak/>
        <w:t xml:space="preserve">A Vienna si era imposta la </w:t>
      </w:r>
      <w:r w:rsidRPr="00E5099E">
        <w:rPr>
          <w:rFonts w:ascii="Times New Roman" w:hAnsi="Times New Roman"/>
          <w:b/>
          <w:sz w:val="24"/>
          <w:szCs w:val="24"/>
        </w:rPr>
        <w:t>SEZESSION</w:t>
      </w:r>
      <w:r>
        <w:rPr>
          <w:rFonts w:ascii="Times New Roman" w:hAnsi="Times New Roman"/>
          <w:sz w:val="24"/>
          <w:szCs w:val="24"/>
        </w:rPr>
        <w:t xml:space="preserve"> (detta </w:t>
      </w:r>
      <w:r w:rsidRPr="00E5099E">
        <w:rPr>
          <w:rFonts w:ascii="Times New Roman" w:hAnsi="Times New Roman"/>
          <w:b/>
          <w:sz w:val="24"/>
          <w:szCs w:val="24"/>
        </w:rPr>
        <w:t>ART NOUVEAU</w:t>
      </w:r>
      <w:r>
        <w:rPr>
          <w:rFonts w:ascii="Times New Roman" w:hAnsi="Times New Roman"/>
          <w:sz w:val="24"/>
          <w:szCs w:val="24"/>
        </w:rPr>
        <w:t xml:space="preserve"> in Francia e </w:t>
      </w:r>
      <w:r w:rsidRPr="00E5099E">
        <w:rPr>
          <w:rFonts w:ascii="Times New Roman" w:hAnsi="Times New Roman"/>
          <w:b/>
          <w:sz w:val="24"/>
          <w:szCs w:val="24"/>
        </w:rPr>
        <w:t>MODERN STYLE</w:t>
      </w:r>
      <w:r>
        <w:rPr>
          <w:rFonts w:ascii="Times New Roman" w:hAnsi="Times New Roman"/>
          <w:sz w:val="24"/>
          <w:szCs w:val="24"/>
        </w:rPr>
        <w:t xml:space="preserve"> in Inghilterra) lo stile </w:t>
      </w:r>
      <w:r w:rsidRPr="006B0C99">
        <w:rPr>
          <w:rFonts w:ascii="Times New Roman" w:hAnsi="Times New Roman"/>
          <w:b/>
          <w:sz w:val="24"/>
          <w:szCs w:val="24"/>
        </w:rPr>
        <w:t>FLOREALE</w:t>
      </w:r>
      <w:r>
        <w:rPr>
          <w:rFonts w:ascii="Times New Roman" w:hAnsi="Times New Roman"/>
          <w:sz w:val="24"/>
          <w:szCs w:val="24"/>
        </w:rPr>
        <w:t xml:space="preserve"> legato alla composizione  elegante e raffinata con il suo rappresentante di punta </w:t>
      </w:r>
      <w:r w:rsidRPr="00E5099E">
        <w:rPr>
          <w:rFonts w:ascii="Times New Roman" w:hAnsi="Times New Roman"/>
          <w:b/>
          <w:sz w:val="24"/>
          <w:szCs w:val="24"/>
        </w:rPr>
        <w:t>GUSTAV KLIMT</w:t>
      </w:r>
      <w:r>
        <w:rPr>
          <w:rFonts w:ascii="Times New Roman" w:hAnsi="Times New Roman"/>
          <w:sz w:val="24"/>
          <w:szCs w:val="24"/>
        </w:rPr>
        <w:t xml:space="preserve"> autore di opere in cui mescolava tendenze diverse in modo personalissimo e originale: idealizzazione simbolista, colorismo fauve, dorature bizantine con personaggi immersi in mondi irreali e fantastici come nel celeberrimo</w:t>
      </w:r>
      <w:r w:rsidRPr="00FB7338">
        <w:rPr>
          <w:rFonts w:ascii="Times New Roman" w:hAnsi="Times New Roman"/>
          <w:b/>
          <w:i/>
          <w:sz w:val="24"/>
          <w:szCs w:val="24"/>
        </w:rPr>
        <w:t xml:space="preserve"> Bacio</w:t>
      </w:r>
      <w:r>
        <w:rPr>
          <w:rFonts w:ascii="Times New Roman" w:hAnsi="Times New Roman"/>
          <w:sz w:val="24"/>
          <w:szCs w:val="24"/>
        </w:rPr>
        <w:t xml:space="preserve"> del 1907.                         Interessanti inoltre sono le due versioni (1901 e 1909) della </w:t>
      </w:r>
      <w:r w:rsidRPr="00351DB0">
        <w:rPr>
          <w:rFonts w:ascii="Times New Roman" w:hAnsi="Times New Roman"/>
          <w:b/>
          <w:i/>
          <w:sz w:val="24"/>
          <w:szCs w:val="24"/>
        </w:rPr>
        <w:t>Giuditta-Salomè</w:t>
      </w:r>
      <w:r>
        <w:rPr>
          <w:rFonts w:ascii="Times New Roman" w:hAnsi="Times New Roman"/>
          <w:b/>
          <w:i/>
          <w:sz w:val="24"/>
          <w:szCs w:val="24"/>
        </w:rPr>
        <w:t xml:space="preserve">, </w:t>
      </w:r>
      <w:r>
        <w:rPr>
          <w:rFonts w:ascii="Times New Roman" w:hAnsi="Times New Roman"/>
          <w:sz w:val="24"/>
          <w:szCs w:val="24"/>
        </w:rPr>
        <w:t xml:space="preserve">una sorta di dark-lady  ante-litteram con il volto di Adele Bloch </w:t>
      </w:r>
      <w:proofErr w:type="spellStart"/>
      <w:r>
        <w:rPr>
          <w:rFonts w:ascii="Times New Roman" w:hAnsi="Times New Roman"/>
          <w:sz w:val="24"/>
          <w:szCs w:val="24"/>
        </w:rPr>
        <w:t>Bauer</w:t>
      </w:r>
      <w:proofErr w:type="spellEnd"/>
      <w:r>
        <w:rPr>
          <w:rFonts w:ascii="Times New Roman" w:hAnsi="Times New Roman"/>
          <w:sz w:val="24"/>
          <w:szCs w:val="24"/>
        </w:rPr>
        <w:t xml:space="preserve"> signora dell’alta borghesia viennese amica del pittore, ritratta con uno sguardo di sfida, dominatrice, indipendente, padrona del proprio destino.                                                                                                                                                                                                                                                                                                                                                       </w:t>
      </w:r>
      <w:r w:rsidRPr="00351DB0">
        <w:rPr>
          <w:rFonts w:ascii="Times New Roman" w:hAnsi="Times New Roman"/>
          <w:b/>
          <w:i/>
          <w:sz w:val="24"/>
          <w:szCs w:val="24"/>
        </w:rPr>
        <w:t xml:space="preserve">                                                                                                                              </w:t>
      </w:r>
    </w:p>
    <w:p w:rsidR="009D1237" w:rsidRDefault="00B21FE2">
      <w:pPr>
        <w:rPr>
          <w:rFonts w:ascii="Times New Roman" w:hAnsi="Times New Roman"/>
          <w:sz w:val="24"/>
          <w:szCs w:val="24"/>
        </w:rPr>
      </w:pPr>
      <w:r>
        <w:rPr>
          <w:noProof/>
          <w:lang w:eastAsia="it-IT"/>
        </w:rPr>
        <w:pict>
          <v:shape id="_x0000_s1033" type="#_x0000_t202" style="position:absolute;margin-left:-9.45pt;margin-top:2.35pt;width:149pt;height:60.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" stroked="f">
            <v:textbox>
              <w:txbxContent>
                <w:p w:rsidR="009D1237" w:rsidRPr="000325AB" w:rsidRDefault="009D1237">
                  <w:pPr>
                    <w:rPr>
                      <w:b/>
                      <w:sz w:val="24"/>
                      <w:szCs w:val="24"/>
                    </w:rPr>
                  </w:pPr>
                  <w:r w:rsidRPr="000325AB">
                    <w:rPr>
                      <w:b/>
                      <w:sz w:val="24"/>
                      <w:szCs w:val="24"/>
                    </w:rPr>
                    <w:t>Gustav Klimt</w:t>
                  </w:r>
                  <w:r>
                    <w:rPr>
                      <w:b/>
                      <w:sz w:val="24"/>
                      <w:szCs w:val="24"/>
                    </w:rPr>
                    <w:t xml:space="preserve">                               IL BACIO  1907                  Vienna, </w:t>
                  </w:r>
                  <w:proofErr w:type="spellStart"/>
                  <w:r>
                    <w:rPr>
                      <w:b/>
                      <w:sz w:val="24"/>
                      <w:szCs w:val="24"/>
                    </w:rPr>
                    <w:t>Galerie</w:t>
                  </w:r>
                  <w:proofErr w:type="spellEnd"/>
                  <w:r>
                    <w:rPr>
                      <w:b/>
                      <w:sz w:val="24"/>
                      <w:szCs w:val="24"/>
                    </w:rPr>
                    <w:t xml:space="preserve"> Belvedere</w:t>
                  </w:r>
                </w:p>
              </w:txbxContent>
            </v:textbox>
          </v:shape>
        </w:pict>
      </w:r>
      <w:r>
        <w:rPr>
          <w:noProof/>
          <w:lang w:eastAsia="it-IT"/>
        </w:rPr>
        <w:pict>
          <v:shape id="Immagine 2" o:spid="_x0000_s1034" type="#_x0000_t75" style="position:absolute;margin-left:11.05pt;margin-top:2.15pt;width:174.9pt;height:246.95pt;z-index:251650048;visibility:visible">
            <v:imagedata r:id="rId11" o:title=""/>
            <w10:wrap type="square"/>
          </v:shape>
        </w:pict>
      </w:r>
    </w:p>
    <w:p w:rsidR="009D1237" w:rsidRDefault="009D1237">
      <w:pPr>
        <w:rPr>
          <w:rFonts w:ascii="Times New Roman" w:hAnsi="Times New Roman"/>
          <w:sz w:val="24"/>
          <w:szCs w:val="24"/>
        </w:rPr>
      </w:pPr>
    </w:p>
    <w:p w:rsidR="009D1237" w:rsidRDefault="009D1237">
      <w:pPr>
        <w:rPr>
          <w:rFonts w:ascii="Times New Roman" w:hAnsi="Times New Roman"/>
          <w:sz w:val="24"/>
          <w:szCs w:val="24"/>
        </w:rPr>
      </w:pPr>
    </w:p>
    <w:p w:rsidR="009D1237" w:rsidRDefault="009D1237">
      <w:pPr>
        <w:rPr>
          <w:rFonts w:ascii="Times New Roman" w:hAnsi="Times New Roman"/>
          <w:sz w:val="24"/>
          <w:szCs w:val="24"/>
        </w:rPr>
      </w:pPr>
    </w:p>
    <w:p w:rsidR="009D1237" w:rsidRDefault="009D1237">
      <w:pPr>
        <w:rPr>
          <w:rFonts w:ascii="Times New Roman" w:hAnsi="Times New Roman"/>
          <w:sz w:val="24"/>
          <w:szCs w:val="24"/>
        </w:rPr>
      </w:pPr>
    </w:p>
    <w:p w:rsidR="009D1237" w:rsidRDefault="00B21FE2">
      <w:pPr>
        <w:rPr>
          <w:rFonts w:ascii="Times New Roman" w:hAnsi="Times New Roman"/>
          <w:sz w:val="24"/>
          <w:szCs w:val="24"/>
        </w:rPr>
      </w:pPr>
      <w:r>
        <w:rPr>
          <w:noProof/>
          <w:lang w:eastAsia="it-IT"/>
        </w:rPr>
        <w:pict>
          <v:shape id="Immagine 6" o:spid="_x0000_s1035" type="#_x0000_t75" style="position:absolute;margin-left:29.25pt;margin-top:21pt;width:267.05pt;height:234.4pt;z-index:251658240;visibility:visible">
            <v:imagedata r:id="rId12" o:title=""/>
            <w10:wrap type="square"/>
          </v:shape>
        </w:pict>
      </w:r>
    </w:p>
    <w:p w:rsidR="009D1237" w:rsidRDefault="009D1237">
      <w:pPr>
        <w:rPr>
          <w:rFonts w:ascii="Times New Roman" w:hAnsi="Times New Roman"/>
          <w:sz w:val="24"/>
          <w:szCs w:val="24"/>
        </w:rPr>
      </w:pPr>
    </w:p>
    <w:p w:rsidR="009D1237" w:rsidRDefault="009D1237">
      <w:pPr>
        <w:rPr>
          <w:rFonts w:ascii="Times New Roman" w:hAnsi="Times New Roman"/>
          <w:sz w:val="24"/>
          <w:szCs w:val="24"/>
        </w:rPr>
      </w:pPr>
    </w:p>
    <w:p w:rsidR="009D1237" w:rsidRDefault="009D1237">
      <w:pPr>
        <w:rPr>
          <w:rFonts w:ascii="Times New Roman" w:hAnsi="Times New Roman"/>
          <w:sz w:val="24"/>
          <w:szCs w:val="24"/>
        </w:rPr>
      </w:pPr>
    </w:p>
    <w:p w:rsidR="009D1237" w:rsidRDefault="009D1237">
      <w:pPr>
        <w:rPr>
          <w:rFonts w:ascii="Times New Roman" w:hAnsi="Times New Roman"/>
          <w:sz w:val="24"/>
          <w:szCs w:val="24"/>
        </w:rPr>
      </w:pPr>
    </w:p>
    <w:p w:rsidR="009D1237" w:rsidRDefault="009D1237">
      <w:pPr>
        <w:rPr>
          <w:rFonts w:ascii="Times New Roman" w:hAnsi="Times New Roman"/>
          <w:sz w:val="24"/>
          <w:szCs w:val="24"/>
        </w:rPr>
      </w:pPr>
    </w:p>
    <w:p w:rsidR="009D1237" w:rsidRDefault="009D1237">
      <w:pPr>
        <w:rPr>
          <w:rFonts w:ascii="Times New Roman" w:hAnsi="Times New Roman"/>
          <w:sz w:val="24"/>
          <w:szCs w:val="24"/>
        </w:rPr>
      </w:pPr>
    </w:p>
    <w:p w:rsidR="009D1237" w:rsidRDefault="00B21FE2">
      <w:pPr>
        <w:rPr>
          <w:rFonts w:ascii="Times New Roman" w:hAnsi="Times New Roman"/>
          <w:sz w:val="24"/>
          <w:szCs w:val="24"/>
        </w:rPr>
      </w:pPr>
      <w:r>
        <w:rPr>
          <w:noProof/>
          <w:lang w:eastAsia="it-IT"/>
        </w:rPr>
        <w:pict>
          <v:shape id="_x0000_s1036" type="#_x0000_t202" style="position:absolute;margin-left:32.9pt;margin-top:16.8pt;width:192.75pt;height:57.7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" stroked="f">
            <v:textbox>
              <w:txbxContent>
                <w:p w:rsidR="009D1237" w:rsidRPr="000325AB" w:rsidRDefault="009D1237">
                  <w:pPr>
                    <w:rPr>
                      <w:b/>
                      <w:sz w:val="24"/>
                      <w:szCs w:val="24"/>
                    </w:rPr>
                  </w:pPr>
                  <w:r>
                    <w:rPr>
                      <w:b/>
                      <w:sz w:val="24"/>
                      <w:szCs w:val="24"/>
                    </w:rPr>
                    <w:t xml:space="preserve">Doganiere Rousseau                  L’INCANTATRCE DI SERPENTI, 1907 Parigi,  </w:t>
                  </w:r>
                  <w:proofErr w:type="spellStart"/>
                  <w:r>
                    <w:rPr>
                      <w:b/>
                      <w:sz w:val="24"/>
                      <w:szCs w:val="24"/>
                    </w:rPr>
                    <w:t>Musée</w:t>
                  </w:r>
                  <w:proofErr w:type="spellEnd"/>
                  <w:r>
                    <w:rPr>
                      <w:b/>
                      <w:sz w:val="24"/>
                      <w:szCs w:val="24"/>
                    </w:rPr>
                    <w:t xml:space="preserve"> d’Orsay</w:t>
                  </w:r>
                </w:p>
              </w:txbxContent>
            </v:textbox>
          </v:shape>
        </w:pict>
      </w:r>
    </w:p>
    <w:p w:rsidR="009D1237" w:rsidRDefault="009D1237">
      <w:pPr>
        <w:rPr>
          <w:rFonts w:ascii="Times New Roman" w:hAnsi="Times New Roman"/>
          <w:sz w:val="24"/>
          <w:szCs w:val="24"/>
        </w:rPr>
      </w:pPr>
    </w:p>
    <w:p w:rsidR="009D1237" w:rsidRDefault="009D1237">
      <w:pPr>
        <w:rPr>
          <w:rFonts w:ascii="Times New Roman" w:hAnsi="Times New Roman"/>
          <w:sz w:val="24"/>
          <w:szCs w:val="24"/>
        </w:rPr>
      </w:pPr>
    </w:p>
    <w:p w:rsidR="009D1237" w:rsidRDefault="009D1237">
      <w:pPr>
        <w:rPr>
          <w:rFonts w:ascii="Times New Roman" w:hAnsi="Times New Roman"/>
          <w:sz w:val="24"/>
          <w:szCs w:val="24"/>
        </w:rPr>
      </w:pPr>
    </w:p>
    <w:p w:rsidR="009D1237" w:rsidRDefault="009D1237">
      <w:pPr>
        <w:rPr>
          <w:rFonts w:ascii="Times New Roman" w:hAnsi="Times New Roman"/>
          <w:sz w:val="24"/>
          <w:szCs w:val="24"/>
        </w:rPr>
      </w:pPr>
      <w:r>
        <w:rPr>
          <w:rFonts w:ascii="Times New Roman" w:hAnsi="Times New Roman"/>
          <w:sz w:val="24"/>
          <w:szCs w:val="24"/>
        </w:rPr>
        <w:t xml:space="preserve">Nello stesso periodo a Parigi aveva ottenuto un improvviso e inaspettato successo un personaggio singolare considerato all’inizio un geniale dilettante: </w:t>
      </w:r>
      <w:r>
        <w:rPr>
          <w:rFonts w:ascii="Times New Roman" w:hAnsi="Times New Roman"/>
          <w:b/>
          <w:sz w:val="24"/>
          <w:szCs w:val="24"/>
        </w:rPr>
        <w:t>HENRI ROUSSEAU</w:t>
      </w:r>
      <w:r>
        <w:rPr>
          <w:rFonts w:ascii="Times New Roman" w:hAnsi="Times New Roman"/>
          <w:sz w:val="24"/>
          <w:szCs w:val="24"/>
        </w:rPr>
        <w:t xml:space="preserve"> detto il </w:t>
      </w:r>
      <w:r w:rsidRPr="00E5099E">
        <w:rPr>
          <w:rFonts w:ascii="Times New Roman" w:hAnsi="Times New Roman"/>
          <w:b/>
          <w:sz w:val="24"/>
          <w:szCs w:val="24"/>
        </w:rPr>
        <w:t>D</w:t>
      </w:r>
      <w:r>
        <w:rPr>
          <w:rFonts w:ascii="Times New Roman" w:hAnsi="Times New Roman"/>
          <w:b/>
          <w:sz w:val="24"/>
          <w:szCs w:val="24"/>
        </w:rPr>
        <w:t xml:space="preserve">OGANIERE </w:t>
      </w:r>
      <w:r>
        <w:rPr>
          <w:rFonts w:ascii="Times New Roman" w:hAnsi="Times New Roman"/>
          <w:sz w:val="24"/>
          <w:szCs w:val="24"/>
        </w:rPr>
        <w:t xml:space="preserve">(dal suo lavoro di impiegato alla Dogana) antesignano dello stile </w:t>
      </w:r>
      <w:r>
        <w:rPr>
          <w:rFonts w:ascii="Times New Roman" w:hAnsi="Times New Roman"/>
          <w:b/>
          <w:sz w:val="24"/>
          <w:szCs w:val="24"/>
        </w:rPr>
        <w:t xml:space="preserve">NAIF.  </w:t>
      </w:r>
      <w:r>
        <w:rPr>
          <w:rFonts w:ascii="Times New Roman" w:hAnsi="Times New Roman"/>
          <w:sz w:val="24"/>
          <w:szCs w:val="24"/>
        </w:rPr>
        <w:t>Abituale frequentatore del Museo di Storia Naturale e del Giardino Botanico di Parigi si era reso inconfondibile</w:t>
      </w:r>
      <w:r>
        <w:rPr>
          <w:rFonts w:ascii="Times New Roman" w:hAnsi="Times New Roman"/>
          <w:b/>
          <w:sz w:val="24"/>
          <w:szCs w:val="24"/>
        </w:rPr>
        <w:t xml:space="preserve"> </w:t>
      </w:r>
      <w:r w:rsidRPr="00987260">
        <w:rPr>
          <w:rFonts w:ascii="Times New Roman" w:hAnsi="Times New Roman"/>
          <w:sz w:val="24"/>
          <w:szCs w:val="24"/>
        </w:rPr>
        <w:t>interprete di un mondo completamente reinventato in cui</w:t>
      </w:r>
      <w:r>
        <w:rPr>
          <w:rFonts w:ascii="Times New Roman" w:hAnsi="Times New Roman"/>
          <w:b/>
          <w:sz w:val="24"/>
          <w:szCs w:val="24"/>
        </w:rPr>
        <w:t xml:space="preserve"> </w:t>
      </w:r>
      <w:r>
        <w:rPr>
          <w:rFonts w:ascii="Times New Roman" w:hAnsi="Times New Roman"/>
          <w:sz w:val="24"/>
          <w:szCs w:val="24"/>
        </w:rPr>
        <w:t>fondeva</w:t>
      </w:r>
      <w:r>
        <w:rPr>
          <w:rFonts w:ascii="Times New Roman" w:hAnsi="Times New Roman"/>
          <w:b/>
          <w:sz w:val="24"/>
          <w:szCs w:val="24"/>
        </w:rPr>
        <w:t xml:space="preserve"> </w:t>
      </w:r>
      <w:r w:rsidRPr="00987260">
        <w:rPr>
          <w:rFonts w:ascii="Times New Roman" w:hAnsi="Times New Roman"/>
          <w:sz w:val="24"/>
          <w:szCs w:val="24"/>
        </w:rPr>
        <w:t>reminiscenze infantili, letture</w:t>
      </w:r>
      <w:r>
        <w:rPr>
          <w:rFonts w:ascii="Times New Roman" w:hAnsi="Times New Roman"/>
          <w:sz w:val="24"/>
          <w:szCs w:val="24"/>
        </w:rPr>
        <w:t xml:space="preserve"> fantastiche, foreste immaginarie invase da forze di volta in volta minacciose o benevole.                                     </w:t>
      </w:r>
    </w:p>
    <w:p w:rsidR="009D1237" w:rsidRDefault="009D1237">
      <w:pPr>
        <w:rPr>
          <w:rFonts w:ascii="Times New Roman" w:hAnsi="Times New Roman"/>
          <w:sz w:val="24"/>
          <w:szCs w:val="24"/>
        </w:rPr>
      </w:pPr>
    </w:p>
    <w:p w:rsidR="009D1237" w:rsidRDefault="009D1237">
      <w:pPr>
        <w:rPr>
          <w:rFonts w:ascii="Times New Roman" w:hAnsi="Times New Roman"/>
          <w:sz w:val="24"/>
          <w:szCs w:val="24"/>
        </w:rPr>
      </w:pPr>
      <w:r>
        <w:rPr>
          <w:rFonts w:ascii="Times New Roman" w:hAnsi="Times New Roman"/>
          <w:sz w:val="24"/>
          <w:szCs w:val="24"/>
        </w:rPr>
        <w:lastRenderedPageBreak/>
        <w:t xml:space="preserve">Un epigono di Rousseau, </w:t>
      </w:r>
      <w:r w:rsidRPr="00987260">
        <w:rPr>
          <w:rFonts w:ascii="Times New Roman" w:hAnsi="Times New Roman"/>
          <w:b/>
          <w:sz w:val="24"/>
          <w:szCs w:val="24"/>
        </w:rPr>
        <w:t>ANTONIO LIGABUE</w:t>
      </w:r>
      <w:r>
        <w:rPr>
          <w:rFonts w:ascii="Times New Roman" w:hAnsi="Times New Roman"/>
          <w:sz w:val="24"/>
          <w:szCs w:val="24"/>
        </w:rPr>
        <w:t xml:space="preserve">, sarebbe apparso mezzo secolo più tardi in Italia, permeato a sua volta del senso primordiale di una natura in cui si contrapponevano secondo la legge del più forte energie istintive e selvagge.                                                                                                                                                       </w:t>
      </w:r>
    </w:p>
    <w:p w:rsidR="009D1237" w:rsidRDefault="00B21FE2">
      <w:pPr>
        <w:rPr>
          <w:rFonts w:ascii="Times New Roman" w:hAnsi="Times New Roman"/>
          <w:sz w:val="24"/>
          <w:szCs w:val="24"/>
        </w:rPr>
      </w:pPr>
      <w:r>
        <w:rPr>
          <w:noProof/>
          <w:lang w:eastAsia="it-IT"/>
        </w:rPr>
        <w:pict>
          <v:shape id="_x0000_s1037" type="#_x0000_t75" style="position:absolute;margin-left:249.8pt;margin-top:5.4pt;width:207.25pt;height:3in;z-index:251661312">
            <v:imagedata r:id="rId13" o:title=""/>
            <w10:wrap type="square"/>
          </v:shape>
        </w:pict>
      </w:r>
      <w:r w:rsidR="009D1237">
        <w:rPr>
          <w:rFonts w:ascii="Times New Roman" w:hAnsi="Times New Roman"/>
          <w:sz w:val="24"/>
          <w:szCs w:val="24"/>
        </w:rPr>
        <w:t xml:space="preserve">Sempre a Parigi </w:t>
      </w:r>
      <w:r w:rsidR="009D1237" w:rsidRPr="00987260">
        <w:rPr>
          <w:rFonts w:ascii="Times New Roman" w:hAnsi="Times New Roman"/>
          <w:b/>
          <w:sz w:val="24"/>
          <w:szCs w:val="24"/>
        </w:rPr>
        <w:t>MARC CHAGALL</w:t>
      </w:r>
      <w:r w:rsidR="009D1237">
        <w:rPr>
          <w:rFonts w:ascii="Times New Roman" w:hAnsi="Times New Roman"/>
          <w:b/>
          <w:sz w:val="24"/>
          <w:szCs w:val="24"/>
        </w:rPr>
        <w:t xml:space="preserve"> </w:t>
      </w:r>
      <w:r w:rsidR="009D1237">
        <w:rPr>
          <w:rFonts w:ascii="Times New Roman" w:hAnsi="Times New Roman"/>
          <w:sz w:val="24"/>
          <w:szCs w:val="24"/>
        </w:rPr>
        <w:t xml:space="preserve">aveva raggiunto una notevole fama con dipinti dove la nostalgia dei villaggi russi della sua infanzia si mescolava alla narcisistica visione dell’artista alle prese con la sua sintesi creativa.   Uno dei suoi quadri più famosi, </w:t>
      </w:r>
      <w:r w:rsidR="009D1237" w:rsidRPr="00BD7386">
        <w:rPr>
          <w:rFonts w:ascii="Times New Roman" w:hAnsi="Times New Roman"/>
          <w:b/>
          <w:sz w:val="24"/>
          <w:szCs w:val="24"/>
        </w:rPr>
        <w:t xml:space="preserve">La Passeggiata </w:t>
      </w:r>
      <w:r w:rsidR="009D1237">
        <w:rPr>
          <w:rFonts w:ascii="Times New Roman" w:hAnsi="Times New Roman"/>
          <w:sz w:val="24"/>
          <w:szCs w:val="24"/>
        </w:rPr>
        <w:t xml:space="preserve">del 1917, descrive un iperbolico pic-nic nelle campagne russe di Vitebsk, villaggio </w:t>
      </w:r>
      <w:proofErr w:type="spellStart"/>
      <w:r w:rsidR="009D1237">
        <w:rPr>
          <w:rFonts w:ascii="Times New Roman" w:hAnsi="Times New Roman"/>
          <w:sz w:val="24"/>
          <w:szCs w:val="24"/>
        </w:rPr>
        <w:t>natìo</w:t>
      </w:r>
      <w:proofErr w:type="spellEnd"/>
      <w:r w:rsidR="009D1237">
        <w:rPr>
          <w:rFonts w:ascii="Times New Roman" w:hAnsi="Times New Roman"/>
          <w:sz w:val="24"/>
          <w:szCs w:val="24"/>
        </w:rPr>
        <w:t>,</w:t>
      </w:r>
      <w:r w:rsidR="009D1237" w:rsidRPr="00BD7386">
        <w:rPr>
          <w:rFonts w:ascii="Times New Roman" w:hAnsi="Times New Roman"/>
          <w:b/>
          <w:sz w:val="24"/>
          <w:szCs w:val="24"/>
        </w:rPr>
        <w:t xml:space="preserve"> </w:t>
      </w:r>
      <w:r w:rsidR="009D1237">
        <w:rPr>
          <w:rFonts w:ascii="Times New Roman" w:hAnsi="Times New Roman"/>
          <w:sz w:val="24"/>
          <w:szCs w:val="24"/>
        </w:rPr>
        <w:t>insieme all’amata moglie Bella. La donna si libra nel cielo come un aquilone tenuta per mano</w:t>
      </w:r>
      <w:r w:rsidR="009D1237" w:rsidRPr="00BD7386">
        <w:rPr>
          <w:rFonts w:ascii="Times New Roman" w:hAnsi="Times New Roman"/>
          <w:b/>
          <w:sz w:val="24"/>
          <w:szCs w:val="24"/>
        </w:rPr>
        <w:t xml:space="preserve"> </w:t>
      </w:r>
      <w:r w:rsidR="009D1237">
        <w:rPr>
          <w:rFonts w:ascii="Times New Roman" w:hAnsi="Times New Roman"/>
          <w:sz w:val="24"/>
          <w:szCs w:val="24"/>
        </w:rPr>
        <w:t>dal festante marito</w:t>
      </w:r>
      <w:r w:rsidR="009D1237" w:rsidRPr="00BD7386">
        <w:rPr>
          <w:rFonts w:ascii="Times New Roman" w:hAnsi="Times New Roman"/>
          <w:b/>
          <w:sz w:val="24"/>
          <w:szCs w:val="24"/>
        </w:rPr>
        <w:t xml:space="preserve"> </w:t>
      </w:r>
      <w:r w:rsidR="009D1237">
        <w:rPr>
          <w:rFonts w:ascii="Times New Roman" w:hAnsi="Times New Roman"/>
          <w:sz w:val="24"/>
          <w:szCs w:val="24"/>
        </w:rPr>
        <w:t>sullo sfondo dei campi coltivati e delle casette di legno. Un vero inno all’amore e alla gioia di vivere.</w:t>
      </w:r>
      <w:r w:rsidR="009D1237" w:rsidRPr="00BD7386">
        <w:rPr>
          <w:rFonts w:ascii="Times New Roman" w:hAnsi="Times New Roman"/>
          <w:b/>
          <w:sz w:val="24"/>
          <w:szCs w:val="24"/>
        </w:rPr>
        <w:t xml:space="preserve">                                                                                                                   </w:t>
      </w:r>
    </w:p>
    <w:p w:rsidR="009D1237" w:rsidRPr="0064338F" w:rsidRDefault="00B21FE2">
      <w:pPr>
        <w:rPr>
          <w:rFonts w:ascii="Times New Roman" w:hAnsi="Times New Roman"/>
          <w:b/>
          <w:sz w:val="20"/>
          <w:szCs w:val="20"/>
        </w:rPr>
      </w:pPr>
      <w:r>
        <w:rPr>
          <w:noProof/>
          <w:lang w:eastAsia="it-IT"/>
        </w:rPr>
        <w:pict>
          <v:shape id="_x0000_s1038" type="#_x0000_t202" style="position:absolute;margin-left:261pt;margin-top:5.1pt;width:225pt;height:36pt;z-index:251662336" stroked="f">
            <v:textbox>
              <w:txbxContent>
                <w:p w:rsidR="009D1237" w:rsidRPr="00C84031" w:rsidRDefault="009D1237">
                  <w:pPr>
                    <w:rPr>
                      <w:b/>
                    </w:rPr>
                  </w:pPr>
                  <w:r>
                    <w:rPr>
                      <w:b/>
                    </w:rPr>
                    <w:t>Marc Chagall,  LA PASSEGGIATA  1917            San Pietroburgo,  Museo di Stato</w:t>
                  </w:r>
                </w:p>
              </w:txbxContent>
            </v:textbox>
          </v:shape>
        </w:pict>
      </w:r>
      <w:r w:rsidR="009D1237">
        <w:rPr>
          <w:rFonts w:ascii="Times New Roman" w:hAnsi="Times New Roman"/>
          <w:b/>
          <w:sz w:val="20"/>
          <w:szCs w:val="20"/>
        </w:rPr>
        <w:t xml:space="preserve">                             </w:t>
      </w:r>
    </w:p>
    <w:p w:rsidR="009D1237" w:rsidRDefault="009D1237">
      <w:pPr>
        <w:rPr>
          <w:rFonts w:ascii="Times New Roman" w:hAnsi="Times New Roman"/>
          <w:sz w:val="24"/>
          <w:szCs w:val="24"/>
        </w:rPr>
      </w:pPr>
    </w:p>
    <w:p w:rsidR="009D1237" w:rsidRDefault="009D1237">
      <w:pPr>
        <w:rPr>
          <w:rFonts w:ascii="Times New Roman" w:hAnsi="Times New Roman"/>
          <w:sz w:val="24"/>
          <w:szCs w:val="24"/>
        </w:rPr>
      </w:pPr>
    </w:p>
    <w:p w:rsidR="009D1237" w:rsidRPr="008E4DF3" w:rsidRDefault="00B21FE2">
      <w:pPr>
        <w:rPr>
          <w:rFonts w:ascii="Times New Roman" w:hAnsi="Times New Roman"/>
          <w:sz w:val="24"/>
          <w:szCs w:val="24"/>
        </w:rPr>
      </w:pPr>
      <w:r>
        <w:rPr>
          <w:noProof/>
          <w:lang w:eastAsia="it-IT"/>
        </w:rPr>
        <w:pict>
          <v:shape id="_x0000_s1039" type="#_x0000_t202" style="position:absolute;margin-left:-210.35pt;margin-top:263.15pt;width:171pt;height:36pt;z-index:251665408" stroked="f">
            <v:textbox>
              <w:txbxContent>
                <w:p w:rsidR="009D1237" w:rsidRPr="00487FBC" w:rsidRDefault="009D1237">
                  <w:pPr>
                    <w:rPr>
                      <w:b/>
                    </w:rPr>
                  </w:pPr>
                  <w:r>
                    <w:rPr>
                      <w:b/>
                    </w:rPr>
                    <w:t xml:space="preserve">Georges </w:t>
                  </w:r>
                  <w:proofErr w:type="spellStart"/>
                  <w:r>
                    <w:rPr>
                      <w:b/>
                    </w:rPr>
                    <w:t>Seurat</w:t>
                  </w:r>
                  <w:proofErr w:type="spellEnd"/>
                  <w:r>
                    <w:rPr>
                      <w:b/>
                    </w:rPr>
                    <w:t xml:space="preserve">,  IL CIRCO   1891     Parigi, </w:t>
                  </w:r>
                  <w:proofErr w:type="spellStart"/>
                  <w:r>
                    <w:rPr>
                      <w:b/>
                    </w:rPr>
                    <w:t>Musée</w:t>
                  </w:r>
                  <w:proofErr w:type="spellEnd"/>
                  <w:r>
                    <w:rPr>
                      <w:b/>
                    </w:rPr>
                    <w:t xml:space="preserve">  d’Orsay</w:t>
                  </w:r>
                </w:p>
              </w:txbxContent>
            </v:textbox>
          </v:shape>
        </w:pict>
      </w:r>
      <w:r>
        <w:rPr>
          <w:noProof/>
          <w:lang w:eastAsia="it-IT"/>
        </w:rPr>
        <w:pict>
          <v:shape id="_x0000_s1040" type="#_x0000_t75" style="position:absolute;margin-left:9pt;margin-top:1pt;width:210.45pt;height:261pt;z-index:251663360">
            <v:imagedata r:id="rId14" o:title=""/>
            <w10:wrap type="square"/>
          </v:shape>
        </w:pict>
      </w:r>
      <w:r w:rsidR="009D1237">
        <w:rPr>
          <w:rFonts w:ascii="Times New Roman" w:hAnsi="Times New Roman"/>
          <w:sz w:val="24"/>
          <w:szCs w:val="24"/>
        </w:rPr>
        <w:t xml:space="preserve">Un altro filone artistico dove l’elemento favolistico risulta fondamentale riguarda il mondo del </w:t>
      </w:r>
      <w:r w:rsidR="009D1237" w:rsidRPr="008E4DF3">
        <w:rPr>
          <w:rFonts w:ascii="Times New Roman" w:hAnsi="Times New Roman"/>
          <w:b/>
          <w:sz w:val="24"/>
          <w:szCs w:val="24"/>
        </w:rPr>
        <w:t>CIRCO</w:t>
      </w:r>
      <w:r w:rsidR="009D1237">
        <w:rPr>
          <w:rFonts w:ascii="Times New Roman" w:hAnsi="Times New Roman"/>
          <w:b/>
          <w:sz w:val="24"/>
          <w:szCs w:val="24"/>
        </w:rPr>
        <w:t xml:space="preserve">, </w:t>
      </w:r>
      <w:r w:rsidR="009D1237">
        <w:rPr>
          <w:rFonts w:ascii="Times New Roman" w:hAnsi="Times New Roman"/>
          <w:sz w:val="24"/>
          <w:szCs w:val="24"/>
        </w:rPr>
        <w:t xml:space="preserve">la sede più favorevole allo sbrigliarsi  della fantasia creativa dei protagonisti: trapezisti, clown, domatori, volteggiatori in una sarabanda fantasmagorica, colorata, animata da un movimento concitato pieno di allegria, clamori, musiche fragorose, applausi.  Da </w:t>
      </w:r>
      <w:r w:rsidR="009D1237" w:rsidRPr="00C701B3">
        <w:rPr>
          <w:rFonts w:ascii="Times New Roman" w:hAnsi="Times New Roman"/>
          <w:b/>
          <w:sz w:val="24"/>
          <w:szCs w:val="24"/>
        </w:rPr>
        <w:t>GEORGES SEURAT</w:t>
      </w:r>
      <w:r w:rsidR="009D1237">
        <w:rPr>
          <w:rFonts w:ascii="Times New Roman" w:hAnsi="Times New Roman"/>
          <w:sz w:val="24"/>
          <w:szCs w:val="24"/>
        </w:rPr>
        <w:t xml:space="preserve"> a </w:t>
      </w:r>
      <w:r w:rsidR="009D1237" w:rsidRPr="00C701B3">
        <w:rPr>
          <w:rFonts w:ascii="Times New Roman" w:hAnsi="Times New Roman"/>
          <w:b/>
          <w:sz w:val="24"/>
          <w:szCs w:val="24"/>
        </w:rPr>
        <w:t>TOULOUSE-LAUTREC</w:t>
      </w:r>
      <w:r w:rsidR="009D1237">
        <w:rPr>
          <w:rFonts w:ascii="Times New Roman" w:hAnsi="Times New Roman"/>
          <w:sz w:val="24"/>
          <w:szCs w:val="24"/>
        </w:rPr>
        <w:t xml:space="preserve">, da </w:t>
      </w:r>
      <w:r w:rsidR="009D1237" w:rsidRPr="00C701B3">
        <w:rPr>
          <w:rFonts w:ascii="Times New Roman" w:hAnsi="Times New Roman"/>
          <w:b/>
          <w:sz w:val="24"/>
          <w:szCs w:val="24"/>
        </w:rPr>
        <w:t>PICASSO</w:t>
      </w:r>
      <w:r w:rsidR="009D1237">
        <w:rPr>
          <w:rFonts w:ascii="Times New Roman" w:hAnsi="Times New Roman"/>
          <w:sz w:val="24"/>
          <w:szCs w:val="24"/>
        </w:rPr>
        <w:t xml:space="preserve"> a </w:t>
      </w:r>
      <w:r w:rsidR="009D1237" w:rsidRPr="00C701B3">
        <w:rPr>
          <w:rFonts w:ascii="Times New Roman" w:hAnsi="Times New Roman"/>
          <w:b/>
          <w:sz w:val="24"/>
          <w:szCs w:val="24"/>
        </w:rPr>
        <w:t>FERNAND LEGER</w:t>
      </w:r>
      <w:r w:rsidR="009D1237">
        <w:rPr>
          <w:rFonts w:ascii="Times New Roman" w:hAnsi="Times New Roman"/>
          <w:sz w:val="24"/>
          <w:szCs w:val="24"/>
        </w:rPr>
        <w:t>, per finire alle recenti opere di  B</w:t>
      </w:r>
      <w:r w:rsidR="009D1237" w:rsidRPr="00C701B3">
        <w:rPr>
          <w:rFonts w:ascii="Times New Roman" w:hAnsi="Times New Roman"/>
          <w:b/>
          <w:sz w:val="24"/>
          <w:szCs w:val="24"/>
        </w:rPr>
        <w:t>OTERO</w:t>
      </w:r>
      <w:r w:rsidR="009D1237">
        <w:rPr>
          <w:rFonts w:ascii="Times New Roman" w:hAnsi="Times New Roman"/>
          <w:sz w:val="24"/>
          <w:szCs w:val="24"/>
        </w:rPr>
        <w:t xml:space="preserve"> innumerevoli artisti si sono cimentati nella descrizione dei diversi aspetti del circo, ritenuto una sorta di metafora della vita, movimentata e versatile, legata al sogno di meravigliosi istanti proiettati al di fuori della realtà quotidiana. </w:t>
      </w:r>
    </w:p>
    <w:p w:rsidR="009D1237" w:rsidRPr="00860F2D" w:rsidRDefault="00B21FE2">
      <w:pPr>
        <w:rPr>
          <w:rFonts w:ascii="Times New Roman" w:hAnsi="Times New Roman"/>
          <w:b/>
          <w:sz w:val="24"/>
          <w:szCs w:val="24"/>
        </w:rPr>
      </w:pPr>
      <w:r>
        <w:rPr>
          <w:noProof/>
          <w:lang w:eastAsia="it-IT"/>
        </w:rPr>
        <w:pict>
          <v:shape id="_x0000_s1041" type="#_x0000_t202" style="position:absolute;margin-left:-210.55pt;margin-top:14pt;width:171pt;height:36pt;z-index:251664384" stroked="f">
            <v:textbox>
              <w:txbxContent>
                <w:p w:rsidR="009D1237" w:rsidRPr="00860F2D" w:rsidRDefault="009D1237">
                  <w:pPr>
                    <w:rPr>
                      <w:b/>
                    </w:rPr>
                  </w:pPr>
                  <w:r w:rsidRPr="00860F2D">
                    <w:rPr>
                      <w:b/>
                    </w:rPr>
                    <w:t>Georges</w:t>
                  </w:r>
                  <w:r>
                    <w:rPr>
                      <w:b/>
                    </w:rPr>
                    <w:t xml:space="preserve"> </w:t>
                  </w:r>
                  <w:proofErr w:type="spellStart"/>
                  <w:r>
                    <w:rPr>
                      <w:b/>
                    </w:rPr>
                    <w:t>Seurat</w:t>
                  </w:r>
                  <w:proofErr w:type="spellEnd"/>
                  <w:r>
                    <w:rPr>
                      <w:b/>
                    </w:rPr>
                    <w:t xml:space="preserve">,  IL CIRCO    1891    Parigi,  </w:t>
                  </w:r>
                  <w:proofErr w:type="spellStart"/>
                  <w:r>
                    <w:rPr>
                      <w:b/>
                    </w:rPr>
                    <w:t>Musée</w:t>
                  </w:r>
                  <w:proofErr w:type="spellEnd"/>
                  <w:r>
                    <w:rPr>
                      <w:b/>
                    </w:rPr>
                    <w:t xml:space="preserve"> d’Orsay</w:t>
                  </w:r>
                </w:p>
              </w:txbxContent>
            </v:textbox>
          </v:shape>
        </w:pict>
      </w:r>
    </w:p>
    <w:p w:rsidR="009D1237" w:rsidRDefault="009D1237">
      <w:pPr>
        <w:rPr>
          <w:rFonts w:ascii="Times New Roman" w:hAnsi="Times New Roman"/>
          <w:sz w:val="24"/>
          <w:szCs w:val="24"/>
        </w:rPr>
      </w:pPr>
    </w:p>
    <w:p w:rsidR="009D1237" w:rsidRPr="003331DD" w:rsidRDefault="009D1237">
      <w:pPr>
        <w:rPr>
          <w:rFonts w:ascii="Times New Roman" w:hAnsi="Times New Roman"/>
          <w:b/>
          <w:sz w:val="24"/>
          <w:szCs w:val="24"/>
        </w:rPr>
      </w:pPr>
      <w:r>
        <w:rPr>
          <w:rFonts w:ascii="Times New Roman" w:hAnsi="Times New Roman"/>
          <w:sz w:val="24"/>
          <w:szCs w:val="24"/>
        </w:rPr>
        <w:t xml:space="preserve">                                                                                                                              </w:t>
      </w:r>
      <w:r w:rsidRPr="003331DD">
        <w:rPr>
          <w:rFonts w:ascii="Times New Roman" w:hAnsi="Times New Roman"/>
          <w:b/>
          <w:sz w:val="24"/>
          <w:szCs w:val="24"/>
        </w:rPr>
        <w:t>Mario Abati</w:t>
      </w:r>
    </w:p>
    <w:p w:rsidR="009D1237" w:rsidRPr="00967C55" w:rsidRDefault="009D1237">
      <w:pPr>
        <w:rPr>
          <w:rFonts w:ascii="Times New Roman" w:hAnsi="Times New Roman"/>
          <w:sz w:val="24"/>
          <w:szCs w:val="24"/>
        </w:rPr>
      </w:pPr>
      <w:r>
        <w:rPr>
          <w:rFonts w:ascii="Times New Roman" w:hAnsi="Times New Roman"/>
          <w:sz w:val="24"/>
          <w:szCs w:val="24"/>
        </w:rPr>
        <w:t xml:space="preserve">                                                                                                             </w:t>
      </w:r>
      <w:bookmarkStart w:id="0" w:name="_GoBack"/>
      <w:bookmarkEnd w:id="0"/>
    </w:p>
    <w:sectPr w:rsidR="009D1237" w:rsidRPr="00967C55" w:rsidSect="006D2986">
      <w:footerReference w:type="even" r:id="rId15"/>
      <w:footerReference w:type="default" r:id="rId1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1237" w:rsidRDefault="009D1237">
      <w:r>
        <w:separator/>
      </w:r>
    </w:p>
  </w:endnote>
  <w:endnote w:type="continuationSeparator" w:id="0">
    <w:p w:rsidR="009D1237" w:rsidRDefault="009D12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237" w:rsidRDefault="009D1237" w:rsidP="00946681">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rsidR="009D1237" w:rsidRDefault="009D1237">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237" w:rsidRDefault="009D1237" w:rsidP="00946681">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sidR="00B21FE2">
      <w:rPr>
        <w:rStyle w:val="Numeropagina"/>
        <w:noProof/>
      </w:rPr>
      <w:t>4</w:t>
    </w:r>
    <w:r>
      <w:rPr>
        <w:rStyle w:val="Numeropagina"/>
      </w:rPr>
      <w:fldChar w:fldCharType="end"/>
    </w:r>
  </w:p>
  <w:p w:rsidR="009D1237" w:rsidRDefault="009D1237">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1237" w:rsidRDefault="009D1237">
      <w:r>
        <w:separator/>
      </w:r>
    </w:p>
  </w:footnote>
  <w:footnote w:type="continuationSeparator" w:id="0">
    <w:p w:rsidR="009D1237" w:rsidRDefault="009D12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283"/>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04673"/>
    <w:rsid w:val="000325AB"/>
    <w:rsid w:val="0004077E"/>
    <w:rsid w:val="000471F6"/>
    <w:rsid w:val="0006231C"/>
    <w:rsid w:val="00072C78"/>
    <w:rsid w:val="000A5884"/>
    <w:rsid w:val="000C3388"/>
    <w:rsid w:val="00134EA1"/>
    <w:rsid w:val="001610CD"/>
    <w:rsid w:val="001878F5"/>
    <w:rsid w:val="001A6611"/>
    <w:rsid w:val="0022423A"/>
    <w:rsid w:val="00245933"/>
    <w:rsid w:val="00260C8F"/>
    <w:rsid w:val="002B7280"/>
    <w:rsid w:val="002E744D"/>
    <w:rsid w:val="00304673"/>
    <w:rsid w:val="00330310"/>
    <w:rsid w:val="00330DCC"/>
    <w:rsid w:val="003331DD"/>
    <w:rsid w:val="00351DB0"/>
    <w:rsid w:val="003A30FE"/>
    <w:rsid w:val="003A467E"/>
    <w:rsid w:val="003D28AF"/>
    <w:rsid w:val="003E079A"/>
    <w:rsid w:val="003E370B"/>
    <w:rsid w:val="003E7070"/>
    <w:rsid w:val="003F628B"/>
    <w:rsid w:val="00430437"/>
    <w:rsid w:val="00443DA0"/>
    <w:rsid w:val="00472403"/>
    <w:rsid w:val="00473FAE"/>
    <w:rsid w:val="00484668"/>
    <w:rsid w:val="00487FBC"/>
    <w:rsid w:val="004A64E9"/>
    <w:rsid w:val="00500E6E"/>
    <w:rsid w:val="00517882"/>
    <w:rsid w:val="00592C86"/>
    <w:rsid w:val="005A203F"/>
    <w:rsid w:val="005B11D4"/>
    <w:rsid w:val="005C0745"/>
    <w:rsid w:val="006312FA"/>
    <w:rsid w:val="0064338F"/>
    <w:rsid w:val="006A683E"/>
    <w:rsid w:val="006B0C99"/>
    <w:rsid w:val="006C6F24"/>
    <w:rsid w:val="006D2986"/>
    <w:rsid w:val="006F2D4A"/>
    <w:rsid w:val="00746A0B"/>
    <w:rsid w:val="00792528"/>
    <w:rsid w:val="007A0878"/>
    <w:rsid w:val="007F6A39"/>
    <w:rsid w:val="008158DC"/>
    <w:rsid w:val="008311D3"/>
    <w:rsid w:val="00860F2D"/>
    <w:rsid w:val="008E4DF3"/>
    <w:rsid w:val="008E5899"/>
    <w:rsid w:val="00922C83"/>
    <w:rsid w:val="0092754C"/>
    <w:rsid w:val="00946681"/>
    <w:rsid w:val="009558C1"/>
    <w:rsid w:val="00967C55"/>
    <w:rsid w:val="00984F27"/>
    <w:rsid w:val="009856B4"/>
    <w:rsid w:val="00987260"/>
    <w:rsid w:val="009D1237"/>
    <w:rsid w:val="009D3E84"/>
    <w:rsid w:val="00A0235D"/>
    <w:rsid w:val="00A42FEF"/>
    <w:rsid w:val="00AC6676"/>
    <w:rsid w:val="00B21FE2"/>
    <w:rsid w:val="00B227E3"/>
    <w:rsid w:val="00B230A3"/>
    <w:rsid w:val="00B3497E"/>
    <w:rsid w:val="00B631BF"/>
    <w:rsid w:val="00B82E55"/>
    <w:rsid w:val="00BC291A"/>
    <w:rsid w:val="00BD7386"/>
    <w:rsid w:val="00C701B3"/>
    <w:rsid w:val="00C81069"/>
    <w:rsid w:val="00C84031"/>
    <w:rsid w:val="00CB4AD3"/>
    <w:rsid w:val="00CE404D"/>
    <w:rsid w:val="00D05132"/>
    <w:rsid w:val="00D160FA"/>
    <w:rsid w:val="00D253E7"/>
    <w:rsid w:val="00D47C8C"/>
    <w:rsid w:val="00DB7AF2"/>
    <w:rsid w:val="00DD5B63"/>
    <w:rsid w:val="00E31AC3"/>
    <w:rsid w:val="00E4279B"/>
    <w:rsid w:val="00E428E4"/>
    <w:rsid w:val="00E47492"/>
    <w:rsid w:val="00E5099E"/>
    <w:rsid w:val="00E81C1B"/>
    <w:rsid w:val="00EA2396"/>
    <w:rsid w:val="00EC5648"/>
    <w:rsid w:val="00F07D74"/>
    <w:rsid w:val="00F13CB9"/>
    <w:rsid w:val="00F95782"/>
    <w:rsid w:val="00FB7338"/>
    <w:rsid w:val="00FC333D"/>
    <w:rsid w:val="00FC58D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D2986"/>
    <w:pPr>
      <w:spacing w:after="200" w:line="276" w:lineRule="auto"/>
    </w:pPr>
    <w:rPr>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rsid w:val="00FC333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FC333D"/>
    <w:rPr>
      <w:rFonts w:ascii="Tahoma" w:hAnsi="Tahoma" w:cs="Tahoma"/>
      <w:sz w:val="16"/>
      <w:szCs w:val="16"/>
    </w:rPr>
  </w:style>
  <w:style w:type="paragraph" w:styleId="Pidipagina">
    <w:name w:val="footer"/>
    <w:basedOn w:val="Normale"/>
    <w:link w:val="PidipaginaCarattere"/>
    <w:uiPriority w:val="99"/>
    <w:rsid w:val="003331DD"/>
    <w:pPr>
      <w:tabs>
        <w:tab w:val="center" w:pos="4819"/>
        <w:tab w:val="right" w:pos="9638"/>
      </w:tabs>
    </w:pPr>
  </w:style>
  <w:style w:type="character" w:customStyle="1" w:styleId="PidipaginaCarattere">
    <w:name w:val="Piè di pagina Carattere"/>
    <w:basedOn w:val="Carpredefinitoparagrafo"/>
    <w:link w:val="Pidipagina"/>
    <w:uiPriority w:val="99"/>
    <w:semiHidden/>
    <w:locked/>
    <w:rPr>
      <w:rFonts w:cs="Times New Roman"/>
      <w:lang w:eastAsia="en-US"/>
    </w:rPr>
  </w:style>
  <w:style w:type="character" w:styleId="Numeropagina">
    <w:name w:val="page number"/>
    <w:basedOn w:val="Carpredefinitoparagrafo"/>
    <w:uiPriority w:val="99"/>
    <w:rsid w:val="003331DD"/>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1085</Words>
  <Characters>6185</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CORSO TERZA UNIVERSITA’   -   BERGAMO                         </vt:lpstr>
    </vt:vector>
  </TitlesOfParts>
  <Company/>
  <LinksUpToDate>false</LinksUpToDate>
  <CharactersWithSpaces>7256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CORSO TERZA UNIVERSITA’   -   BERGAMO                         </dc:title>
  <dc:subject/>
  <dc:creator>Mario</dc:creator>
  <cp:keywords/>
  <dc:description/>
  <cp:lastModifiedBy>Mario</cp:lastModifiedBy>
  <cp:revision>3</cp:revision>
  <cp:lastPrinted>2024-09-01T13:23:00Z</cp:lastPrinted>
  <dcterms:created xsi:type="dcterms:W3CDTF">2024-09-01T21:11:00Z</dcterms:created>
  <dcterms:modified xsi:type="dcterms:W3CDTF">2024-10-28T11:13:00Z</dcterms:modified>
</cp:coreProperties>
</file>