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A03" w:rsidRPr="006954D2" w:rsidRDefault="006954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4D2">
        <w:rPr>
          <w:rFonts w:ascii="Times New Roman" w:hAnsi="Times New Roman" w:cs="Times New Roman"/>
          <w:b/>
          <w:sz w:val="24"/>
          <w:szCs w:val="24"/>
          <w:u w:val="single"/>
        </w:rPr>
        <w:t>CORSO TERZA UNIVERSITA’ -  BG</w:t>
      </w:r>
      <w:r w:rsidR="00E77A68" w:rsidRPr="006954D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320960" w:rsidRPr="006954D2" w:rsidRDefault="006954D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="00F82FA0">
        <w:rPr>
          <w:rFonts w:ascii="Times New Roman" w:hAnsi="Times New Roman" w:cs="Times New Roman"/>
          <w:b/>
          <w:sz w:val="24"/>
          <w:szCs w:val="24"/>
        </w:rPr>
        <w:t>Docente</w:t>
      </w:r>
      <w:r w:rsidRPr="006954D2">
        <w:rPr>
          <w:rFonts w:ascii="Times New Roman" w:hAnsi="Times New Roman" w:cs="Times New Roman"/>
          <w:b/>
          <w:sz w:val="24"/>
          <w:szCs w:val="24"/>
        </w:rPr>
        <w:t xml:space="preserve"> :  arch. Mario Abati</w:t>
      </w:r>
    </w:p>
    <w:p w:rsidR="00320960" w:rsidRPr="006954D2" w:rsidRDefault="006954D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54D2">
        <w:rPr>
          <w:rFonts w:ascii="Times New Roman" w:hAnsi="Times New Roman" w:cs="Times New Roman"/>
          <w:b/>
          <w:sz w:val="24"/>
          <w:szCs w:val="24"/>
          <w:u w:val="single"/>
        </w:rPr>
        <w:t>IL FIABESCO (E IL MITO) NELL’ARTE</w:t>
      </w:r>
    </w:p>
    <w:p w:rsidR="00130169" w:rsidRPr="00F82FA0" w:rsidRDefault="00A05F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LEZIONE 2</w:t>
      </w:r>
      <w:r w:rsidR="00102D76">
        <w:rPr>
          <w:rFonts w:ascii="Times New Roman" w:hAnsi="Times New Roman" w:cs="Times New Roman"/>
          <w:sz w:val="24"/>
          <w:szCs w:val="24"/>
        </w:rPr>
        <w:t xml:space="preserve">  </w:t>
      </w:r>
      <w:r w:rsidR="006954D2" w:rsidRPr="006954D2">
        <w:rPr>
          <w:rFonts w:ascii="Times New Roman" w:hAnsi="Times New Roman" w:cs="Times New Roman"/>
          <w:b/>
          <w:sz w:val="24"/>
          <w:szCs w:val="24"/>
          <w:u w:val="single"/>
        </w:rPr>
        <w:t xml:space="preserve">- </w:t>
      </w:r>
      <w:r w:rsidR="00531DB4" w:rsidRPr="006954D2">
        <w:rPr>
          <w:rFonts w:ascii="Times New Roman" w:hAnsi="Times New Roman" w:cs="Times New Roman"/>
          <w:b/>
          <w:sz w:val="24"/>
          <w:szCs w:val="24"/>
          <w:u w:val="single"/>
        </w:rPr>
        <w:t>DUE NATIVITA’ A CONFRONTO :  FIABA CONTRO REALISMO</w:t>
      </w:r>
    </w:p>
    <w:p w:rsidR="00B903C2" w:rsidRDefault="00380DCD">
      <w:pPr>
        <w:rPr>
          <w:rFonts w:ascii="Times New Roman" w:hAnsi="Times New Roman" w:cs="Times New Roman"/>
          <w:sz w:val="24"/>
          <w:szCs w:val="24"/>
        </w:rPr>
      </w:pPr>
      <w:r w:rsidRPr="000B10AA">
        <w:rPr>
          <w:rFonts w:ascii="Times New Roman" w:hAnsi="Times New Roman" w:cs="Times New Roman"/>
          <w:b/>
          <w:sz w:val="24"/>
          <w:szCs w:val="24"/>
        </w:rPr>
        <w:t>Gentile da Fabriano</w:t>
      </w:r>
      <w:r>
        <w:rPr>
          <w:rFonts w:ascii="Times New Roman" w:hAnsi="Times New Roman" w:cs="Times New Roman"/>
          <w:sz w:val="24"/>
          <w:szCs w:val="24"/>
        </w:rPr>
        <w:t xml:space="preserve"> (1370-1427) dipinge nel 1423 una grandiosa tempera su tavola intitolata </w:t>
      </w:r>
      <w:r w:rsidRPr="000B10AA">
        <w:rPr>
          <w:rFonts w:ascii="Times New Roman" w:hAnsi="Times New Roman" w:cs="Times New Roman"/>
          <w:b/>
          <w:sz w:val="24"/>
          <w:szCs w:val="24"/>
        </w:rPr>
        <w:t>L’ADORAZIONE DEI MAGI</w:t>
      </w:r>
      <w:r>
        <w:rPr>
          <w:rFonts w:ascii="Times New Roman" w:hAnsi="Times New Roman" w:cs="Times New Roman"/>
          <w:sz w:val="24"/>
          <w:szCs w:val="24"/>
        </w:rPr>
        <w:t xml:space="preserve"> (oggi alla Galleria degli Uffizi di Firenze) entro una monumentale cornice dorata in cui </w:t>
      </w:r>
      <w:r w:rsidR="00C473D4">
        <w:rPr>
          <w:rFonts w:ascii="Times New Roman" w:hAnsi="Times New Roman" w:cs="Times New Roman"/>
          <w:sz w:val="24"/>
          <w:szCs w:val="24"/>
        </w:rPr>
        <w:t xml:space="preserve">si </w:t>
      </w:r>
      <w:r>
        <w:rPr>
          <w:rFonts w:ascii="Times New Roman" w:hAnsi="Times New Roman" w:cs="Times New Roman"/>
          <w:sz w:val="24"/>
          <w:szCs w:val="24"/>
        </w:rPr>
        <w:t xml:space="preserve">narra </w:t>
      </w:r>
      <w:r w:rsidR="00C473D4">
        <w:rPr>
          <w:rFonts w:ascii="Times New Roman" w:hAnsi="Times New Roman" w:cs="Times New Roman"/>
          <w:sz w:val="24"/>
          <w:szCs w:val="24"/>
        </w:rPr>
        <w:t xml:space="preserve">il viaggio dei </w:t>
      </w:r>
      <w:r w:rsidR="00C473D4" w:rsidRPr="00A417C4">
        <w:rPr>
          <w:rFonts w:ascii="Times New Roman" w:hAnsi="Times New Roman" w:cs="Times New Roman"/>
          <w:b/>
          <w:sz w:val="24"/>
          <w:szCs w:val="24"/>
        </w:rPr>
        <w:t>Re Mag</w:t>
      </w:r>
      <w:r w:rsidR="00B903C2" w:rsidRPr="00A417C4">
        <w:rPr>
          <w:rFonts w:ascii="Times New Roman" w:hAnsi="Times New Roman" w:cs="Times New Roman"/>
          <w:b/>
          <w:sz w:val="24"/>
          <w:szCs w:val="24"/>
        </w:rPr>
        <w:t>i</w:t>
      </w:r>
      <w:r w:rsidR="00B903C2">
        <w:rPr>
          <w:rFonts w:ascii="Times New Roman" w:hAnsi="Times New Roman" w:cs="Times New Roman"/>
          <w:sz w:val="24"/>
          <w:szCs w:val="24"/>
        </w:rPr>
        <w:t xml:space="preserve"> al seguito della cometa dall’O</w:t>
      </w:r>
      <w:r w:rsidR="00C473D4">
        <w:rPr>
          <w:rFonts w:ascii="Times New Roman" w:hAnsi="Times New Roman" w:cs="Times New Roman"/>
          <w:sz w:val="24"/>
          <w:szCs w:val="24"/>
        </w:rPr>
        <w:t>riente a Gerusalemme e poi a Betle</w:t>
      </w:r>
      <w:r w:rsidR="00B903C2">
        <w:rPr>
          <w:rFonts w:ascii="Times New Roman" w:hAnsi="Times New Roman" w:cs="Times New Roman"/>
          <w:sz w:val="24"/>
          <w:szCs w:val="24"/>
        </w:rPr>
        <w:t xml:space="preserve">mme fino alla grotta dove avviene l’incontro con </w:t>
      </w:r>
      <w:r w:rsidR="00C473D4">
        <w:rPr>
          <w:rFonts w:ascii="Times New Roman" w:hAnsi="Times New Roman" w:cs="Times New Roman"/>
          <w:sz w:val="24"/>
          <w:szCs w:val="24"/>
        </w:rPr>
        <w:t>la Sacra Famiglia.</w:t>
      </w:r>
      <w:r w:rsidR="008F37CA">
        <w:rPr>
          <w:rFonts w:ascii="Times New Roman" w:hAnsi="Times New Roman" w:cs="Times New Roman"/>
          <w:sz w:val="24"/>
          <w:szCs w:val="24"/>
        </w:rPr>
        <w:t xml:space="preserve">       </w:t>
      </w:r>
      <w:r w:rsidR="00253AD1">
        <w:rPr>
          <w:rFonts w:ascii="Times New Roman" w:hAnsi="Times New Roman" w:cs="Times New Roman"/>
          <w:sz w:val="24"/>
          <w:szCs w:val="24"/>
        </w:rPr>
        <w:t>Il pittore costruisce</w:t>
      </w:r>
      <w:r w:rsidR="00894CAA">
        <w:rPr>
          <w:rFonts w:ascii="Times New Roman" w:hAnsi="Times New Roman" w:cs="Times New Roman"/>
          <w:sz w:val="24"/>
          <w:szCs w:val="24"/>
        </w:rPr>
        <w:t xml:space="preserve"> una meravigliosa </w:t>
      </w:r>
      <w:r w:rsidR="00894CAA" w:rsidRPr="00A417C4">
        <w:rPr>
          <w:rFonts w:ascii="Times New Roman" w:hAnsi="Times New Roman" w:cs="Times New Roman"/>
          <w:b/>
          <w:sz w:val="24"/>
          <w:szCs w:val="24"/>
        </w:rPr>
        <w:t>fiaba colorata</w:t>
      </w:r>
      <w:r w:rsidR="00894CAA">
        <w:rPr>
          <w:rFonts w:ascii="Times New Roman" w:hAnsi="Times New Roman" w:cs="Times New Roman"/>
          <w:sz w:val="24"/>
          <w:szCs w:val="24"/>
        </w:rPr>
        <w:t xml:space="preserve"> al di fuori del tempo</w:t>
      </w:r>
      <w:r w:rsidR="000F092E">
        <w:rPr>
          <w:rFonts w:ascii="Times New Roman" w:hAnsi="Times New Roman" w:cs="Times New Roman"/>
          <w:sz w:val="24"/>
          <w:szCs w:val="24"/>
        </w:rPr>
        <w:t xml:space="preserve"> </w:t>
      </w:r>
      <w:r w:rsidR="00B903C2">
        <w:rPr>
          <w:rFonts w:ascii="Times New Roman" w:hAnsi="Times New Roman" w:cs="Times New Roman"/>
          <w:sz w:val="24"/>
          <w:szCs w:val="24"/>
        </w:rPr>
        <w:t xml:space="preserve"> con un</w:t>
      </w:r>
      <w:r w:rsidR="00894CAA">
        <w:rPr>
          <w:rFonts w:ascii="Times New Roman" w:hAnsi="Times New Roman" w:cs="Times New Roman"/>
          <w:sz w:val="24"/>
          <w:szCs w:val="24"/>
        </w:rPr>
        <w:t xml:space="preserve"> lungo sinuoso corteo in marcia tra vallate, boschi, castelli in un mondo ideale di stampo cavalleresco, ru</w:t>
      </w:r>
      <w:r w:rsidR="00B903C2">
        <w:rPr>
          <w:rFonts w:ascii="Times New Roman" w:hAnsi="Times New Roman" w:cs="Times New Roman"/>
          <w:sz w:val="24"/>
          <w:szCs w:val="24"/>
        </w:rPr>
        <w:t>tilante e festoso in una gaudiosa</w:t>
      </w:r>
      <w:r w:rsidR="00E77A68">
        <w:rPr>
          <w:rFonts w:ascii="Times New Roman" w:hAnsi="Times New Roman" w:cs="Times New Roman"/>
          <w:sz w:val="24"/>
          <w:szCs w:val="24"/>
        </w:rPr>
        <w:t xml:space="preserve"> armonia del creato, certamente simbolo della rigenerazione dell’umanità con la venuta del Salvatore.</w:t>
      </w:r>
      <w:r w:rsidR="00894CAA">
        <w:rPr>
          <w:rFonts w:ascii="Times New Roman" w:hAnsi="Times New Roman" w:cs="Times New Roman"/>
          <w:sz w:val="24"/>
          <w:szCs w:val="24"/>
        </w:rPr>
        <w:t xml:space="preserve"> I costumi sono fastosi e sgargianti</w:t>
      </w:r>
      <w:r w:rsidR="0066313C">
        <w:rPr>
          <w:rFonts w:ascii="Times New Roman" w:hAnsi="Times New Roman" w:cs="Times New Roman"/>
          <w:sz w:val="24"/>
          <w:szCs w:val="24"/>
        </w:rPr>
        <w:t xml:space="preserve"> decorati vistosamente</w:t>
      </w:r>
      <w:r w:rsidR="00E77A68">
        <w:rPr>
          <w:rFonts w:ascii="Times New Roman" w:hAnsi="Times New Roman" w:cs="Times New Roman"/>
          <w:sz w:val="24"/>
          <w:szCs w:val="24"/>
        </w:rPr>
        <w:t xml:space="preserve"> </w:t>
      </w:r>
      <w:r w:rsidR="0066313C">
        <w:rPr>
          <w:rFonts w:ascii="Times New Roman" w:hAnsi="Times New Roman" w:cs="Times New Roman"/>
          <w:sz w:val="24"/>
          <w:szCs w:val="24"/>
        </w:rPr>
        <w:t>secondo</w:t>
      </w:r>
      <w:r w:rsidR="00894CAA">
        <w:rPr>
          <w:rFonts w:ascii="Times New Roman" w:hAnsi="Times New Roman" w:cs="Times New Roman"/>
          <w:sz w:val="24"/>
          <w:szCs w:val="24"/>
        </w:rPr>
        <w:t xml:space="preserve"> una moda </w:t>
      </w:r>
      <w:r w:rsidR="0066313C">
        <w:rPr>
          <w:rFonts w:ascii="Times New Roman" w:hAnsi="Times New Roman" w:cs="Times New Roman"/>
          <w:sz w:val="24"/>
          <w:szCs w:val="24"/>
        </w:rPr>
        <w:t>c</w:t>
      </w:r>
      <w:r w:rsidR="00F24BE8">
        <w:rPr>
          <w:rFonts w:ascii="Times New Roman" w:hAnsi="Times New Roman" w:cs="Times New Roman"/>
          <w:sz w:val="24"/>
          <w:szCs w:val="24"/>
        </w:rPr>
        <w:t xml:space="preserve">he richiama un </w:t>
      </w:r>
      <w:r w:rsidR="00F24BE8" w:rsidRPr="00A417C4">
        <w:rPr>
          <w:rFonts w:ascii="Times New Roman" w:hAnsi="Times New Roman" w:cs="Times New Roman"/>
          <w:b/>
          <w:sz w:val="24"/>
          <w:szCs w:val="24"/>
        </w:rPr>
        <w:t>esotismo</w:t>
      </w:r>
      <w:r w:rsidR="00F24BE8">
        <w:rPr>
          <w:rFonts w:ascii="Times New Roman" w:hAnsi="Times New Roman" w:cs="Times New Roman"/>
          <w:sz w:val="24"/>
          <w:szCs w:val="24"/>
        </w:rPr>
        <w:t xml:space="preserve"> di luoghi orientali, bizantini, sognati</w:t>
      </w:r>
      <w:r w:rsidR="0066313C">
        <w:rPr>
          <w:rFonts w:ascii="Times New Roman" w:hAnsi="Times New Roman" w:cs="Times New Roman"/>
          <w:sz w:val="24"/>
          <w:szCs w:val="24"/>
        </w:rPr>
        <w:t xml:space="preserve"> e misteri</w:t>
      </w:r>
      <w:r w:rsidR="00F24BE8">
        <w:rPr>
          <w:rFonts w:ascii="Times New Roman" w:hAnsi="Times New Roman" w:cs="Times New Roman"/>
          <w:sz w:val="24"/>
          <w:szCs w:val="24"/>
        </w:rPr>
        <w:t xml:space="preserve">osi, </w:t>
      </w:r>
      <w:r w:rsidR="00D26EC3">
        <w:rPr>
          <w:rFonts w:ascii="Times New Roman" w:hAnsi="Times New Roman" w:cs="Times New Roman"/>
          <w:sz w:val="24"/>
          <w:szCs w:val="24"/>
        </w:rPr>
        <w:t>ispi</w:t>
      </w:r>
      <w:r w:rsidR="00F24BE8">
        <w:rPr>
          <w:rFonts w:ascii="Times New Roman" w:hAnsi="Times New Roman" w:cs="Times New Roman"/>
          <w:sz w:val="24"/>
          <w:szCs w:val="24"/>
        </w:rPr>
        <w:t>rati</w:t>
      </w:r>
      <w:r w:rsidR="00353014">
        <w:rPr>
          <w:rFonts w:ascii="Times New Roman" w:hAnsi="Times New Roman" w:cs="Times New Roman"/>
          <w:sz w:val="24"/>
          <w:szCs w:val="24"/>
        </w:rPr>
        <w:t xml:space="preserve"> probabilmente dal corteo dell’imperatore</w:t>
      </w:r>
      <w:r w:rsidR="00D26EC3">
        <w:rPr>
          <w:rFonts w:ascii="Times New Roman" w:hAnsi="Times New Roman" w:cs="Times New Roman"/>
          <w:sz w:val="24"/>
          <w:szCs w:val="24"/>
        </w:rPr>
        <w:t xml:space="preserve"> </w:t>
      </w:r>
      <w:r w:rsidR="00D26EC3" w:rsidRPr="00717C5B">
        <w:rPr>
          <w:rFonts w:ascii="Times New Roman" w:hAnsi="Times New Roman" w:cs="Times New Roman"/>
          <w:b/>
          <w:sz w:val="24"/>
          <w:szCs w:val="24"/>
        </w:rPr>
        <w:t>Manuele II di Bisanzio</w:t>
      </w:r>
      <w:r w:rsidR="00D26EC3">
        <w:rPr>
          <w:rFonts w:ascii="Times New Roman" w:hAnsi="Times New Roman" w:cs="Times New Roman"/>
          <w:sz w:val="24"/>
          <w:szCs w:val="24"/>
        </w:rPr>
        <w:t xml:space="preserve"> durante il Concilio di Costanza del 1414</w:t>
      </w:r>
      <w:r w:rsidR="0066313C">
        <w:rPr>
          <w:rFonts w:ascii="Times New Roman" w:hAnsi="Times New Roman" w:cs="Times New Roman"/>
          <w:sz w:val="24"/>
          <w:szCs w:val="24"/>
        </w:rPr>
        <w:t>. In mezzo al cort</w:t>
      </w:r>
      <w:r w:rsidR="008F37CA">
        <w:rPr>
          <w:rFonts w:ascii="Times New Roman" w:hAnsi="Times New Roman" w:cs="Times New Roman"/>
          <w:sz w:val="24"/>
          <w:szCs w:val="24"/>
        </w:rPr>
        <w:t>eo si notano animali d’ogni specie</w:t>
      </w:r>
      <w:r w:rsidR="00C55ED6">
        <w:rPr>
          <w:rFonts w:ascii="Times New Roman" w:hAnsi="Times New Roman" w:cs="Times New Roman"/>
          <w:sz w:val="24"/>
          <w:szCs w:val="24"/>
        </w:rPr>
        <w:t>, cavalli, falconi,</w:t>
      </w:r>
      <w:r w:rsidR="0066313C">
        <w:rPr>
          <w:rFonts w:ascii="Times New Roman" w:hAnsi="Times New Roman" w:cs="Times New Roman"/>
          <w:sz w:val="24"/>
          <w:szCs w:val="24"/>
        </w:rPr>
        <w:t xml:space="preserve"> scimmie, un gattopardo inanellato al guinzaglio e un </w:t>
      </w:r>
      <w:r w:rsidR="00DD3496">
        <w:rPr>
          <w:rFonts w:ascii="Times New Roman" w:hAnsi="Times New Roman" w:cs="Times New Roman"/>
          <w:sz w:val="24"/>
          <w:szCs w:val="24"/>
        </w:rPr>
        <w:t xml:space="preserve">bianco </w:t>
      </w:r>
      <w:r w:rsidR="0066313C">
        <w:rPr>
          <w:rFonts w:ascii="Times New Roman" w:hAnsi="Times New Roman" w:cs="Times New Roman"/>
          <w:sz w:val="24"/>
          <w:szCs w:val="24"/>
        </w:rPr>
        <w:t xml:space="preserve">bellissimo levriero </w:t>
      </w:r>
      <w:r w:rsidR="00B903C2">
        <w:rPr>
          <w:rFonts w:ascii="Times New Roman" w:hAnsi="Times New Roman" w:cs="Times New Roman"/>
          <w:sz w:val="24"/>
          <w:szCs w:val="24"/>
        </w:rPr>
        <w:t>(</w:t>
      </w:r>
      <w:r w:rsidR="0066313C">
        <w:rPr>
          <w:rFonts w:ascii="Times New Roman" w:hAnsi="Times New Roman" w:cs="Times New Roman"/>
          <w:sz w:val="24"/>
          <w:szCs w:val="24"/>
        </w:rPr>
        <w:t>in basso a destra</w:t>
      </w:r>
      <w:r w:rsidR="00B903C2">
        <w:rPr>
          <w:rFonts w:ascii="Times New Roman" w:hAnsi="Times New Roman" w:cs="Times New Roman"/>
          <w:sz w:val="24"/>
          <w:szCs w:val="24"/>
        </w:rPr>
        <w:t>)</w:t>
      </w:r>
      <w:r w:rsidR="0066313C">
        <w:rPr>
          <w:rFonts w:ascii="Times New Roman" w:hAnsi="Times New Roman" w:cs="Times New Roman"/>
          <w:sz w:val="24"/>
          <w:szCs w:val="24"/>
        </w:rPr>
        <w:t xml:space="preserve"> con </w:t>
      </w:r>
      <w:r w:rsidR="000F092E">
        <w:rPr>
          <w:rFonts w:ascii="Times New Roman" w:hAnsi="Times New Roman" w:cs="Times New Roman"/>
          <w:sz w:val="24"/>
          <w:szCs w:val="24"/>
        </w:rPr>
        <w:t xml:space="preserve">la </w:t>
      </w:r>
      <w:r w:rsidR="00B903C2">
        <w:rPr>
          <w:rFonts w:ascii="Times New Roman" w:hAnsi="Times New Roman" w:cs="Times New Roman"/>
          <w:sz w:val="24"/>
          <w:szCs w:val="24"/>
        </w:rPr>
        <w:t>museruola che nel</w:t>
      </w:r>
      <w:r w:rsidR="000F092E">
        <w:rPr>
          <w:rFonts w:ascii="Times New Roman" w:hAnsi="Times New Roman" w:cs="Times New Roman"/>
          <w:sz w:val="24"/>
          <w:szCs w:val="24"/>
        </w:rPr>
        <w:t xml:space="preserve"> serrato</w:t>
      </w:r>
      <w:r w:rsidR="008F37CA">
        <w:rPr>
          <w:rFonts w:ascii="Times New Roman" w:hAnsi="Times New Roman" w:cs="Times New Roman"/>
          <w:sz w:val="24"/>
          <w:szCs w:val="24"/>
        </w:rPr>
        <w:t xml:space="preserve"> tumulto gli impedirebbe</w:t>
      </w:r>
      <w:r w:rsidR="009073C3">
        <w:rPr>
          <w:rFonts w:ascii="Times New Roman" w:hAnsi="Times New Roman" w:cs="Times New Roman"/>
          <w:sz w:val="24"/>
          <w:szCs w:val="24"/>
        </w:rPr>
        <w:t xml:space="preserve"> </w:t>
      </w:r>
      <w:r w:rsidR="0066313C">
        <w:rPr>
          <w:rFonts w:ascii="Times New Roman" w:hAnsi="Times New Roman" w:cs="Times New Roman"/>
          <w:sz w:val="24"/>
          <w:szCs w:val="24"/>
        </w:rPr>
        <w:t>di mordere</w:t>
      </w:r>
      <w:r w:rsidR="009073C3">
        <w:rPr>
          <w:rFonts w:ascii="Times New Roman" w:hAnsi="Times New Roman" w:cs="Times New Roman"/>
          <w:sz w:val="24"/>
          <w:szCs w:val="24"/>
        </w:rPr>
        <w:t xml:space="preserve"> </w:t>
      </w:r>
      <w:r w:rsidR="0066313C">
        <w:rPr>
          <w:rFonts w:ascii="Times New Roman" w:hAnsi="Times New Roman" w:cs="Times New Roman"/>
          <w:sz w:val="24"/>
          <w:szCs w:val="24"/>
        </w:rPr>
        <w:t xml:space="preserve"> i garretti dei</w:t>
      </w:r>
      <w:r w:rsidR="00DD3496">
        <w:rPr>
          <w:rFonts w:ascii="Times New Roman" w:hAnsi="Times New Roman" w:cs="Times New Roman"/>
          <w:sz w:val="24"/>
          <w:szCs w:val="24"/>
        </w:rPr>
        <w:t xml:space="preserve"> destrieri.</w:t>
      </w:r>
      <w:r w:rsidR="00B903C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651" w:rsidRDefault="007F46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 wp14:anchorId="3CEC554E" wp14:editId="519154B2">
            <wp:simplePos x="0" y="0"/>
            <wp:positionH relativeFrom="column">
              <wp:posOffset>2628900</wp:posOffset>
            </wp:positionH>
            <wp:positionV relativeFrom="paragraph">
              <wp:posOffset>142240</wp:posOffset>
            </wp:positionV>
            <wp:extent cx="3538220" cy="3029585"/>
            <wp:effectExtent l="0" t="0" r="508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firenze_galuffizi2+contr_g-fabriano_adorazionemagi_1423_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822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496">
        <w:rPr>
          <w:rFonts w:ascii="Times New Roman" w:hAnsi="Times New Roman" w:cs="Times New Roman"/>
          <w:sz w:val="24"/>
          <w:szCs w:val="24"/>
        </w:rPr>
        <w:t>In basso al centro i tre Re Magi porgono i lor</w:t>
      </w:r>
      <w:r w:rsidR="00E77A68">
        <w:rPr>
          <w:rFonts w:ascii="Times New Roman" w:hAnsi="Times New Roman" w:cs="Times New Roman"/>
          <w:sz w:val="24"/>
          <w:szCs w:val="24"/>
        </w:rPr>
        <w:t>o doni a turno</w:t>
      </w:r>
      <w:r w:rsidR="00DD3496">
        <w:rPr>
          <w:rFonts w:ascii="Times New Roman" w:hAnsi="Times New Roman" w:cs="Times New Roman"/>
          <w:sz w:val="24"/>
          <w:szCs w:val="24"/>
        </w:rPr>
        <w:t>. Il più anziano si è tolto la corona poggiata ai piedi di Maria ed è in ginocchio davanti al Bimbo che allunga la mano incuriosito da quel</w:t>
      </w:r>
      <w:r w:rsidR="00A17261">
        <w:rPr>
          <w:rFonts w:ascii="Times New Roman" w:hAnsi="Times New Roman" w:cs="Times New Roman"/>
          <w:sz w:val="24"/>
          <w:szCs w:val="24"/>
        </w:rPr>
        <w:t xml:space="preserve"> cranio lucido</w:t>
      </w:r>
      <w:r w:rsidR="000F092E">
        <w:rPr>
          <w:rFonts w:ascii="Times New Roman" w:hAnsi="Times New Roman" w:cs="Times New Roman"/>
          <w:sz w:val="24"/>
          <w:szCs w:val="24"/>
        </w:rPr>
        <w:t xml:space="preserve"> e addirittura con un</w:t>
      </w:r>
      <w:r w:rsidR="00DF2F4D">
        <w:rPr>
          <w:rFonts w:ascii="Times New Roman" w:hAnsi="Times New Roman" w:cs="Times New Roman"/>
          <w:sz w:val="24"/>
          <w:szCs w:val="24"/>
        </w:rPr>
        <w:t xml:space="preserve"> piedino </w:t>
      </w:r>
      <w:r w:rsidR="00B903C2">
        <w:rPr>
          <w:rFonts w:ascii="Times New Roman" w:hAnsi="Times New Roman" w:cs="Times New Roman"/>
          <w:sz w:val="24"/>
          <w:szCs w:val="24"/>
        </w:rPr>
        <w:t xml:space="preserve"> stuzzica</w:t>
      </w:r>
      <w:r w:rsidR="00213F52">
        <w:rPr>
          <w:rFonts w:ascii="Times New Roman" w:hAnsi="Times New Roman" w:cs="Times New Roman"/>
          <w:sz w:val="24"/>
          <w:szCs w:val="24"/>
        </w:rPr>
        <w:t xml:space="preserve"> la</w:t>
      </w:r>
      <w:r w:rsidR="000F092E">
        <w:rPr>
          <w:rFonts w:ascii="Times New Roman" w:hAnsi="Times New Roman" w:cs="Times New Roman"/>
          <w:sz w:val="24"/>
          <w:szCs w:val="24"/>
        </w:rPr>
        <w:t xml:space="preserve"> barba</w:t>
      </w:r>
      <w:r w:rsidR="00DF2F4D">
        <w:rPr>
          <w:rFonts w:ascii="Times New Roman" w:hAnsi="Times New Roman" w:cs="Times New Roman"/>
          <w:sz w:val="24"/>
          <w:szCs w:val="24"/>
        </w:rPr>
        <w:t xml:space="preserve"> del vecchio</w:t>
      </w:r>
      <w:r w:rsidR="00213F52">
        <w:rPr>
          <w:rFonts w:ascii="Times New Roman" w:hAnsi="Times New Roman" w:cs="Times New Roman"/>
          <w:sz w:val="24"/>
          <w:szCs w:val="24"/>
        </w:rPr>
        <w:t xml:space="preserve"> in un gesto di meravigliosa spontaneità</w:t>
      </w:r>
      <w:r w:rsidR="00B903C2">
        <w:rPr>
          <w:rFonts w:ascii="Times New Roman" w:hAnsi="Times New Roman" w:cs="Times New Roman"/>
          <w:sz w:val="24"/>
          <w:szCs w:val="24"/>
        </w:rPr>
        <w:t xml:space="preserve"> infantile </w:t>
      </w:r>
      <w:r w:rsidR="000F092E">
        <w:rPr>
          <w:rFonts w:ascii="Times New Roman" w:hAnsi="Times New Roman" w:cs="Times New Roman"/>
          <w:sz w:val="24"/>
          <w:szCs w:val="24"/>
        </w:rPr>
        <w:t xml:space="preserve"> rende</w:t>
      </w:r>
      <w:r w:rsidR="00B903C2">
        <w:rPr>
          <w:rFonts w:ascii="Times New Roman" w:hAnsi="Times New Roman" w:cs="Times New Roman"/>
          <w:sz w:val="24"/>
          <w:szCs w:val="24"/>
        </w:rPr>
        <w:t>ndo</w:t>
      </w:r>
      <w:r w:rsidR="000F092E">
        <w:rPr>
          <w:rFonts w:ascii="Times New Roman" w:hAnsi="Times New Roman" w:cs="Times New Roman"/>
          <w:sz w:val="24"/>
          <w:szCs w:val="24"/>
        </w:rPr>
        <w:t xml:space="preserve"> la scena</w:t>
      </w:r>
      <w:r w:rsidR="00213F52">
        <w:rPr>
          <w:rFonts w:ascii="Times New Roman" w:hAnsi="Times New Roman" w:cs="Times New Roman"/>
          <w:sz w:val="24"/>
          <w:szCs w:val="24"/>
        </w:rPr>
        <w:t xml:space="preserve"> allegra</w:t>
      </w:r>
      <w:r w:rsidR="000F092E">
        <w:rPr>
          <w:rFonts w:ascii="Times New Roman" w:hAnsi="Times New Roman" w:cs="Times New Roman"/>
          <w:sz w:val="24"/>
          <w:szCs w:val="24"/>
        </w:rPr>
        <w:t xml:space="preserve"> </w:t>
      </w:r>
      <w:r w:rsidR="00213F52">
        <w:rPr>
          <w:rFonts w:ascii="Times New Roman" w:hAnsi="Times New Roman" w:cs="Times New Roman"/>
          <w:sz w:val="24"/>
          <w:szCs w:val="24"/>
        </w:rPr>
        <w:t xml:space="preserve">e leggera </w:t>
      </w:r>
      <w:r w:rsidR="00B903C2">
        <w:rPr>
          <w:rFonts w:ascii="Times New Roman" w:hAnsi="Times New Roman" w:cs="Times New Roman"/>
          <w:sz w:val="24"/>
          <w:szCs w:val="24"/>
        </w:rPr>
        <w:t>al di fuori di ogni</w:t>
      </w:r>
      <w:r w:rsidR="000F092E">
        <w:rPr>
          <w:rFonts w:ascii="Times New Roman" w:hAnsi="Times New Roman" w:cs="Times New Roman"/>
          <w:sz w:val="24"/>
          <w:szCs w:val="24"/>
        </w:rPr>
        <w:t xml:space="preserve"> </w:t>
      </w:r>
      <w:r w:rsidR="00213F52">
        <w:rPr>
          <w:rFonts w:ascii="Times New Roman" w:hAnsi="Times New Roman" w:cs="Times New Roman"/>
          <w:sz w:val="24"/>
          <w:szCs w:val="24"/>
        </w:rPr>
        <w:t>seriosa</w:t>
      </w:r>
      <w:r w:rsidR="009073C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073C3">
        <w:rPr>
          <w:rFonts w:ascii="Times New Roman" w:hAnsi="Times New Roman" w:cs="Times New Roman"/>
          <w:sz w:val="24"/>
          <w:szCs w:val="24"/>
        </w:rPr>
        <w:t>aulicità</w:t>
      </w:r>
      <w:proofErr w:type="spellEnd"/>
      <w:r w:rsidR="00607F10">
        <w:rPr>
          <w:rFonts w:ascii="Times New Roman" w:hAnsi="Times New Roman" w:cs="Times New Roman"/>
          <w:sz w:val="24"/>
          <w:szCs w:val="24"/>
        </w:rPr>
        <w:t xml:space="preserve">. </w:t>
      </w:r>
      <w:r w:rsidR="009073C3">
        <w:rPr>
          <w:rFonts w:ascii="Times New Roman" w:hAnsi="Times New Roman" w:cs="Times New Roman"/>
          <w:sz w:val="24"/>
          <w:szCs w:val="24"/>
        </w:rPr>
        <w:t xml:space="preserve"> </w:t>
      </w:r>
      <w:r w:rsidR="0013057B">
        <w:rPr>
          <w:rFonts w:ascii="Times New Roman" w:hAnsi="Times New Roman" w:cs="Times New Roman"/>
          <w:sz w:val="24"/>
          <w:szCs w:val="24"/>
        </w:rPr>
        <w:t>Tutto il qu</w:t>
      </w:r>
      <w:r w:rsidR="00B903C2">
        <w:rPr>
          <w:rFonts w:ascii="Times New Roman" w:hAnsi="Times New Roman" w:cs="Times New Roman"/>
          <w:sz w:val="24"/>
          <w:szCs w:val="24"/>
        </w:rPr>
        <w:t>adro è permeato da una effervescente</w:t>
      </w:r>
      <w:r w:rsidR="008F37CA">
        <w:rPr>
          <w:rFonts w:ascii="Times New Roman" w:hAnsi="Times New Roman" w:cs="Times New Roman"/>
          <w:sz w:val="24"/>
          <w:szCs w:val="24"/>
        </w:rPr>
        <w:t xml:space="preserve"> gioia di vivere nell’intento</w:t>
      </w:r>
      <w:r w:rsidR="00DF2F4D">
        <w:rPr>
          <w:rFonts w:ascii="Times New Roman" w:hAnsi="Times New Roman" w:cs="Times New Roman"/>
          <w:sz w:val="24"/>
          <w:szCs w:val="24"/>
        </w:rPr>
        <w:t xml:space="preserve"> di racconta</w:t>
      </w:r>
      <w:r w:rsidR="008F37CA">
        <w:rPr>
          <w:rFonts w:ascii="Times New Roman" w:hAnsi="Times New Roman" w:cs="Times New Roman"/>
          <w:sz w:val="24"/>
          <w:szCs w:val="24"/>
        </w:rPr>
        <w:t xml:space="preserve">re gli eventi  </w:t>
      </w:r>
      <w:r w:rsidR="00966115">
        <w:rPr>
          <w:rFonts w:ascii="Times New Roman" w:hAnsi="Times New Roman" w:cs="Times New Roman"/>
          <w:sz w:val="24"/>
          <w:szCs w:val="24"/>
        </w:rPr>
        <w:t>a</w:t>
      </w:r>
      <w:r w:rsidR="008F37CA">
        <w:rPr>
          <w:rFonts w:ascii="Times New Roman" w:hAnsi="Times New Roman" w:cs="Times New Roman"/>
          <w:sz w:val="24"/>
          <w:szCs w:val="24"/>
        </w:rPr>
        <w:t xml:space="preserve"> spettatori</w:t>
      </w:r>
      <w:r w:rsidR="00DF2F4D">
        <w:rPr>
          <w:rFonts w:ascii="Times New Roman" w:hAnsi="Times New Roman" w:cs="Times New Roman"/>
          <w:sz w:val="24"/>
          <w:szCs w:val="24"/>
        </w:rPr>
        <w:t xml:space="preserve"> </w:t>
      </w:r>
      <w:r w:rsidR="00A17261">
        <w:rPr>
          <w:rFonts w:ascii="Times New Roman" w:hAnsi="Times New Roman" w:cs="Times New Roman"/>
          <w:sz w:val="24"/>
          <w:szCs w:val="24"/>
        </w:rPr>
        <w:t>esortati</w:t>
      </w:r>
      <w:r w:rsidR="001E7695">
        <w:rPr>
          <w:rFonts w:ascii="Times New Roman" w:hAnsi="Times New Roman" w:cs="Times New Roman"/>
          <w:sz w:val="24"/>
          <w:szCs w:val="24"/>
        </w:rPr>
        <w:t xml:space="preserve"> a tornare </w:t>
      </w:r>
      <w:r w:rsidR="008F37CA">
        <w:rPr>
          <w:rFonts w:ascii="Times New Roman" w:hAnsi="Times New Roman" w:cs="Times New Roman"/>
          <w:sz w:val="24"/>
          <w:szCs w:val="24"/>
        </w:rPr>
        <w:t>bambini, a</w:t>
      </w:r>
      <w:r w:rsidR="00DF2F4D">
        <w:rPr>
          <w:rFonts w:ascii="Times New Roman" w:hAnsi="Times New Roman" w:cs="Times New Roman"/>
          <w:sz w:val="24"/>
          <w:szCs w:val="24"/>
        </w:rPr>
        <w:t xml:space="preserve">  guarda</w:t>
      </w:r>
      <w:r w:rsidR="008F37CA">
        <w:rPr>
          <w:rFonts w:ascii="Times New Roman" w:hAnsi="Times New Roman" w:cs="Times New Roman"/>
          <w:sz w:val="24"/>
          <w:szCs w:val="24"/>
        </w:rPr>
        <w:t>re stupefatti</w:t>
      </w:r>
      <w:r w:rsidR="001E7695">
        <w:rPr>
          <w:rFonts w:ascii="Times New Roman" w:hAnsi="Times New Roman" w:cs="Times New Roman"/>
          <w:sz w:val="24"/>
          <w:szCs w:val="24"/>
        </w:rPr>
        <w:t xml:space="preserve"> l’illustrazione di una fiaba in uno spazio sontuoso di pura invenzione, p</w:t>
      </w:r>
      <w:r w:rsidR="00C55ED6">
        <w:rPr>
          <w:rFonts w:ascii="Times New Roman" w:hAnsi="Times New Roman" w:cs="Times New Roman"/>
          <w:sz w:val="24"/>
          <w:szCs w:val="24"/>
        </w:rPr>
        <w:t>ieno di</w:t>
      </w:r>
      <w:r w:rsidR="00B903C2">
        <w:rPr>
          <w:rFonts w:ascii="Times New Roman" w:hAnsi="Times New Roman" w:cs="Times New Roman"/>
          <w:sz w:val="24"/>
          <w:szCs w:val="24"/>
        </w:rPr>
        <w:t xml:space="preserve"> particolari</w:t>
      </w:r>
      <w:r w:rsidR="00C55ED6">
        <w:rPr>
          <w:rFonts w:ascii="Times New Roman" w:hAnsi="Times New Roman" w:cs="Times New Roman"/>
          <w:sz w:val="24"/>
          <w:szCs w:val="24"/>
        </w:rPr>
        <w:t>,</w:t>
      </w:r>
      <w:r w:rsidR="001E7695">
        <w:rPr>
          <w:rFonts w:ascii="Times New Roman" w:hAnsi="Times New Roman" w:cs="Times New Roman"/>
          <w:sz w:val="24"/>
          <w:szCs w:val="24"/>
        </w:rPr>
        <w:t xml:space="preserve"> </w:t>
      </w:r>
      <w:r w:rsidR="00B402D8">
        <w:rPr>
          <w:rFonts w:ascii="Times New Roman" w:hAnsi="Times New Roman" w:cs="Times New Roman"/>
          <w:sz w:val="24"/>
          <w:szCs w:val="24"/>
        </w:rPr>
        <w:t>dove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C215BF">
        <w:rPr>
          <w:rFonts w:ascii="Times New Roman" w:hAnsi="Times New Roman" w:cs="Times New Roman"/>
          <w:b/>
          <w:sz w:val="18"/>
          <w:szCs w:val="18"/>
        </w:rPr>
        <w:t>GENTILE DA FABRIANO, Il corteo dei Magi, 1423  –  Firenze, Uffizi</w:t>
      </w:r>
      <w:r w:rsidRPr="00C215BF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</w:t>
      </w:r>
      <w:r w:rsidR="00A17261" w:rsidRPr="00C215BF">
        <w:rPr>
          <w:rFonts w:ascii="Times New Roman" w:hAnsi="Times New Roman" w:cs="Times New Roman"/>
          <w:sz w:val="18"/>
          <w:szCs w:val="18"/>
        </w:rPr>
        <w:t xml:space="preserve"> </w:t>
      </w:r>
      <w:r w:rsidR="00A17261">
        <w:rPr>
          <w:rFonts w:ascii="Times New Roman" w:hAnsi="Times New Roman" w:cs="Times New Roman"/>
          <w:sz w:val="24"/>
          <w:szCs w:val="24"/>
        </w:rPr>
        <w:t>l’</w:t>
      </w:r>
      <w:r w:rsidR="001E7695">
        <w:rPr>
          <w:rFonts w:ascii="Times New Roman" w:hAnsi="Times New Roman" w:cs="Times New Roman"/>
          <w:sz w:val="24"/>
          <w:szCs w:val="24"/>
        </w:rPr>
        <w:t>occhi</w:t>
      </w:r>
      <w:r w:rsidR="00A17261">
        <w:rPr>
          <w:rFonts w:ascii="Times New Roman" w:hAnsi="Times New Roman" w:cs="Times New Roman"/>
          <w:sz w:val="24"/>
          <w:szCs w:val="24"/>
        </w:rPr>
        <w:t>o è indotto</w:t>
      </w:r>
      <w:r w:rsidR="00C55ED6">
        <w:rPr>
          <w:rFonts w:ascii="Times New Roman" w:hAnsi="Times New Roman" w:cs="Times New Roman"/>
          <w:sz w:val="24"/>
          <w:szCs w:val="24"/>
        </w:rPr>
        <w:t xml:space="preserve"> a vagare</w:t>
      </w:r>
      <w:r w:rsidR="001E7695">
        <w:rPr>
          <w:rFonts w:ascii="Times New Roman" w:hAnsi="Times New Roman" w:cs="Times New Roman"/>
          <w:sz w:val="24"/>
          <w:szCs w:val="24"/>
        </w:rPr>
        <w:t xml:space="preserve"> </w:t>
      </w:r>
      <w:r w:rsidR="00A17261">
        <w:rPr>
          <w:rFonts w:ascii="Times New Roman" w:hAnsi="Times New Roman" w:cs="Times New Roman"/>
          <w:sz w:val="24"/>
          <w:szCs w:val="24"/>
        </w:rPr>
        <w:t>curioso</w:t>
      </w:r>
      <w:r w:rsidR="00C55ED6">
        <w:rPr>
          <w:rFonts w:ascii="Times New Roman" w:hAnsi="Times New Roman" w:cs="Times New Roman"/>
          <w:sz w:val="24"/>
          <w:szCs w:val="24"/>
        </w:rPr>
        <w:t xml:space="preserve"> sulle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C55ED6">
        <w:rPr>
          <w:rFonts w:ascii="Times New Roman" w:hAnsi="Times New Roman" w:cs="Times New Roman"/>
          <w:sz w:val="24"/>
          <w:szCs w:val="24"/>
        </w:rPr>
        <w:t xml:space="preserve"> mille variazioni</w:t>
      </w:r>
      <w:r w:rsidR="001E7695">
        <w:rPr>
          <w:rFonts w:ascii="Times New Roman" w:hAnsi="Times New Roman" w:cs="Times New Roman"/>
          <w:sz w:val="24"/>
          <w:szCs w:val="24"/>
        </w:rPr>
        <w:t xml:space="preserve"> </w:t>
      </w:r>
      <w:r w:rsidR="00B402D8">
        <w:rPr>
          <w:rFonts w:ascii="Times New Roman" w:hAnsi="Times New Roman" w:cs="Times New Roman"/>
          <w:sz w:val="24"/>
          <w:szCs w:val="24"/>
        </w:rPr>
        <w:t>dei visi,</w:t>
      </w:r>
      <w:r w:rsidR="001E7695">
        <w:rPr>
          <w:rFonts w:ascii="Times New Roman" w:hAnsi="Times New Roman" w:cs="Times New Roman"/>
          <w:sz w:val="24"/>
          <w:szCs w:val="24"/>
        </w:rPr>
        <w:t xml:space="preserve"> degli sguard</w:t>
      </w:r>
      <w:r w:rsidR="00B402D8">
        <w:rPr>
          <w:rFonts w:ascii="Times New Roman" w:hAnsi="Times New Roman" w:cs="Times New Roman"/>
          <w:sz w:val="24"/>
          <w:szCs w:val="24"/>
        </w:rPr>
        <w:t>i, dei colori…</w:t>
      </w:r>
      <w:r w:rsidR="0013057B">
        <w:rPr>
          <w:rFonts w:ascii="Times New Roman" w:hAnsi="Times New Roman" w:cs="Times New Roman"/>
          <w:sz w:val="24"/>
          <w:szCs w:val="24"/>
        </w:rPr>
        <w:t xml:space="preserve">  </w:t>
      </w:r>
      <w:r w:rsidR="0013057B" w:rsidRPr="0013057B">
        <w:rPr>
          <w:rFonts w:ascii="Times New Roman" w:hAnsi="Times New Roman" w:cs="Times New Roman"/>
          <w:b/>
          <w:i/>
          <w:sz w:val="24"/>
          <w:szCs w:val="24"/>
        </w:rPr>
        <w:t>“se non diventerete come i bambini non</w:t>
      </w:r>
      <w:r w:rsidR="0013057B">
        <w:rPr>
          <w:rFonts w:ascii="Times New Roman" w:hAnsi="Times New Roman" w:cs="Times New Roman"/>
          <w:sz w:val="24"/>
          <w:szCs w:val="24"/>
        </w:rPr>
        <w:t xml:space="preserve"> </w:t>
      </w:r>
      <w:r w:rsidR="0013057B" w:rsidRPr="0013057B">
        <w:rPr>
          <w:rFonts w:ascii="Times New Roman" w:hAnsi="Times New Roman" w:cs="Times New Roman"/>
          <w:b/>
          <w:i/>
          <w:sz w:val="24"/>
          <w:szCs w:val="24"/>
        </w:rPr>
        <w:t>entrerete nel regno dei cieli.”</w:t>
      </w:r>
      <w:r w:rsidR="009C2D4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3057B">
        <w:rPr>
          <w:rFonts w:ascii="Times New Roman" w:hAnsi="Times New Roman" w:cs="Times New Roman"/>
          <w:sz w:val="24"/>
          <w:szCs w:val="24"/>
        </w:rPr>
        <w:t xml:space="preserve"> Ecco </w:t>
      </w:r>
      <w:r w:rsidR="009C2D45">
        <w:rPr>
          <w:rFonts w:ascii="Times New Roman" w:hAnsi="Times New Roman" w:cs="Times New Roman"/>
          <w:sz w:val="24"/>
          <w:szCs w:val="24"/>
        </w:rPr>
        <w:t xml:space="preserve">: lo stupore, l’accadimento, </w:t>
      </w:r>
      <w:r w:rsidR="009C2D45" w:rsidRPr="00A417C4">
        <w:rPr>
          <w:rFonts w:ascii="Times New Roman" w:hAnsi="Times New Roman" w:cs="Times New Roman"/>
          <w:b/>
          <w:sz w:val="24"/>
          <w:szCs w:val="24"/>
        </w:rPr>
        <w:t>l’E</w:t>
      </w:r>
      <w:r w:rsidR="0013057B" w:rsidRPr="00A417C4">
        <w:rPr>
          <w:rFonts w:ascii="Times New Roman" w:hAnsi="Times New Roman" w:cs="Times New Roman"/>
          <w:b/>
          <w:sz w:val="24"/>
          <w:szCs w:val="24"/>
        </w:rPr>
        <w:t>pifania</w:t>
      </w:r>
      <w:r w:rsidR="0013057B">
        <w:rPr>
          <w:rFonts w:ascii="Times New Roman" w:hAnsi="Times New Roman" w:cs="Times New Roman"/>
          <w:sz w:val="24"/>
          <w:szCs w:val="24"/>
        </w:rPr>
        <w:t xml:space="preserve"> per l’appunto che Gentile da Fabriano ci invita a riviver</w:t>
      </w:r>
      <w:r w:rsidR="00155392">
        <w:rPr>
          <w:rFonts w:ascii="Times New Roman" w:hAnsi="Times New Roman" w:cs="Times New Roman"/>
          <w:sz w:val="24"/>
          <w:szCs w:val="24"/>
        </w:rPr>
        <w:t>e con il magico tocco dell’arte.</w:t>
      </w:r>
      <w:r w:rsidR="00E77A6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E77A68">
        <w:rPr>
          <w:rFonts w:ascii="Times New Roman" w:hAnsi="Times New Roman" w:cs="Times New Roman"/>
          <w:sz w:val="24"/>
          <w:szCs w:val="24"/>
        </w:rPr>
        <w:t>E’ interessante comparare l’opera di Gentile con l’analogo corteo dei Magi</w:t>
      </w:r>
      <w:r w:rsidR="004C6FCC">
        <w:rPr>
          <w:rFonts w:ascii="Times New Roman" w:hAnsi="Times New Roman" w:cs="Times New Roman"/>
          <w:sz w:val="24"/>
          <w:szCs w:val="24"/>
        </w:rPr>
        <w:t xml:space="preserve"> di </w:t>
      </w:r>
      <w:r w:rsidR="004C6FCC" w:rsidRPr="000B10AA">
        <w:rPr>
          <w:rFonts w:ascii="Times New Roman" w:hAnsi="Times New Roman" w:cs="Times New Roman"/>
          <w:b/>
          <w:sz w:val="24"/>
          <w:szCs w:val="24"/>
        </w:rPr>
        <w:t>Lorenzo Monaco</w:t>
      </w:r>
      <w:r w:rsidR="004C6FCC">
        <w:rPr>
          <w:rFonts w:ascii="Times New Roman" w:hAnsi="Times New Roman" w:cs="Times New Roman"/>
          <w:sz w:val="24"/>
          <w:szCs w:val="24"/>
        </w:rPr>
        <w:t xml:space="preserve">, meno sfavillante e più contenuto ma con un elemento di novità sorprendente: il Re Mago più </w:t>
      </w:r>
      <w:r w:rsidR="004C6FCC">
        <w:rPr>
          <w:rFonts w:ascii="Times New Roman" w:hAnsi="Times New Roman" w:cs="Times New Roman"/>
          <w:sz w:val="24"/>
          <w:szCs w:val="24"/>
        </w:rPr>
        <w:lastRenderedPageBreak/>
        <w:t xml:space="preserve">giovane (o Re Magio come oggi si preferirebbe definirlo) è ritratto all’apparenza negli </w:t>
      </w:r>
      <w:r w:rsidR="004C6FCC" w:rsidRPr="00616836">
        <w:rPr>
          <w:rFonts w:ascii="Times New Roman" w:hAnsi="Times New Roman" w:cs="Times New Roman"/>
          <w:b/>
          <w:sz w:val="24"/>
          <w:szCs w:val="24"/>
        </w:rPr>
        <w:t>aspetti di una</w:t>
      </w:r>
      <w:r w:rsidR="004C6FCC">
        <w:rPr>
          <w:rFonts w:ascii="Times New Roman" w:hAnsi="Times New Roman" w:cs="Times New Roman"/>
          <w:sz w:val="24"/>
          <w:szCs w:val="24"/>
        </w:rPr>
        <w:t xml:space="preserve"> </w:t>
      </w:r>
      <w:r w:rsidR="004C6FCC" w:rsidRPr="00616836">
        <w:rPr>
          <w:rFonts w:ascii="Times New Roman" w:hAnsi="Times New Roman" w:cs="Times New Roman"/>
          <w:b/>
          <w:sz w:val="24"/>
          <w:szCs w:val="24"/>
        </w:rPr>
        <w:t>donna</w:t>
      </w:r>
      <w:r w:rsidR="004C6FCC">
        <w:rPr>
          <w:rFonts w:ascii="Times New Roman" w:hAnsi="Times New Roman" w:cs="Times New Roman"/>
          <w:sz w:val="24"/>
          <w:szCs w:val="24"/>
        </w:rPr>
        <w:t xml:space="preserve">. Un’altra notazione importante riguarda la struttura formale di opere analoghe riguardanti l’Epifania: Maria e il Bambino sono posti dalla maggioranza degli artisti </w:t>
      </w:r>
      <w:r w:rsidR="004C6FCC" w:rsidRPr="00616836">
        <w:rPr>
          <w:rFonts w:ascii="Times New Roman" w:hAnsi="Times New Roman" w:cs="Times New Roman"/>
          <w:b/>
          <w:sz w:val="24"/>
          <w:szCs w:val="24"/>
          <w:u w:val="single"/>
        </w:rPr>
        <w:t>all’estremità sinistra o</w:t>
      </w:r>
      <w:r w:rsidR="004C6FCC" w:rsidRPr="006168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6836">
        <w:rPr>
          <w:rFonts w:ascii="Times New Roman" w:hAnsi="Times New Roman" w:cs="Times New Roman"/>
          <w:b/>
          <w:sz w:val="24"/>
          <w:szCs w:val="24"/>
          <w:u w:val="single"/>
        </w:rPr>
        <w:t>destra</w:t>
      </w:r>
      <w:r>
        <w:rPr>
          <w:rFonts w:ascii="Times New Roman" w:hAnsi="Times New Roman" w:cs="Times New Roman"/>
          <w:sz w:val="24"/>
          <w:szCs w:val="24"/>
        </w:rPr>
        <w:t xml:space="preserve"> della composizione. </w:t>
      </w:r>
    </w:p>
    <w:p w:rsidR="00155392" w:rsidRPr="007F4651" w:rsidRDefault="003D1E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0" locked="0" layoutInCell="1" allowOverlap="1" wp14:anchorId="353B0217" wp14:editId="33CC0406">
            <wp:simplePos x="0" y="0"/>
            <wp:positionH relativeFrom="column">
              <wp:posOffset>24130</wp:posOffset>
            </wp:positionH>
            <wp:positionV relativeFrom="paragraph">
              <wp:posOffset>34925</wp:posOffset>
            </wp:positionV>
            <wp:extent cx="2625725" cy="2099945"/>
            <wp:effectExtent l="0" t="0" r="3175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t Botticelli,_adorazione_dei_magi_uffizi_480p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651">
        <w:rPr>
          <w:rFonts w:ascii="Times New Roman" w:hAnsi="Times New Roman" w:cs="Times New Roman"/>
          <w:sz w:val="24"/>
          <w:szCs w:val="24"/>
        </w:rPr>
        <w:t>Sarà</w:t>
      </w:r>
      <w:r w:rsidR="004C6FCC">
        <w:rPr>
          <w:rFonts w:ascii="Times New Roman" w:hAnsi="Times New Roman" w:cs="Times New Roman"/>
          <w:sz w:val="24"/>
          <w:szCs w:val="24"/>
        </w:rPr>
        <w:t xml:space="preserve"> </w:t>
      </w:r>
      <w:r w:rsidR="004C6FCC" w:rsidRPr="000B10AA">
        <w:rPr>
          <w:rFonts w:ascii="Times New Roman" w:hAnsi="Times New Roman" w:cs="Times New Roman"/>
          <w:b/>
          <w:sz w:val="24"/>
          <w:szCs w:val="24"/>
        </w:rPr>
        <w:t>Botticelli</w:t>
      </w:r>
      <w:r w:rsidR="004C6FCC">
        <w:rPr>
          <w:rFonts w:ascii="Times New Roman" w:hAnsi="Times New Roman" w:cs="Times New Roman"/>
          <w:sz w:val="24"/>
          <w:szCs w:val="24"/>
        </w:rPr>
        <w:t>, seguito</w:t>
      </w:r>
      <w:r w:rsidR="000B10AA">
        <w:rPr>
          <w:rFonts w:ascii="Times New Roman" w:hAnsi="Times New Roman" w:cs="Times New Roman"/>
          <w:sz w:val="24"/>
          <w:szCs w:val="24"/>
        </w:rPr>
        <w:t xml:space="preserve"> poi</w:t>
      </w:r>
      <w:r w:rsidR="004C6FCC">
        <w:rPr>
          <w:rFonts w:ascii="Times New Roman" w:hAnsi="Times New Roman" w:cs="Times New Roman"/>
          <w:sz w:val="24"/>
          <w:szCs w:val="24"/>
        </w:rPr>
        <w:t xml:space="preserve"> da altri, nella sua opera del 1475 a variare per primo questa disposizione ponendo Maria e i</w:t>
      </w:r>
      <w:r>
        <w:rPr>
          <w:rFonts w:ascii="Times New Roman" w:hAnsi="Times New Roman" w:cs="Times New Roman"/>
          <w:sz w:val="24"/>
          <w:szCs w:val="24"/>
        </w:rPr>
        <w:t xml:space="preserve">l Bambino in </w:t>
      </w:r>
      <w:r w:rsidRPr="00616836">
        <w:rPr>
          <w:rFonts w:ascii="Times New Roman" w:hAnsi="Times New Roman" w:cs="Times New Roman"/>
          <w:b/>
          <w:sz w:val="24"/>
          <w:szCs w:val="24"/>
          <w:u w:val="single"/>
        </w:rPr>
        <w:t>posizione centrale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7C5B">
        <w:rPr>
          <w:rFonts w:ascii="Times New Roman" w:hAnsi="Times New Roman" w:cs="Times New Roman"/>
          <w:sz w:val="24"/>
          <w:szCs w:val="24"/>
        </w:rPr>
        <w:t>(qui con un contorno di</w:t>
      </w:r>
      <w:r w:rsidR="000B10AA">
        <w:rPr>
          <w:rFonts w:ascii="Times New Roman" w:hAnsi="Times New Roman" w:cs="Times New Roman"/>
          <w:sz w:val="24"/>
          <w:szCs w:val="24"/>
        </w:rPr>
        <w:t xml:space="preserve"> importanti</w:t>
      </w:r>
      <w:r>
        <w:rPr>
          <w:rFonts w:ascii="Times New Roman" w:hAnsi="Times New Roman" w:cs="Times New Roman"/>
          <w:sz w:val="24"/>
          <w:szCs w:val="24"/>
        </w:rPr>
        <w:t xml:space="preserve"> membri della famiglia Medici</w:t>
      </w:r>
      <w:r w:rsidR="00717C5B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4651" w:rsidRDefault="007F4651">
      <w:pPr>
        <w:rPr>
          <w:rFonts w:ascii="Times New Roman" w:hAnsi="Times New Roman" w:cs="Times New Roman"/>
          <w:sz w:val="24"/>
          <w:szCs w:val="24"/>
        </w:rPr>
      </w:pPr>
    </w:p>
    <w:p w:rsidR="007F4651" w:rsidRDefault="007F4651">
      <w:pPr>
        <w:rPr>
          <w:rFonts w:ascii="Times New Roman" w:hAnsi="Times New Roman" w:cs="Times New Roman"/>
          <w:sz w:val="24"/>
          <w:szCs w:val="24"/>
        </w:rPr>
      </w:pPr>
    </w:p>
    <w:p w:rsidR="007F4651" w:rsidRDefault="007F4651">
      <w:pPr>
        <w:rPr>
          <w:rFonts w:ascii="Times New Roman" w:hAnsi="Times New Roman" w:cs="Times New Roman"/>
          <w:sz w:val="24"/>
          <w:szCs w:val="24"/>
        </w:rPr>
      </w:pPr>
    </w:p>
    <w:p w:rsidR="007F4651" w:rsidRPr="00C215BF" w:rsidRDefault="006954D2">
      <w:pPr>
        <w:rPr>
          <w:rFonts w:ascii="Times New Roman" w:hAnsi="Times New Roman" w:cs="Times New Roman"/>
          <w:b/>
          <w:sz w:val="18"/>
          <w:szCs w:val="18"/>
        </w:rPr>
      </w:pPr>
      <w:r w:rsidRPr="00C215BF">
        <w:rPr>
          <w:rFonts w:ascii="Times New Roman" w:hAnsi="Times New Roman" w:cs="Times New Roman"/>
          <w:b/>
          <w:sz w:val="18"/>
          <w:szCs w:val="18"/>
        </w:rPr>
        <w:t>SANDRO BOTTICELLI, Il corteo dei Magi, 1475  -  Firenze, Uffizi</w:t>
      </w:r>
    </w:p>
    <w:p w:rsidR="00320960" w:rsidRDefault="00320960">
      <w:pPr>
        <w:rPr>
          <w:rFonts w:ascii="Times New Roman" w:hAnsi="Times New Roman" w:cs="Times New Roman"/>
          <w:sz w:val="24"/>
          <w:szCs w:val="24"/>
        </w:rPr>
      </w:pPr>
    </w:p>
    <w:p w:rsidR="00607F10" w:rsidRDefault="003209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0" locked="0" layoutInCell="1" allowOverlap="1" wp14:anchorId="6AEEA5BC" wp14:editId="60591435">
            <wp:simplePos x="0" y="0"/>
            <wp:positionH relativeFrom="column">
              <wp:posOffset>2931795</wp:posOffset>
            </wp:positionH>
            <wp:positionV relativeFrom="paragraph">
              <wp:posOffset>528955</wp:posOffset>
            </wp:positionV>
            <wp:extent cx="2870200" cy="4330700"/>
            <wp:effectExtent l="0" t="0" r="635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Adorazione-dei2-pastori-Caravaggio-analisi-679x1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2784">
        <w:rPr>
          <w:rFonts w:ascii="Times New Roman" w:hAnsi="Times New Roman" w:cs="Times New Roman"/>
          <w:sz w:val="24"/>
          <w:szCs w:val="24"/>
        </w:rPr>
        <w:t xml:space="preserve">Su un registro diametralmente opposto </w:t>
      </w:r>
      <w:r w:rsidR="00412784" w:rsidRPr="00E209EA">
        <w:rPr>
          <w:rFonts w:ascii="Times New Roman" w:hAnsi="Times New Roman" w:cs="Times New Roman"/>
          <w:b/>
          <w:sz w:val="24"/>
          <w:szCs w:val="24"/>
        </w:rPr>
        <w:t>C</w:t>
      </w:r>
      <w:r w:rsidR="00E209EA" w:rsidRPr="00E209EA">
        <w:rPr>
          <w:rFonts w:ascii="Times New Roman" w:hAnsi="Times New Roman" w:cs="Times New Roman"/>
          <w:b/>
          <w:sz w:val="24"/>
          <w:szCs w:val="24"/>
        </w:rPr>
        <w:t>ARAVAGGIO</w:t>
      </w:r>
      <w:r w:rsidR="00412784">
        <w:rPr>
          <w:rFonts w:ascii="Times New Roman" w:hAnsi="Times New Roman" w:cs="Times New Roman"/>
          <w:sz w:val="24"/>
          <w:szCs w:val="24"/>
        </w:rPr>
        <w:t xml:space="preserve"> (1571-1610) dipinge quasi due secoli dopo </w:t>
      </w:r>
      <w:r w:rsidR="002B31AE">
        <w:rPr>
          <w:rFonts w:ascii="Times New Roman" w:hAnsi="Times New Roman" w:cs="Times New Roman"/>
          <w:sz w:val="24"/>
          <w:szCs w:val="24"/>
        </w:rPr>
        <w:t>nel 1609 (un anno prima di morire</w:t>
      </w:r>
      <w:r w:rsidR="00CA4DD5">
        <w:rPr>
          <w:rFonts w:ascii="Times New Roman" w:hAnsi="Times New Roman" w:cs="Times New Roman"/>
          <w:sz w:val="24"/>
          <w:szCs w:val="24"/>
        </w:rPr>
        <w:t xml:space="preserve"> a 39 anni</w:t>
      </w:r>
      <w:r w:rsidR="002B31AE">
        <w:rPr>
          <w:rFonts w:ascii="Times New Roman" w:hAnsi="Times New Roman" w:cs="Times New Roman"/>
          <w:sz w:val="24"/>
          <w:szCs w:val="24"/>
        </w:rPr>
        <w:t xml:space="preserve">) </w:t>
      </w:r>
      <w:r w:rsidR="00412784">
        <w:rPr>
          <w:rFonts w:ascii="Times New Roman" w:hAnsi="Times New Roman" w:cs="Times New Roman"/>
          <w:sz w:val="24"/>
          <w:szCs w:val="24"/>
        </w:rPr>
        <w:t xml:space="preserve">una </w:t>
      </w:r>
      <w:r w:rsidR="00DA57ED">
        <w:rPr>
          <w:rFonts w:ascii="Times New Roman" w:hAnsi="Times New Roman" w:cs="Times New Roman"/>
          <w:sz w:val="24"/>
          <w:szCs w:val="24"/>
        </w:rPr>
        <w:t xml:space="preserve">straordinaria </w:t>
      </w:r>
      <w:r w:rsidR="00412784" w:rsidRPr="00E209EA">
        <w:rPr>
          <w:rFonts w:ascii="Times New Roman" w:hAnsi="Times New Roman" w:cs="Times New Roman"/>
          <w:b/>
          <w:sz w:val="24"/>
          <w:szCs w:val="24"/>
        </w:rPr>
        <w:t>ADORAZIONE DEI</w:t>
      </w:r>
      <w:r w:rsidR="00412784">
        <w:rPr>
          <w:rFonts w:ascii="Times New Roman" w:hAnsi="Times New Roman" w:cs="Times New Roman"/>
          <w:sz w:val="24"/>
          <w:szCs w:val="24"/>
        </w:rPr>
        <w:t xml:space="preserve"> </w:t>
      </w:r>
      <w:r w:rsidR="00412784" w:rsidRPr="00E209EA">
        <w:rPr>
          <w:rFonts w:ascii="Times New Roman" w:hAnsi="Times New Roman" w:cs="Times New Roman"/>
          <w:b/>
          <w:sz w:val="24"/>
          <w:szCs w:val="24"/>
        </w:rPr>
        <w:t>PASTORI</w:t>
      </w:r>
      <w:r w:rsidR="00412784">
        <w:rPr>
          <w:rFonts w:ascii="Times New Roman" w:hAnsi="Times New Roman" w:cs="Times New Roman"/>
          <w:sz w:val="24"/>
          <w:szCs w:val="24"/>
        </w:rPr>
        <w:t xml:space="preserve"> (detta anche </w:t>
      </w:r>
      <w:r w:rsidR="00412784" w:rsidRPr="00A417C4">
        <w:rPr>
          <w:rFonts w:ascii="Times New Roman" w:hAnsi="Times New Roman" w:cs="Times New Roman"/>
          <w:b/>
          <w:sz w:val="24"/>
          <w:szCs w:val="24"/>
        </w:rPr>
        <w:t>MADONNA DEL</w:t>
      </w:r>
      <w:r w:rsidR="00412784">
        <w:rPr>
          <w:rFonts w:ascii="Times New Roman" w:hAnsi="Times New Roman" w:cs="Times New Roman"/>
          <w:sz w:val="24"/>
          <w:szCs w:val="24"/>
        </w:rPr>
        <w:t xml:space="preserve"> </w:t>
      </w:r>
      <w:r w:rsidR="00412784" w:rsidRPr="00A417C4">
        <w:rPr>
          <w:rFonts w:ascii="Times New Roman" w:hAnsi="Times New Roman" w:cs="Times New Roman"/>
          <w:b/>
          <w:sz w:val="24"/>
          <w:szCs w:val="24"/>
        </w:rPr>
        <w:t>PARTO</w:t>
      </w:r>
      <w:r w:rsidR="009C2D45">
        <w:rPr>
          <w:rFonts w:ascii="Times New Roman" w:hAnsi="Times New Roman" w:cs="Times New Roman"/>
          <w:sz w:val="24"/>
          <w:szCs w:val="24"/>
        </w:rPr>
        <w:t>, ora al Museo di Messina</w:t>
      </w:r>
      <w:r w:rsidR="00412784">
        <w:rPr>
          <w:rFonts w:ascii="Times New Roman" w:hAnsi="Times New Roman" w:cs="Times New Roman"/>
          <w:sz w:val="24"/>
          <w:szCs w:val="24"/>
        </w:rPr>
        <w:t xml:space="preserve">) </w:t>
      </w:r>
      <w:r w:rsidR="00DA57ED">
        <w:rPr>
          <w:rFonts w:ascii="Times New Roman" w:hAnsi="Times New Roman" w:cs="Times New Roman"/>
          <w:sz w:val="24"/>
          <w:szCs w:val="24"/>
        </w:rPr>
        <w:t>colma di soffusa</w:t>
      </w:r>
      <w:r w:rsidR="00CA4DD5">
        <w:rPr>
          <w:rFonts w:ascii="Times New Roman" w:hAnsi="Times New Roman" w:cs="Times New Roman"/>
          <w:sz w:val="24"/>
          <w:szCs w:val="24"/>
        </w:rPr>
        <w:t xml:space="preserve"> e penetrante</w:t>
      </w:r>
      <w:r w:rsidR="00DA57ED">
        <w:rPr>
          <w:rFonts w:ascii="Times New Roman" w:hAnsi="Times New Roman" w:cs="Times New Roman"/>
          <w:sz w:val="24"/>
          <w:szCs w:val="24"/>
        </w:rPr>
        <w:t xml:space="preserve"> malinconia. Caravaggio</w:t>
      </w:r>
      <w:r w:rsidR="00CA4DD5">
        <w:rPr>
          <w:rFonts w:ascii="Times New Roman" w:hAnsi="Times New Roman" w:cs="Times New Roman"/>
          <w:sz w:val="24"/>
          <w:szCs w:val="24"/>
        </w:rPr>
        <w:t xml:space="preserve"> nel 1609 stava cercando disperat</w:t>
      </w:r>
      <w:r w:rsidR="00AC1BAD">
        <w:rPr>
          <w:rFonts w:ascii="Times New Roman" w:hAnsi="Times New Roman" w:cs="Times New Roman"/>
          <w:sz w:val="24"/>
          <w:szCs w:val="24"/>
        </w:rPr>
        <w:t>amente di tornare a Roma.  G</w:t>
      </w:r>
      <w:r w:rsidR="00CA4DD5">
        <w:rPr>
          <w:rFonts w:ascii="Times New Roman" w:hAnsi="Times New Roman" w:cs="Times New Roman"/>
          <w:sz w:val="24"/>
          <w:szCs w:val="24"/>
        </w:rPr>
        <w:t>li era giunta voce di un possibile</w:t>
      </w:r>
      <w:r w:rsidR="00607F10">
        <w:rPr>
          <w:rFonts w:ascii="Times New Roman" w:hAnsi="Times New Roman" w:cs="Times New Roman"/>
          <w:sz w:val="24"/>
          <w:szCs w:val="24"/>
        </w:rPr>
        <w:t xml:space="preserve"> </w:t>
      </w:r>
      <w:r w:rsidR="00CA4DD5">
        <w:rPr>
          <w:rFonts w:ascii="Times New Roman" w:hAnsi="Times New Roman" w:cs="Times New Roman"/>
          <w:sz w:val="24"/>
          <w:szCs w:val="24"/>
        </w:rPr>
        <w:t>perdono papale</w:t>
      </w:r>
      <w:r w:rsidR="00DA57ED">
        <w:rPr>
          <w:rFonts w:ascii="Times New Roman" w:hAnsi="Times New Roman" w:cs="Times New Roman"/>
          <w:sz w:val="24"/>
          <w:szCs w:val="24"/>
        </w:rPr>
        <w:t xml:space="preserve"> </w:t>
      </w:r>
      <w:r w:rsidR="00CA4DD5">
        <w:rPr>
          <w:rFonts w:ascii="Times New Roman" w:hAnsi="Times New Roman" w:cs="Times New Roman"/>
          <w:sz w:val="24"/>
          <w:szCs w:val="24"/>
        </w:rPr>
        <w:t>riguardante</w:t>
      </w:r>
      <w:r w:rsidR="00030FD2">
        <w:rPr>
          <w:rFonts w:ascii="Times New Roman" w:hAnsi="Times New Roman" w:cs="Times New Roman"/>
          <w:sz w:val="24"/>
          <w:szCs w:val="24"/>
        </w:rPr>
        <w:t xml:space="preserve"> la condanna a morte</w:t>
      </w:r>
      <w:r w:rsidR="00F923A7">
        <w:rPr>
          <w:rFonts w:ascii="Times New Roman" w:hAnsi="Times New Roman" w:cs="Times New Roman"/>
          <w:sz w:val="24"/>
          <w:szCs w:val="24"/>
        </w:rPr>
        <w:t xml:space="preserve"> comminatagli dalla corte vaticana e che pendeva sul</w:t>
      </w:r>
      <w:r w:rsidR="00030FD2">
        <w:rPr>
          <w:rFonts w:ascii="Times New Roman" w:hAnsi="Times New Roman" w:cs="Times New Roman"/>
          <w:sz w:val="24"/>
          <w:szCs w:val="24"/>
        </w:rPr>
        <w:t xml:space="preserve"> </w:t>
      </w:r>
      <w:r w:rsidR="009C2D45">
        <w:rPr>
          <w:rFonts w:ascii="Times New Roman" w:hAnsi="Times New Roman" w:cs="Times New Roman"/>
          <w:sz w:val="24"/>
          <w:szCs w:val="24"/>
        </w:rPr>
        <w:t>suo capo</w:t>
      </w:r>
      <w:r w:rsidR="00030FD2">
        <w:rPr>
          <w:rFonts w:ascii="Times New Roman" w:hAnsi="Times New Roman" w:cs="Times New Roman"/>
          <w:sz w:val="24"/>
          <w:szCs w:val="24"/>
        </w:rPr>
        <w:t xml:space="preserve"> per  l’uccisione di </w:t>
      </w:r>
      <w:r w:rsidR="00155392">
        <w:rPr>
          <w:rFonts w:ascii="Times New Roman" w:hAnsi="Times New Roman" w:cs="Times New Roman"/>
          <w:sz w:val="24"/>
          <w:szCs w:val="24"/>
        </w:rPr>
        <w:t xml:space="preserve">un </w:t>
      </w:r>
      <w:r w:rsidR="00030FD2">
        <w:rPr>
          <w:rFonts w:ascii="Times New Roman" w:hAnsi="Times New Roman" w:cs="Times New Roman"/>
          <w:sz w:val="24"/>
          <w:szCs w:val="24"/>
        </w:rPr>
        <w:t>rivale durante una rissa di tre anni prima</w:t>
      </w:r>
      <w:r w:rsidR="00152CF2">
        <w:rPr>
          <w:rFonts w:ascii="Times New Roman" w:hAnsi="Times New Roman" w:cs="Times New Roman"/>
          <w:sz w:val="24"/>
          <w:szCs w:val="24"/>
        </w:rPr>
        <w:t xml:space="preserve"> nei vicoli della capitale</w:t>
      </w:r>
      <w:r w:rsidR="00155392">
        <w:rPr>
          <w:rFonts w:ascii="Times New Roman" w:hAnsi="Times New Roman" w:cs="Times New Roman"/>
          <w:sz w:val="24"/>
          <w:szCs w:val="24"/>
        </w:rPr>
        <w:t>.</w:t>
      </w:r>
      <w:r w:rsidR="00607F10">
        <w:rPr>
          <w:rFonts w:ascii="Times New Roman" w:hAnsi="Times New Roman" w:cs="Times New Roman"/>
          <w:sz w:val="24"/>
          <w:szCs w:val="24"/>
        </w:rPr>
        <w:t xml:space="preserve"> </w:t>
      </w:r>
      <w:r w:rsidR="00F923A7">
        <w:rPr>
          <w:rFonts w:ascii="Times New Roman" w:hAnsi="Times New Roman" w:cs="Times New Roman"/>
          <w:sz w:val="24"/>
          <w:szCs w:val="24"/>
        </w:rPr>
        <w:t>Ciò aveva costretto</w:t>
      </w:r>
      <w:r w:rsidR="00030FD2">
        <w:rPr>
          <w:rFonts w:ascii="Times New Roman" w:hAnsi="Times New Roman" w:cs="Times New Roman"/>
          <w:sz w:val="24"/>
          <w:szCs w:val="24"/>
        </w:rPr>
        <w:t xml:space="preserve"> Caravaggio a peregrinare</w:t>
      </w:r>
      <w:r w:rsidR="002D3A8D">
        <w:rPr>
          <w:rFonts w:ascii="Times New Roman" w:hAnsi="Times New Roman" w:cs="Times New Roman"/>
          <w:sz w:val="24"/>
          <w:szCs w:val="24"/>
        </w:rPr>
        <w:t xml:space="preserve"> negli anni successivi </w:t>
      </w:r>
      <w:r w:rsidR="00030FD2">
        <w:rPr>
          <w:rFonts w:ascii="Times New Roman" w:hAnsi="Times New Roman" w:cs="Times New Roman"/>
          <w:sz w:val="24"/>
          <w:szCs w:val="24"/>
        </w:rPr>
        <w:t xml:space="preserve"> da Roma a Napoli a Malta e poi di nuovo in Sicilia a</w:t>
      </w:r>
      <w:r w:rsidR="00607F10">
        <w:rPr>
          <w:rFonts w:ascii="Times New Roman" w:hAnsi="Times New Roman" w:cs="Times New Roman"/>
          <w:sz w:val="24"/>
          <w:szCs w:val="24"/>
        </w:rPr>
        <w:t xml:space="preserve"> Siracusa, a Messina, a Palermo e </w:t>
      </w:r>
      <w:r w:rsidR="00F923A7">
        <w:rPr>
          <w:rFonts w:ascii="Times New Roman" w:hAnsi="Times New Roman" w:cs="Times New Roman"/>
          <w:sz w:val="24"/>
          <w:szCs w:val="24"/>
        </w:rPr>
        <w:t xml:space="preserve"> ancora a Napoli… senza impedirgli di avere nel contempo importanti commissioni pubbliche e private nelle diverse città e di dipingere num</w:t>
      </w:r>
      <w:r w:rsidR="00155392">
        <w:rPr>
          <w:rFonts w:ascii="Times New Roman" w:hAnsi="Times New Roman" w:cs="Times New Roman"/>
          <w:sz w:val="24"/>
          <w:szCs w:val="24"/>
        </w:rPr>
        <w:t>erosi ineguagliabili capolavori.</w:t>
      </w:r>
      <w:r w:rsidR="00F41E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2FA0" w:rsidRDefault="00F41EB8">
      <w:pPr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777C5">
        <w:rPr>
          <w:rFonts w:ascii="Times New Roman" w:hAnsi="Times New Roman" w:cs="Times New Roman"/>
          <w:sz w:val="24"/>
          <w:szCs w:val="24"/>
        </w:rPr>
        <w:t xml:space="preserve">n questa ADORAZIONE DEI PASTORI </w:t>
      </w:r>
      <w:r w:rsidR="00EE2289">
        <w:rPr>
          <w:rFonts w:ascii="Times New Roman" w:hAnsi="Times New Roman" w:cs="Times New Roman"/>
          <w:sz w:val="24"/>
          <w:szCs w:val="24"/>
        </w:rPr>
        <w:t xml:space="preserve">un </w:t>
      </w:r>
      <w:r w:rsidR="002959C5">
        <w:rPr>
          <w:rFonts w:ascii="Times New Roman" w:hAnsi="Times New Roman" w:cs="Times New Roman"/>
          <w:sz w:val="24"/>
          <w:szCs w:val="24"/>
        </w:rPr>
        <w:t xml:space="preserve">violento </w:t>
      </w:r>
      <w:r w:rsidR="00EE2289">
        <w:rPr>
          <w:rFonts w:ascii="Times New Roman" w:hAnsi="Times New Roman" w:cs="Times New Roman"/>
          <w:sz w:val="24"/>
          <w:szCs w:val="24"/>
        </w:rPr>
        <w:t>fascio</w:t>
      </w:r>
      <w:r w:rsidR="00C55ED6">
        <w:rPr>
          <w:rFonts w:ascii="Times New Roman" w:hAnsi="Times New Roman" w:cs="Times New Roman"/>
          <w:sz w:val="24"/>
          <w:szCs w:val="24"/>
        </w:rPr>
        <w:t xml:space="preserve"> di luce squarcia la scena : </w:t>
      </w:r>
      <w:r w:rsidR="009777C5">
        <w:rPr>
          <w:rFonts w:ascii="Times New Roman" w:hAnsi="Times New Roman" w:cs="Times New Roman"/>
          <w:sz w:val="24"/>
          <w:szCs w:val="24"/>
        </w:rPr>
        <w:t>Maria</w:t>
      </w:r>
      <w:r w:rsidR="007614EC">
        <w:rPr>
          <w:rFonts w:ascii="Times New Roman" w:hAnsi="Times New Roman" w:cs="Times New Roman"/>
          <w:sz w:val="24"/>
          <w:szCs w:val="24"/>
        </w:rPr>
        <w:t xml:space="preserve"> con il bambino in braccio avvolto in un cencio</w:t>
      </w:r>
      <w:r w:rsidR="009777C5">
        <w:rPr>
          <w:rFonts w:ascii="Times New Roman" w:hAnsi="Times New Roman" w:cs="Times New Roman"/>
          <w:sz w:val="24"/>
          <w:szCs w:val="24"/>
        </w:rPr>
        <w:t xml:space="preserve"> è semidistesa in t</w:t>
      </w:r>
      <w:r w:rsidR="007614EC">
        <w:rPr>
          <w:rFonts w:ascii="Times New Roman" w:hAnsi="Times New Roman" w:cs="Times New Roman"/>
          <w:sz w:val="24"/>
          <w:szCs w:val="24"/>
        </w:rPr>
        <w:t>erra, sulla pag</w:t>
      </w:r>
      <w:r w:rsidR="00C55ED6">
        <w:rPr>
          <w:rFonts w:ascii="Times New Roman" w:hAnsi="Times New Roman" w:cs="Times New Roman"/>
          <w:sz w:val="24"/>
          <w:szCs w:val="24"/>
        </w:rPr>
        <w:t>lia di un’ umida stalla</w:t>
      </w:r>
      <w:r w:rsidR="007614EC">
        <w:rPr>
          <w:rFonts w:ascii="Times New Roman" w:hAnsi="Times New Roman" w:cs="Times New Roman"/>
          <w:sz w:val="24"/>
          <w:szCs w:val="24"/>
        </w:rPr>
        <w:t>, stanca, c</w:t>
      </w:r>
      <w:r w:rsidR="0004747A">
        <w:rPr>
          <w:rFonts w:ascii="Times New Roman" w:hAnsi="Times New Roman" w:cs="Times New Roman"/>
          <w:sz w:val="24"/>
          <w:szCs w:val="24"/>
        </w:rPr>
        <w:t xml:space="preserve">on gli occhi </w:t>
      </w:r>
      <w:r w:rsidR="00C215BF">
        <w:rPr>
          <w:rFonts w:ascii="Times New Roman" w:hAnsi="Times New Roman" w:cs="Times New Roman"/>
          <w:sz w:val="24"/>
          <w:szCs w:val="24"/>
        </w:rPr>
        <w:t xml:space="preserve">         </w:t>
      </w:r>
      <w:r w:rsidR="006954D2">
        <w:rPr>
          <w:rFonts w:ascii="Times New Roman" w:hAnsi="Times New Roman" w:cs="Times New Roman"/>
          <w:sz w:val="24"/>
          <w:szCs w:val="24"/>
        </w:rPr>
        <w:t xml:space="preserve"> </w:t>
      </w:r>
      <w:r w:rsidR="006954D2" w:rsidRPr="00C215BF">
        <w:rPr>
          <w:rFonts w:ascii="Times New Roman" w:hAnsi="Times New Roman" w:cs="Times New Roman"/>
          <w:b/>
          <w:sz w:val="18"/>
          <w:szCs w:val="18"/>
        </w:rPr>
        <w:t xml:space="preserve">CARAVAGGIO, Adorazione dei pastori, 1609  -  Museo di Messina                                                                                 </w:t>
      </w:r>
    </w:p>
    <w:p w:rsidR="006F2F3F" w:rsidRDefault="000474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semichiusi, indebolita</w:t>
      </w:r>
      <w:r w:rsidR="007614EC">
        <w:rPr>
          <w:rFonts w:ascii="Times New Roman" w:hAnsi="Times New Roman" w:cs="Times New Roman"/>
          <w:sz w:val="24"/>
          <w:szCs w:val="24"/>
        </w:rPr>
        <w:t xml:space="preserve"> dal viaggio e dalle difficoltà. Ha partorito da sola, nessuna f</w:t>
      </w:r>
      <w:r w:rsidR="00966115">
        <w:rPr>
          <w:rFonts w:ascii="Times New Roman" w:hAnsi="Times New Roman" w:cs="Times New Roman"/>
          <w:sz w:val="24"/>
          <w:szCs w:val="24"/>
        </w:rPr>
        <w:t>igura femminile in suo aiuto</w:t>
      </w:r>
      <w:r w:rsidR="007614EC">
        <w:rPr>
          <w:rFonts w:ascii="Times New Roman" w:hAnsi="Times New Roman" w:cs="Times New Roman"/>
          <w:sz w:val="24"/>
          <w:szCs w:val="24"/>
        </w:rPr>
        <w:t xml:space="preserve"> è presente, l’atteggiamento è di </w:t>
      </w:r>
      <w:r w:rsidR="00F45893">
        <w:rPr>
          <w:rFonts w:ascii="Times New Roman" w:hAnsi="Times New Roman" w:cs="Times New Roman"/>
          <w:sz w:val="24"/>
          <w:szCs w:val="24"/>
        </w:rPr>
        <w:t>un mesto</w:t>
      </w:r>
      <w:r w:rsidR="008825A9">
        <w:rPr>
          <w:rFonts w:ascii="Times New Roman" w:hAnsi="Times New Roman" w:cs="Times New Roman"/>
          <w:sz w:val="24"/>
          <w:szCs w:val="24"/>
        </w:rPr>
        <w:t xml:space="preserve"> e r</w:t>
      </w:r>
      <w:r w:rsidR="00AC7C28">
        <w:rPr>
          <w:rFonts w:ascii="Times New Roman" w:hAnsi="Times New Roman" w:cs="Times New Roman"/>
          <w:sz w:val="24"/>
          <w:szCs w:val="24"/>
        </w:rPr>
        <w:t>assegnato isolamento</w:t>
      </w:r>
      <w:r w:rsidR="00F45893">
        <w:rPr>
          <w:rFonts w:ascii="Times New Roman" w:hAnsi="Times New Roman" w:cs="Times New Roman"/>
          <w:sz w:val="24"/>
          <w:szCs w:val="24"/>
        </w:rPr>
        <w:t xml:space="preserve"> nonostante la vicinanza</w:t>
      </w:r>
      <w:r w:rsidR="008825A9">
        <w:rPr>
          <w:rFonts w:ascii="Times New Roman" w:hAnsi="Times New Roman" w:cs="Times New Roman"/>
          <w:sz w:val="24"/>
          <w:szCs w:val="24"/>
        </w:rPr>
        <w:t xml:space="preserve"> degli altri quattro personaggi. Ma in quella figura accorata emerge un improvviso miracolo</w:t>
      </w:r>
      <w:r w:rsidR="007C1BD8">
        <w:rPr>
          <w:rFonts w:ascii="Times New Roman" w:hAnsi="Times New Roman" w:cs="Times New Roman"/>
          <w:sz w:val="24"/>
          <w:szCs w:val="24"/>
        </w:rPr>
        <w:t xml:space="preserve">, di una incredibile </w:t>
      </w:r>
      <w:r w:rsidR="007C1BD8" w:rsidRPr="00A417C4">
        <w:rPr>
          <w:rFonts w:ascii="Times New Roman" w:hAnsi="Times New Roman" w:cs="Times New Roman"/>
          <w:b/>
          <w:sz w:val="24"/>
          <w:szCs w:val="24"/>
        </w:rPr>
        <w:t>meravigliosa tenerezza</w:t>
      </w:r>
      <w:r w:rsidR="007C1BD8">
        <w:rPr>
          <w:rFonts w:ascii="Times New Roman" w:hAnsi="Times New Roman" w:cs="Times New Roman"/>
          <w:sz w:val="24"/>
          <w:szCs w:val="24"/>
        </w:rPr>
        <w:t>: il viso del bimbo prem</w:t>
      </w:r>
      <w:r w:rsidR="00966115">
        <w:rPr>
          <w:rFonts w:ascii="Times New Roman" w:hAnsi="Times New Roman" w:cs="Times New Roman"/>
          <w:sz w:val="24"/>
          <w:szCs w:val="24"/>
        </w:rPr>
        <w:t>e sulla guancia della madre e le</w:t>
      </w:r>
      <w:r w:rsidR="00C55ED6">
        <w:rPr>
          <w:rFonts w:ascii="Times New Roman" w:hAnsi="Times New Roman" w:cs="Times New Roman"/>
          <w:sz w:val="24"/>
          <w:szCs w:val="24"/>
        </w:rPr>
        <w:t xml:space="preserve"> gonfia appena</w:t>
      </w:r>
      <w:r w:rsidR="00966115">
        <w:rPr>
          <w:rFonts w:ascii="Times New Roman" w:hAnsi="Times New Roman" w:cs="Times New Roman"/>
          <w:sz w:val="24"/>
          <w:szCs w:val="24"/>
        </w:rPr>
        <w:t xml:space="preserve"> la gota</w:t>
      </w:r>
      <w:r w:rsidR="007C1BD8">
        <w:rPr>
          <w:rFonts w:ascii="Times New Roman" w:hAnsi="Times New Roman" w:cs="Times New Roman"/>
          <w:sz w:val="24"/>
          <w:szCs w:val="24"/>
        </w:rPr>
        <w:t>, delicatamente con un mirabile effetto di amore materno, appena accennato, di indicibile commozione, una forza interiore indistruttibile</w:t>
      </w:r>
      <w:r w:rsidR="00AC7C28">
        <w:rPr>
          <w:rFonts w:ascii="Times New Roman" w:hAnsi="Times New Roman" w:cs="Times New Roman"/>
          <w:sz w:val="24"/>
          <w:szCs w:val="24"/>
        </w:rPr>
        <w:t>,</w:t>
      </w:r>
      <w:r w:rsidR="007C1BD8">
        <w:rPr>
          <w:rFonts w:ascii="Times New Roman" w:hAnsi="Times New Roman" w:cs="Times New Roman"/>
          <w:sz w:val="24"/>
          <w:szCs w:val="24"/>
        </w:rPr>
        <w:t xml:space="preserve"> l’unica cosa che</w:t>
      </w:r>
      <w:r w:rsidR="00AC7C28">
        <w:rPr>
          <w:rFonts w:ascii="Times New Roman" w:hAnsi="Times New Roman" w:cs="Times New Roman"/>
          <w:sz w:val="24"/>
          <w:szCs w:val="24"/>
        </w:rPr>
        <w:t xml:space="preserve"> in quel preciso momento</w:t>
      </w:r>
      <w:r w:rsidR="007C1BD8">
        <w:rPr>
          <w:rFonts w:ascii="Times New Roman" w:hAnsi="Times New Roman" w:cs="Times New Roman"/>
          <w:sz w:val="24"/>
          <w:szCs w:val="24"/>
        </w:rPr>
        <w:t xml:space="preserve"> tiene in vita quella popolana</w:t>
      </w:r>
      <w:r w:rsidR="00F619AA">
        <w:rPr>
          <w:rFonts w:ascii="Times New Roman" w:hAnsi="Times New Roman" w:cs="Times New Roman"/>
          <w:sz w:val="24"/>
          <w:szCs w:val="24"/>
        </w:rPr>
        <w:t xml:space="preserve"> sfinita</w:t>
      </w:r>
      <w:r w:rsidR="0003184D">
        <w:rPr>
          <w:rFonts w:ascii="Times New Roman" w:hAnsi="Times New Roman" w:cs="Times New Roman"/>
          <w:sz w:val="24"/>
          <w:szCs w:val="24"/>
        </w:rPr>
        <w:t xml:space="preserve"> e</w:t>
      </w:r>
      <w:r w:rsidR="00B7095A">
        <w:rPr>
          <w:rFonts w:ascii="Times New Roman" w:hAnsi="Times New Roman" w:cs="Times New Roman"/>
          <w:sz w:val="24"/>
          <w:szCs w:val="24"/>
        </w:rPr>
        <w:t xml:space="preserve"> </w:t>
      </w:r>
      <w:r w:rsidR="00AC7C28">
        <w:rPr>
          <w:rFonts w:ascii="Times New Roman" w:hAnsi="Times New Roman" w:cs="Times New Roman"/>
          <w:sz w:val="24"/>
          <w:szCs w:val="24"/>
        </w:rPr>
        <w:t xml:space="preserve"> chiusa in se stessa.</w:t>
      </w:r>
      <w:r w:rsidR="00F45893">
        <w:rPr>
          <w:rFonts w:ascii="Times New Roman" w:hAnsi="Times New Roman" w:cs="Times New Roman"/>
          <w:sz w:val="24"/>
          <w:szCs w:val="24"/>
        </w:rPr>
        <w:t xml:space="preserve"> Di fianco a Maria</w:t>
      </w:r>
      <w:r w:rsidR="00AC7C28">
        <w:rPr>
          <w:rFonts w:ascii="Times New Roman" w:hAnsi="Times New Roman" w:cs="Times New Roman"/>
          <w:sz w:val="24"/>
          <w:szCs w:val="24"/>
        </w:rPr>
        <w:t>, seduto</w:t>
      </w:r>
      <w:r w:rsidR="000D0FC3">
        <w:rPr>
          <w:rFonts w:ascii="Times New Roman" w:hAnsi="Times New Roman" w:cs="Times New Roman"/>
          <w:sz w:val="24"/>
          <w:szCs w:val="24"/>
        </w:rPr>
        <w:t xml:space="preserve"> sulla destra</w:t>
      </w:r>
      <w:r w:rsidR="00AC7C28">
        <w:rPr>
          <w:rFonts w:ascii="Times New Roman" w:hAnsi="Times New Roman" w:cs="Times New Roman"/>
          <w:sz w:val="24"/>
          <w:szCs w:val="24"/>
        </w:rPr>
        <w:t>, il marito Giuseppe la guarda</w:t>
      </w:r>
      <w:r w:rsidR="000D0FC3">
        <w:rPr>
          <w:rFonts w:ascii="Times New Roman" w:hAnsi="Times New Roman" w:cs="Times New Roman"/>
          <w:sz w:val="24"/>
          <w:szCs w:val="24"/>
        </w:rPr>
        <w:t xml:space="preserve"> fortemente</w:t>
      </w:r>
      <w:r w:rsidR="007C1BD8">
        <w:rPr>
          <w:rFonts w:ascii="Times New Roman" w:hAnsi="Times New Roman" w:cs="Times New Roman"/>
          <w:sz w:val="24"/>
          <w:szCs w:val="24"/>
        </w:rPr>
        <w:t xml:space="preserve"> </w:t>
      </w:r>
      <w:r w:rsidR="00AC7C28">
        <w:rPr>
          <w:rFonts w:ascii="Times New Roman" w:hAnsi="Times New Roman" w:cs="Times New Roman"/>
          <w:sz w:val="24"/>
          <w:szCs w:val="24"/>
        </w:rPr>
        <w:t>preoccupato e corrucciato con la mano stretta impotente sul</w:t>
      </w:r>
      <w:r w:rsidR="00E209EA">
        <w:rPr>
          <w:rFonts w:ascii="Times New Roman" w:hAnsi="Times New Roman" w:cs="Times New Roman"/>
          <w:sz w:val="24"/>
          <w:szCs w:val="24"/>
        </w:rPr>
        <w:t xml:space="preserve"> </w:t>
      </w:r>
      <w:r w:rsidR="00AC7C28">
        <w:rPr>
          <w:rFonts w:ascii="Times New Roman" w:hAnsi="Times New Roman" w:cs="Times New Roman"/>
          <w:sz w:val="24"/>
          <w:szCs w:val="24"/>
        </w:rPr>
        <w:t>ginocchio</w:t>
      </w:r>
      <w:r w:rsidR="000D0FC3">
        <w:rPr>
          <w:rFonts w:ascii="Times New Roman" w:hAnsi="Times New Roman" w:cs="Times New Roman"/>
          <w:sz w:val="24"/>
          <w:szCs w:val="24"/>
        </w:rPr>
        <w:t>, vorrebbe aiutarla ma no</w:t>
      </w:r>
      <w:r w:rsidR="00F45893">
        <w:rPr>
          <w:rFonts w:ascii="Times New Roman" w:hAnsi="Times New Roman" w:cs="Times New Roman"/>
          <w:sz w:val="24"/>
          <w:szCs w:val="24"/>
        </w:rPr>
        <w:t>n sa cosa fare chino verso di lei</w:t>
      </w:r>
      <w:r w:rsidR="000D0FC3">
        <w:rPr>
          <w:rFonts w:ascii="Times New Roman" w:hAnsi="Times New Roman" w:cs="Times New Roman"/>
          <w:sz w:val="24"/>
          <w:szCs w:val="24"/>
        </w:rPr>
        <w:t xml:space="preserve"> ma non vicino, visibilmente stanco e anzi</w:t>
      </w:r>
      <w:r w:rsidR="00AC1BAD">
        <w:rPr>
          <w:rFonts w:ascii="Times New Roman" w:hAnsi="Times New Roman" w:cs="Times New Roman"/>
          <w:sz w:val="24"/>
          <w:szCs w:val="24"/>
        </w:rPr>
        <w:t>ano con gli occhi lucidi, un piede nodoso che sporge da sotto la veste</w:t>
      </w:r>
      <w:r w:rsidR="00F45893">
        <w:rPr>
          <w:rFonts w:ascii="Times New Roman" w:hAnsi="Times New Roman" w:cs="Times New Roman"/>
          <w:sz w:val="24"/>
          <w:szCs w:val="24"/>
        </w:rPr>
        <w:t>.</w:t>
      </w:r>
      <w:r w:rsidR="002D3A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0FC3" w:rsidRDefault="00F4589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G</w:t>
      </w:r>
      <w:r w:rsidR="000D0FC3">
        <w:rPr>
          <w:rFonts w:ascii="Times New Roman" w:hAnsi="Times New Roman" w:cs="Times New Roman"/>
          <w:sz w:val="24"/>
          <w:szCs w:val="24"/>
        </w:rPr>
        <w:t xml:space="preserve">li altri </w:t>
      </w:r>
      <w:r w:rsidR="000D0FC3" w:rsidRPr="00A417C4">
        <w:rPr>
          <w:rFonts w:ascii="Times New Roman" w:hAnsi="Times New Roman" w:cs="Times New Roman"/>
          <w:b/>
          <w:sz w:val="24"/>
          <w:szCs w:val="24"/>
        </w:rPr>
        <w:t>pastori</w:t>
      </w:r>
      <w:r w:rsidR="000D0FC3">
        <w:rPr>
          <w:rFonts w:ascii="Times New Roman" w:hAnsi="Times New Roman" w:cs="Times New Roman"/>
          <w:sz w:val="24"/>
          <w:szCs w:val="24"/>
        </w:rPr>
        <w:t xml:space="preserve"> mostrano la stessa preoccupazione di Giuseppe</w:t>
      </w:r>
      <w:r w:rsidR="00A655EA">
        <w:rPr>
          <w:rFonts w:ascii="Times New Roman" w:hAnsi="Times New Roman" w:cs="Times New Roman"/>
          <w:sz w:val="24"/>
          <w:szCs w:val="24"/>
        </w:rPr>
        <w:t xml:space="preserve"> per lo stato della donna, per la sua sofferenza, per la sua con</w:t>
      </w:r>
      <w:r>
        <w:rPr>
          <w:rFonts w:ascii="Times New Roman" w:hAnsi="Times New Roman" w:cs="Times New Roman"/>
          <w:sz w:val="24"/>
          <w:szCs w:val="24"/>
        </w:rPr>
        <w:t>dizione di prostrazione e</w:t>
      </w:r>
      <w:r w:rsidR="00966115">
        <w:rPr>
          <w:rFonts w:ascii="Times New Roman" w:hAnsi="Times New Roman" w:cs="Times New Roman"/>
          <w:sz w:val="24"/>
          <w:szCs w:val="24"/>
        </w:rPr>
        <w:t xml:space="preserve"> uno di loro ha le mani giunte</w:t>
      </w:r>
      <w:r w:rsidR="00AC1BAD">
        <w:rPr>
          <w:rFonts w:ascii="Times New Roman" w:hAnsi="Times New Roman" w:cs="Times New Roman"/>
          <w:sz w:val="24"/>
          <w:szCs w:val="24"/>
        </w:rPr>
        <w:t>, ma</w:t>
      </w:r>
      <w:r w:rsidR="00B7095A">
        <w:rPr>
          <w:rFonts w:ascii="Times New Roman" w:hAnsi="Times New Roman" w:cs="Times New Roman"/>
          <w:sz w:val="24"/>
          <w:szCs w:val="24"/>
        </w:rPr>
        <w:t xml:space="preserve"> più </w:t>
      </w:r>
      <w:r w:rsidR="00AC1BAD">
        <w:rPr>
          <w:rFonts w:ascii="Times New Roman" w:hAnsi="Times New Roman" w:cs="Times New Roman"/>
          <w:sz w:val="24"/>
          <w:szCs w:val="24"/>
        </w:rPr>
        <w:t>che una preghiera la sua  pare una invocazione di guarigione per Maria.</w:t>
      </w:r>
    </w:p>
    <w:p w:rsidR="00436FDD" w:rsidRDefault="00DF17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1312" behindDoc="0" locked="0" layoutInCell="1" allowOverlap="1" wp14:anchorId="0788DBF7" wp14:editId="286B38CC">
            <wp:simplePos x="0" y="0"/>
            <wp:positionH relativeFrom="column">
              <wp:posOffset>25400</wp:posOffset>
            </wp:positionH>
            <wp:positionV relativeFrom="paragraph">
              <wp:posOffset>1383030</wp:posOffset>
            </wp:positionV>
            <wp:extent cx="2721610" cy="3446780"/>
            <wp:effectExtent l="0" t="0" r="2540" b="127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 1607 Davide 1609-10  Roma, Gall. Borghese David_holding_the_head_of_Goliath_by_Caravaggio_(Rome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FDD">
        <w:rPr>
          <w:rFonts w:ascii="Times New Roman" w:hAnsi="Times New Roman" w:cs="Times New Roman"/>
          <w:sz w:val="24"/>
          <w:szCs w:val="24"/>
        </w:rPr>
        <w:t>La pittura di Caravaggio è</w:t>
      </w:r>
      <w:r w:rsidR="00B7095A">
        <w:rPr>
          <w:rFonts w:ascii="Times New Roman" w:hAnsi="Times New Roman" w:cs="Times New Roman"/>
          <w:sz w:val="24"/>
          <w:szCs w:val="24"/>
        </w:rPr>
        <w:t xml:space="preserve"> di una </w:t>
      </w:r>
      <w:r w:rsidR="00B7095A" w:rsidRPr="00A417C4">
        <w:rPr>
          <w:rFonts w:ascii="Times New Roman" w:hAnsi="Times New Roman" w:cs="Times New Roman"/>
          <w:b/>
          <w:sz w:val="24"/>
          <w:szCs w:val="24"/>
        </w:rPr>
        <w:t>modernità</w:t>
      </w:r>
      <w:r w:rsidR="00B7095A">
        <w:rPr>
          <w:rFonts w:ascii="Times New Roman" w:hAnsi="Times New Roman" w:cs="Times New Roman"/>
          <w:sz w:val="24"/>
          <w:szCs w:val="24"/>
        </w:rPr>
        <w:t xml:space="preserve"> sorprendente</w:t>
      </w:r>
      <w:r w:rsidR="00436FDD">
        <w:rPr>
          <w:rFonts w:ascii="Times New Roman" w:hAnsi="Times New Roman" w:cs="Times New Roman"/>
          <w:sz w:val="24"/>
          <w:szCs w:val="24"/>
        </w:rPr>
        <w:t xml:space="preserve"> volta alla ricerca del reale, del problema esistenziale degli esseri umani, </w:t>
      </w:r>
      <w:r w:rsidR="00385CF6">
        <w:rPr>
          <w:rFonts w:ascii="Times New Roman" w:hAnsi="Times New Roman" w:cs="Times New Roman"/>
          <w:sz w:val="24"/>
          <w:szCs w:val="24"/>
        </w:rPr>
        <w:t xml:space="preserve">interprete della crisi di valori tra la fine del 500 e gli inizi del 600 </w:t>
      </w:r>
      <w:r w:rsidR="00436FDD">
        <w:rPr>
          <w:rFonts w:ascii="Times New Roman" w:hAnsi="Times New Roman" w:cs="Times New Roman"/>
          <w:sz w:val="24"/>
          <w:szCs w:val="24"/>
        </w:rPr>
        <w:t xml:space="preserve"> dove gli ideali ri</w:t>
      </w:r>
      <w:r w:rsidR="00B7095A">
        <w:rPr>
          <w:rFonts w:ascii="Times New Roman" w:hAnsi="Times New Roman" w:cs="Times New Roman"/>
          <w:sz w:val="24"/>
          <w:szCs w:val="24"/>
        </w:rPr>
        <w:t>nascimentali stanno svanendo</w:t>
      </w:r>
      <w:r w:rsidR="00F619AA">
        <w:rPr>
          <w:rFonts w:ascii="Times New Roman" w:hAnsi="Times New Roman" w:cs="Times New Roman"/>
          <w:sz w:val="24"/>
          <w:szCs w:val="24"/>
        </w:rPr>
        <w:t>.</w:t>
      </w:r>
      <w:r w:rsidR="008B5B3D">
        <w:rPr>
          <w:rFonts w:ascii="Times New Roman" w:hAnsi="Times New Roman" w:cs="Times New Roman"/>
          <w:sz w:val="24"/>
          <w:szCs w:val="24"/>
        </w:rPr>
        <w:t xml:space="preserve"> Caravaggio già di per sé </w:t>
      </w:r>
      <w:r w:rsidR="0098490D">
        <w:rPr>
          <w:rFonts w:ascii="Times New Roman" w:hAnsi="Times New Roman" w:cs="Times New Roman"/>
          <w:sz w:val="24"/>
          <w:szCs w:val="24"/>
        </w:rPr>
        <w:t>inquieto e scontroso</w:t>
      </w:r>
      <w:r w:rsidR="00F619AA">
        <w:rPr>
          <w:rFonts w:ascii="Times New Roman" w:hAnsi="Times New Roman" w:cs="Times New Roman"/>
          <w:sz w:val="24"/>
          <w:szCs w:val="24"/>
        </w:rPr>
        <w:t xml:space="preserve"> è</w:t>
      </w:r>
      <w:r w:rsidR="008B5B3D">
        <w:rPr>
          <w:rFonts w:ascii="Times New Roman" w:hAnsi="Times New Roman" w:cs="Times New Roman"/>
          <w:sz w:val="24"/>
          <w:szCs w:val="24"/>
        </w:rPr>
        <w:t xml:space="preserve"> figlio del suo tempo,  un ruvido perso</w:t>
      </w:r>
      <w:r w:rsidR="0098490D">
        <w:rPr>
          <w:rFonts w:ascii="Times New Roman" w:hAnsi="Times New Roman" w:cs="Times New Roman"/>
          <w:sz w:val="24"/>
          <w:szCs w:val="24"/>
        </w:rPr>
        <w:t>naggio dal carattere</w:t>
      </w:r>
      <w:r w:rsidR="008B5B3D">
        <w:rPr>
          <w:rFonts w:ascii="Times New Roman" w:hAnsi="Times New Roman" w:cs="Times New Roman"/>
          <w:sz w:val="24"/>
          <w:szCs w:val="24"/>
        </w:rPr>
        <w:t xml:space="preserve"> introverso con reazioni improvvise ed istintive</w:t>
      </w:r>
      <w:r w:rsidR="00B7095A">
        <w:rPr>
          <w:rFonts w:ascii="Times New Roman" w:hAnsi="Times New Roman" w:cs="Times New Roman"/>
          <w:sz w:val="24"/>
          <w:szCs w:val="24"/>
        </w:rPr>
        <w:t>, ma capace anche di sublimare</w:t>
      </w:r>
      <w:r w:rsidR="00923B70">
        <w:rPr>
          <w:rFonts w:ascii="Times New Roman" w:hAnsi="Times New Roman" w:cs="Times New Roman"/>
          <w:sz w:val="24"/>
          <w:szCs w:val="24"/>
        </w:rPr>
        <w:t xml:space="preserve"> nella sua pittura</w:t>
      </w:r>
      <w:r w:rsidR="00B7095A">
        <w:rPr>
          <w:rFonts w:ascii="Times New Roman" w:hAnsi="Times New Roman" w:cs="Times New Roman"/>
          <w:sz w:val="24"/>
          <w:szCs w:val="24"/>
        </w:rPr>
        <w:t xml:space="preserve"> la durezza e le difficoltà del quotidiano inserendole in un contesto</w:t>
      </w:r>
      <w:r w:rsidR="00F619AA">
        <w:rPr>
          <w:rFonts w:ascii="Times New Roman" w:hAnsi="Times New Roman" w:cs="Times New Roman"/>
          <w:sz w:val="24"/>
          <w:szCs w:val="24"/>
        </w:rPr>
        <w:t xml:space="preserve"> religioso “alto”. La sua arte, legata ad una </w:t>
      </w:r>
      <w:r w:rsidR="00F619AA" w:rsidRPr="00A417C4">
        <w:rPr>
          <w:rFonts w:ascii="Times New Roman" w:hAnsi="Times New Roman" w:cs="Times New Roman"/>
          <w:b/>
          <w:sz w:val="24"/>
          <w:szCs w:val="24"/>
        </w:rPr>
        <w:t>estetica popolare</w:t>
      </w:r>
      <w:r w:rsidR="00F619AA">
        <w:rPr>
          <w:rFonts w:ascii="Times New Roman" w:hAnsi="Times New Roman" w:cs="Times New Roman"/>
          <w:sz w:val="24"/>
          <w:szCs w:val="24"/>
        </w:rPr>
        <w:t xml:space="preserve"> supera in tal modo il manierismo cinquecentesco e dà corpo ad una creatività</w:t>
      </w:r>
      <w:r w:rsidR="00023F22">
        <w:rPr>
          <w:rFonts w:ascii="Times New Roman" w:hAnsi="Times New Roman" w:cs="Times New Roman"/>
          <w:sz w:val="24"/>
          <w:szCs w:val="24"/>
        </w:rPr>
        <w:t xml:space="preserve"> sintetica</w:t>
      </w:r>
      <w:r w:rsidR="00F619AA">
        <w:rPr>
          <w:rFonts w:ascii="Times New Roman" w:hAnsi="Times New Roman" w:cs="Times New Roman"/>
          <w:sz w:val="24"/>
          <w:szCs w:val="24"/>
        </w:rPr>
        <w:t xml:space="preserve"> legata all’uso di </w:t>
      </w:r>
      <w:r w:rsidR="00F619AA" w:rsidRPr="00A417C4">
        <w:rPr>
          <w:rFonts w:ascii="Times New Roman" w:hAnsi="Times New Roman" w:cs="Times New Roman"/>
          <w:b/>
          <w:sz w:val="24"/>
          <w:szCs w:val="24"/>
        </w:rPr>
        <w:t>effetti di luce</w:t>
      </w:r>
      <w:r w:rsidR="00F619AA">
        <w:rPr>
          <w:rFonts w:ascii="Times New Roman" w:hAnsi="Times New Roman" w:cs="Times New Roman"/>
          <w:sz w:val="24"/>
          <w:szCs w:val="24"/>
        </w:rPr>
        <w:t xml:space="preserve"> netti e folgoranti contrapposti ad una penombra indistinta, incurante degli sfondi particolareggiati di moda all’epoca : soltanto i </w:t>
      </w:r>
      <w:r w:rsidR="00F619AA" w:rsidRPr="00A417C4">
        <w:rPr>
          <w:rFonts w:ascii="Times New Roman" w:hAnsi="Times New Roman" w:cs="Times New Roman"/>
          <w:b/>
          <w:sz w:val="24"/>
          <w:szCs w:val="24"/>
        </w:rPr>
        <w:t>gesti dei protagonisti</w:t>
      </w:r>
      <w:r w:rsidR="00F619AA">
        <w:rPr>
          <w:rFonts w:ascii="Times New Roman" w:hAnsi="Times New Roman" w:cs="Times New Roman"/>
          <w:sz w:val="24"/>
          <w:szCs w:val="24"/>
        </w:rPr>
        <w:t xml:space="preserve"> devono attrarre la nostra attenzione. Caravaggio raggiunge livelli artistici ineguagliati per il suo tempo ed è tuttora attualissimo perché se ci pensiamo bene il suo travaglio e le sue inquietudini non sono dissimili da quelle dei giorni nostri.</w:t>
      </w:r>
    </w:p>
    <w:p w:rsidR="00AC1BAD" w:rsidRDefault="00AC1BA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Nelle opere successive alla sua fuga da Roma Caravaggio accentua</w:t>
      </w:r>
      <w:r w:rsidR="00437C8D">
        <w:rPr>
          <w:rFonts w:ascii="Times New Roman" w:hAnsi="Times New Roman" w:cs="Times New Roman"/>
          <w:sz w:val="24"/>
          <w:szCs w:val="24"/>
        </w:rPr>
        <w:t xml:space="preserve"> ancor più la sua drammaticità ed in molte di esse il pittore richiama la sua tragedia personale sia nei volti (in cui è spesso riconoscibile il suo </w:t>
      </w:r>
      <w:r w:rsidR="00437C8D" w:rsidRPr="00A417C4">
        <w:rPr>
          <w:rFonts w:ascii="Times New Roman" w:hAnsi="Times New Roman" w:cs="Times New Roman"/>
          <w:b/>
          <w:sz w:val="24"/>
          <w:szCs w:val="24"/>
        </w:rPr>
        <w:t>autoritratto</w:t>
      </w:r>
      <w:r w:rsidR="00437C8D">
        <w:rPr>
          <w:rFonts w:ascii="Times New Roman" w:hAnsi="Times New Roman" w:cs="Times New Roman"/>
          <w:sz w:val="24"/>
          <w:szCs w:val="24"/>
        </w:rPr>
        <w:t>) sia negli atteggiamenti dei personaggi.</w:t>
      </w:r>
    </w:p>
    <w:p w:rsidR="00152CF2" w:rsidRDefault="00152CF2">
      <w:pPr>
        <w:rPr>
          <w:rFonts w:ascii="Times New Roman" w:hAnsi="Times New Roman" w:cs="Times New Roman"/>
          <w:sz w:val="24"/>
          <w:szCs w:val="24"/>
        </w:rPr>
      </w:pPr>
    </w:p>
    <w:p w:rsidR="00DF1775" w:rsidRPr="006954D2" w:rsidRDefault="006954D2">
      <w:pPr>
        <w:rPr>
          <w:rFonts w:ascii="Times New Roman" w:hAnsi="Times New Roman" w:cs="Times New Roman"/>
          <w:b/>
          <w:sz w:val="24"/>
          <w:szCs w:val="24"/>
        </w:rPr>
      </w:pPr>
      <w:r w:rsidRPr="00C215BF">
        <w:rPr>
          <w:rFonts w:ascii="Times New Roman" w:hAnsi="Times New Roman" w:cs="Times New Roman"/>
          <w:b/>
          <w:sz w:val="18"/>
          <w:szCs w:val="18"/>
        </w:rPr>
        <w:t>CARAVAGGIO</w:t>
      </w:r>
      <w:r w:rsidR="00152CF2" w:rsidRPr="00C215BF">
        <w:rPr>
          <w:rFonts w:ascii="Times New Roman" w:hAnsi="Times New Roman" w:cs="Times New Roman"/>
          <w:b/>
          <w:sz w:val="18"/>
          <w:szCs w:val="18"/>
        </w:rPr>
        <w:t xml:space="preserve"> </w:t>
      </w:r>
      <w:r w:rsidRPr="00C215BF">
        <w:rPr>
          <w:rFonts w:ascii="Times New Roman" w:hAnsi="Times New Roman" w:cs="Times New Roman"/>
          <w:b/>
          <w:sz w:val="18"/>
          <w:szCs w:val="18"/>
        </w:rPr>
        <w:t>, Davide con la testa di Golia, 1607-09                                                                                                                                             Roma, Galleria Borghese</w:t>
      </w:r>
      <w:r w:rsidR="00152CF2" w:rsidRPr="00C215BF"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                                                                </w:t>
      </w:r>
      <w:r w:rsidRPr="00C215BF">
        <w:rPr>
          <w:rFonts w:ascii="Times New Roman" w:hAnsi="Times New Roman" w:cs="Times New Roman"/>
          <w:b/>
          <w:sz w:val="18"/>
          <w:szCs w:val="18"/>
        </w:rPr>
        <w:t xml:space="preserve">                         </w:t>
      </w:r>
      <w:r w:rsidR="00152CF2" w:rsidRPr="00C215BF">
        <w:rPr>
          <w:rFonts w:ascii="Times New Roman" w:hAnsi="Times New Roman" w:cs="Times New Roman"/>
          <w:b/>
          <w:sz w:val="18"/>
          <w:szCs w:val="18"/>
        </w:rPr>
        <w:t xml:space="preserve">      </w:t>
      </w:r>
    </w:p>
    <w:p w:rsidR="00DF1775" w:rsidRDefault="009716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Mario Abati</w:t>
      </w:r>
      <w:bookmarkStart w:id="0" w:name="_GoBack"/>
      <w:bookmarkEnd w:id="0"/>
    </w:p>
    <w:sectPr w:rsidR="00DF177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10E7" w:rsidRDefault="00BA10E7" w:rsidP="00FA6371">
      <w:pPr>
        <w:spacing w:after="0" w:line="240" w:lineRule="auto"/>
      </w:pPr>
      <w:r>
        <w:separator/>
      </w:r>
    </w:p>
  </w:endnote>
  <w:endnote w:type="continuationSeparator" w:id="0">
    <w:p w:rsidR="00BA10E7" w:rsidRDefault="00BA10E7" w:rsidP="00FA6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71" w:rsidRDefault="00FA637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9910929"/>
      <w:docPartObj>
        <w:docPartGallery w:val="Page Numbers (Bottom of Page)"/>
        <w:docPartUnique/>
      </w:docPartObj>
    </w:sdtPr>
    <w:sdtEndPr/>
    <w:sdtContent>
      <w:p w:rsidR="00FA6371" w:rsidRDefault="00FA6371">
        <w:pPr>
          <w:pStyle w:val="Pidipagina"/>
          <w:jc w:val="center"/>
        </w:pPr>
      </w:p>
      <w:p w:rsidR="00FA6371" w:rsidRDefault="00FA6371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A2B94">
          <w:rPr>
            <w:noProof/>
          </w:rPr>
          <w:t>3</w:t>
        </w:r>
        <w:r>
          <w:fldChar w:fldCharType="end"/>
        </w:r>
      </w:p>
    </w:sdtContent>
  </w:sdt>
  <w:p w:rsidR="00FA6371" w:rsidRDefault="00FA6371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71" w:rsidRDefault="00FA637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10E7" w:rsidRDefault="00BA10E7" w:rsidP="00FA6371">
      <w:pPr>
        <w:spacing w:after="0" w:line="240" w:lineRule="auto"/>
      </w:pPr>
      <w:r>
        <w:separator/>
      </w:r>
    </w:p>
  </w:footnote>
  <w:footnote w:type="continuationSeparator" w:id="0">
    <w:p w:rsidR="00BA10E7" w:rsidRDefault="00BA10E7" w:rsidP="00FA6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71" w:rsidRDefault="00FA637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71" w:rsidRDefault="00FA6371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371" w:rsidRDefault="00FA637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69"/>
    <w:rsid w:val="00023F22"/>
    <w:rsid w:val="00030FD2"/>
    <w:rsid w:val="0003184D"/>
    <w:rsid w:val="0004747A"/>
    <w:rsid w:val="00082056"/>
    <w:rsid w:val="000A2B94"/>
    <w:rsid w:val="000B10AA"/>
    <w:rsid w:val="000D0FC3"/>
    <w:rsid w:val="000F092E"/>
    <w:rsid w:val="00102D76"/>
    <w:rsid w:val="00130169"/>
    <w:rsid w:val="0013057B"/>
    <w:rsid w:val="00152CF2"/>
    <w:rsid w:val="00155392"/>
    <w:rsid w:val="001B1D09"/>
    <w:rsid w:val="001B48D4"/>
    <w:rsid w:val="001E7695"/>
    <w:rsid w:val="00213F52"/>
    <w:rsid w:val="002537EC"/>
    <w:rsid w:val="00253AD1"/>
    <w:rsid w:val="00294B18"/>
    <w:rsid w:val="002959C5"/>
    <w:rsid w:val="002B31AE"/>
    <w:rsid w:val="002D3A8D"/>
    <w:rsid w:val="00320960"/>
    <w:rsid w:val="00353014"/>
    <w:rsid w:val="00380DCD"/>
    <w:rsid w:val="0038289A"/>
    <w:rsid w:val="00385CF6"/>
    <w:rsid w:val="003D1E1F"/>
    <w:rsid w:val="003D3A03"/>
    <w:rsid w:val="003D6BFC"/>
    <w:rsid w:val="00412784"/>
    <w:rsid w:val="00436AA4"/>
    <w:rsid w:val="00436FDD"/>
    <w:rsid w:val="00437C8D"/>
    <w:rsid w:val="00484811"/>
    <w:rsid w:val="004C240E"/>
    <w:rsid w:val="004C6FCC"/>
    <w:rsid w:val="004F06C8"/>
    <w:rsid w:val="00531DB4"/>
    <w:rsid w:val="005542AE"/>
    <w:rsid w:val="0055715C"/>
    <w:rsid w:val="005E2E47"/>
    <w:rsid w:val="00607F10"/>
    <w:rsid w:val="00616836"/>
    <w:rsid w:val="00625D64"/>
    <w:rsid w:val="0066313C"/>
    <w:rsid w:val="00666207"/>
    <w:rsid w:val="006954D2"/>
    <w:rsid w:val="006A1715"/>
    <w:rsid w:val="006F2F3F"/>
    <w:rsid w:val="00717C5B"/>
    <w:rsid w:val="0075637F"/>
    <w:rsid w:val="007614EC"/>
    <w:rsid w:val="00773181"/>
    <w:rsid w:val="007C1BD8"/>
    <w:rsid w:val="007C74E0"/>
    <w:rsid w:val="007F4651"/>
    <w:rsid w:val="00874E07"/>
    <w:rsid w:val="008825A9"/>
    <w:rsid w:val="00894CAA"/>
    <w:rsid w:val="008B5B3D"/>
    <w:rsid w:val="008F37CA"/>
    <w:rsid w:val="009073C3"/>
    <w:rsid w:val="00923B70"/>
    <w:rsid w:val="009579CA"/>
    <w:rsid w:val="00961A95"/>
    <w:rsid w:val="0096241B"/>
    <w:rsid w:val="00966115"/>
    <w:rsid w:val="00971644"/>
    <w:rsid w:val="009777C5"/>
    <w:rsid w:val="0098490D"/>
    <w:rsid w:val="009B0941"/>
    <w:rsid w:val="009B3030"/>
    <w:rsid w:val="009C2D45"/>
    <w:rsid w:val="009E0080"/>
    <w:rsid w:val="00A05FB9"/>
    <w:rsid w:val="00A17261"/>
    <w:rsid w:val="00A414FB"/>
    <w:rsid w:val="00A417C4"/>
    <w:rsid w:val="00A655EA"/>
    <w:rsid w:val="00AC1BAD"/>
    <w:rsid w:val="00AC7C28"/>
    <w:rsid w:val="00AD2978"/>
    <w:rsid w:val="00B402D8"/>
    <w:rsid w:val="00B7095A"/>
    <w:rsid w:val="00B72FAC"/>
    <w:rsid w:val="00B903C2"/>
    <w:rsid w:val="00BA10E7"/>
    <w:rsid w:val="00C215BF"/>
    <w:rsid w:val="00C33E9E"/>
    <w:rsid w:val="00C473D4"/>
    <w:rsid w:val="00C55ED6"/>
    <w:rsid w:val="00C605C6"/>
    <w:rsid w:val="00C75E13"/>
    <w:rsid w:val="00CA37B7"/>
    <w:rsid w:val="00CA4DD5"/>
    <w:rsid w:val="00CF46FE"/>
    <w:rsid w:val="00CF6FEB"/>
    <w:rsid w:val="00D26EC3"/>
    <w:rsid w:val="00DA57ED"/>
    <w:rsid w:val="00DD1750"/>
    <w:rsid w:val="00DD3496"/>
    <w:rsid w:val="00DE3603"/>
    <w:rsid w:val="00DF1775"/>
    <w:rsid w:val="00DF2F4D"/>
    <w:rsid w:val="00E209EA"/>
    <w:rsid w:val="00E63064"/>
    <w:rsid w:val="00E77A68"/>
    <w:rsid w:val="00EA5000"/>
    <w:rsid w:val="00EE15FC"/>
    <w:rsid w:val="00EE2289"/>
    <w:rsid w:val="00F227B8"/>
    <w:rsid w:val="00F24BE8"/>
    <w:rsid w:val="00F41EB8"/>
    <w:rsid w:val="00F45893"/>
    <w:rsid w:val="00F619AA"/>
    <w:rsid w:val="00F82FA0"/>
    <w:rsid w:val="00F923A7"/>
    <w:rsid w:val="00FA6371"/>
    <w:rsid w:val="00FF4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7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A63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6371"/>
  </w:style>
  <w:style w:type="paragraph" w:styleId="Pidipagina">
    <w:name w:val="footer"/>
    <w:basedOn w:val="Normale"/>
    <w:link w:val="PidipaginaCarattere"/>
    <w:uiPriority w:val="99"/>
    <w:unhideWhenUsed/>
    <w:rsid w:val="00FA63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637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5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57ED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A63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6371"/>
  </w:style>
  <w:style w:type="paragraph" w:styleId="Pidipagina">
    <w:name w:val="footer"/>
    <w:basedOn w:val="Normale"/>
    <w:link w:val="PidipaginaCarattere"/>
    <w:uiPriority w:val="99"/>
    <w:unhideWhenUsed/>
    <w:rsid w:val="00FA637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A6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3</Pages>
  <Words>1184</Words>
  <Characters>6750</Characters>
  <Application>Microsoft Office Word</Application>
  <DocSecurity>0</DocSecurity>
  <Lines>56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</dc:creator>
  <cp:lastModifiedBy>Mario</cp:lastModifiedBy>
  <cp:revision>28</cp:revision>
  <cp:lastPrinted>2022-08-11T16:22:00Z</cp:lastPrinted>
  <dcterms:created xsi:type="dcterms:W3CDTF">2019-12-19T00:49:00Z</dcterms:created>
  <dcterms:modified xsi:type="dcterms:W3CDTF">2024-10-28T11:12:00Z</dcterms:modified>
</cp:coreProperties>
</file>