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2DF48EE1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A11DED">
        <w:rPr>
          <w:b/>
          <w:bCs/>
          <w:color w:val="00B050"/>
          <w:sz w:val="24"/>
        </w:rPr>
        <w:t>SECOND</w:t>
      </w:r>
      <w:r w:rsidRPr="00437D8A">
        <w:rPr>
          <w:b/>
          <w:bCs/>
          <w:color w:val="00B050"/>
          <w:sz w:val="24"/>
        </w:rPr>
        <w:t>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9F9B54E" w14:textId="77777777" w:rsidR="00FD292C" w:rsidRPr="00FD292C" w:rsidRDefault="00FD292C" w:rsidP="00FD292C">
      <w:pPr>
        <w:pStyle w:val="Standard"/>
        <w:jc w:val="center"/>
        <w:rPr>
          <w:rFonts w:ascii="Arial" w:hAnsi="Arial" w:cs="Arial"/>
          <w:b/>
          <w:bCs/>
          <w:iCs/>
        </w:rPr>
      </w:pPr>
      <w:r w:rsidRPr="00FD292C">
        <w:rPr>
          <w:rFonts w:ascii="Arial" w:hAnsi="Arial" w:cs="Arial"/>
          <w:b/>
          <w:bCs/>
          <w:iCs/>
        </w:rPr>
        <w:t>TRESCORE BALNEARIO</w:t>
      </w:r>
    </w:p>
    <w:p w14:paraId="44D171E5" w14:textId="6125A327" w:rsidR="00CE0E41" w:rsidRPr="00FD292C" w:rsidRDefault="00FD292C" w:rsidP="00FD292C">
      <w:pPr>
        <w:pStyle w:val="Standard"/>
      </w:pPr>
      <w:r>
        <w:rPr>
          <w:rFonts w:ascii="Arial" w:hAnsi="Arial" w:cs="Arial"/>
          <w:b/>
          <w:iCs/>
          <w:sz w:val="18"/>
          <w:szCs w:val="18"/>
        </w:rPr>
        <w:t>Referenti:</w:t>
      </w:r>
      <w:r>
        <w:rPr>
          <w:rFonts w:ascii="Arial" w:hAnsi="Arial" w:cs="Arial"/>
          <w:bCs/>
          <w:iCs/>
          <w:sz w:val="18"/>
          <w:szCs w:val="18"/>
        </w:rPr>
        <w:t xml:space="preserve"> per corsi d’aula e ginnastica in acqua: Nicoletta Acerbis tel. 339.4346100 </w:t>
      </w:r>
      <w:r w:rsidRPr="00CF14BB">
        <w:rPr>
          <w:rFonts w:ascii="Arial" w:hAnsi="Arial" w:cs="Arial"/>
          <w:bCs/>
          <w:iCs/>
          <w:sz w:val="18"/>
          <w:szCs w:val="18"/>
        </w:rPr>
        <w:t>e-mail</w:t>
      </w:r>
      <w:r w:rsidRPr="00CF14BB">
        <w:rPr>
          <w:rStyle w:val="apple-converted-space"/>
          <w:rFonts w:ascii="Arial" w:hAnsi="Arial" w:cs="Arial"/>
          <w:bCs/>
          <w:iCs/>
          <w:sz w:val="18"/>
          <w:szCs w:val="18"/>
        </w:rPr>
        <w:t xml:space="preserve"> </w:t>
      </w:r>
      <w:hyperlink r:id="rId5" w:history="1">
        <w:r w:rsidRPr="00CF14BB">
          <w:rPr>
            <w:rFonts w:ascii="Arial" w:hAnsi="Arial" w:cs="Arial"/>
            <w:sz w:val="18"/>
            <w:szCs w:val="18"/>
          </w:rPr>
          <w:t>Nicoletta.nilo@gmail.com</w:t>
        </w:r>
      </w:hyperlink>
      <w:r>
        <w:rPr>
          <w:rFonts w:ascii="Arial" w:hAnsi="Arial" w:cs="Arial"/>
          <w:bCs/>
          <w:iCs/>
          <w:sz w:val="18"/>
          <w:szCs w:val="18"/>
        </w:rPr>
        <w:t xml:space="preserve"> e </w:t>
      </w:r>
      <w:r w:rsidRPr="00CF14BB">
        <w:rPr>
          <w:rFonts w:ascii="Arial" w:hAnsi="Arial" w:cs="Arial"/>
          <w:bCs/>
          <w:iCs/>
          <w:sz w:val="18"/>
          <w:szCs w:val="18"/>
        </w:rPr>
        <w:t>Patrizia Brignoli tel. 338.1817254 e-mail</w:t>
      </w:r>
      <w:r w:rsidRPr="00CF14BB">
        <w:rPr>
          <w:rStyle w:val="apple-converted-space"/>
          <w:rFonts w:ascii="Arial" w:hAnsi="Arial" w:cs="Arial"/>
          <w:bCs/>
          <w:iCs/>
          <w:sz w:val="18"/>
          <w:szCs w:val="18"/>
        </w:rPr>
        <w:t xml:space="preserve"> </w:t>
      </w:r>
      <w:hyperlink r:id="rId6" w:history="1">
        <w:r w:rsidRPr="00CF14BB">
          <w:rPr>
            <w:rFonts w:ascii="Arial" w:hAnsi="Arial" w:cs="Arial"/>
            <w:bCs/>
            <w:iCs/>
            <w:sz w:val="18"/>
            <w:szCs w:val="18"/>
          </w:rPr>
          <w:t>patty.brignoli@gmail.com</w:t>
        </w:r>
      </w:hyperlink>
      <w:r>
        <w:t xml:space="preserve">; </w:t>
      </w:r>
      <w:r w:rsidRPr="00CF14BB">
        <w:rPr>
          <w:rFonts w:ascii="Arial" w:hAnsi="Arial" w:cs="Arial"/>
          <w:b/>
          <w:iCs/>
          <w:sz w:val="18"/>
          <w:szCs w:val="18"/>
        </w:rPr>
        <w:t>Per visite culturali</w:t>
      </w:r>
      <w:r w:rsidRPr="00CF14BB">
        <w:rPr>
          <w:rFonts w:ascii="Arial" w:hAnsi="Arial" w:cs="Arial"/>
          <w:bCs/>
          <w:iCs/>
          <w:sz w:val="18"/>
          <w:szCs w:val="18"/>
        </w:rPr>
        <w:t>: Norma Suardi tel. 346.8083846 e-mail</w:t>
      </w:r>
      <w:r w:rsidRPr="00CF14BB">
        <w:rPr>
          <w:rStyle w:val="apple-converted-space"/>
          <w:rFonts w:ascii="Arial" w:hAnsi="Arial" w:cs="Arial"/>
          <w:bCs/>
          <w:iCs/>
          <w:sz w:val="18"/>
          <w:szCs w:val="18"/>
        </w:rPr>
        <w:t xml:space="preserve"> </w:t>
      </w:r>
      <w:hyperlink r:id="rId7" w:history="1">
        <w:r w:rsidRPr="00CF14BB">
          <w:rPr>
            <w:rFonts w:ascii="Arial" w:hAnsi="Arial" w:cs="Arial"/>
            <w:bCs/>
            <w:iCs/>
            <w:sz w:val="18"/>
            <w:szCs w:val="18"/>
          </w:rPr>
          <w:t>normasuardi@libero.it</w:t>
        </w:r>
      </w:hyperlink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>Informazioni: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presso le referenti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  <w:lang w:eastAsia="ar-SA"/>
        </w:rPr>
        <w:t xml:space="preserve">Iscrizioni </w:t>
      </w:r>
      <w:r w:rsidR="00BD394F">
        <w:rPr>
          <w:rFonts w:ascii="Arial" w:hAnsi="Arial" w:cs="Arial"/>
          <w:b/>
          <w:bCs/>
          <w:iCs/>
          <w:sz w:val="18"/>
          <w:szCs w:val="18"/>
          <w:lang w:eastAsia="ar-SA"/>
        </w:rPr>
        <w:t xml:space="preserve"> </w:t>
      </w:r>
      <w:r w:rsidR="00BD394F" w:rsidRPr="00BD394F">
        <w:rPr>
          <w:rFonts w:ascii="Arial" w:hAnsi="Arial" w:cs="Arial"/>
          <w:iCs/>
          <w:sz w:val="18"/>
          <w:szCs w:val="18"/>
          <w:lang w:eastAsia="ar-SA"/>
        </w:rPr>
        <w:t>il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7 </w:t>
      </w:r>
      <w:r w:rsidR="00BD394F">
        <w:rPr>
          <w:rFonts w:ascii="Arial" w:hAnsi="Arial" w:cs="Arial"/>
          <w:bCs/>
          <w:iCs/>
          <w:sz w:val="18"/>
          <w:szCs w:val="18"/>
          <w:lang w:eastAsia="ar-SA"/>
        </w:rPr>
        <w:t>e il</w:t>
      </w:r>
      <w:r>
        <w:rPr>
          <w:rFonts w:ascii="Arial" w:hAnsi="Arial" w:cs="Arial"/>
          <w:bCs/>
          <w:iCs/>
          <w:sz w:val="18"/>
          <w:szCs w:val="18"/>
          <w:lang w:eastAsia="ar-SA"/>
        </w:rPr>
        <w:t xml:space="preserve"> 9 ottobre ore 15-17; </w:t>
      </w:r>
      <w:r>
        <w:rPr>
          <w:rFonts w:ascii="Arial" w:hAnsi="Arial" w:cs="Arial"/>
          <w:sz w:val="18"/>
          <w:szCs w:val="18"/>
        </w:rPr>
        <w:t xml:space="preserve">per i corsi da gennaio in poi iscrizioni </w:t>
      </w:r>
      <w:r w:rsidR="00BD394F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 16</w:t>
      </w:r>
      <w:r w:rsidR="00BD394F">
        <w:rPr>
          <w:rFonts w:ascii="Arial" w:hAnsi="Arial" w:cs="Arial"/>
          <w:sz w:val="18"/>
          <w:szCs w:val="18"/>
        </w:rPr>
        <w:t xml:space="preserve"> e il 1</w:t>
      </w:r>
      <w:r>
        <w:rPr>
          <w:rFonts w:ascii="Arial" w:hAnsi="Arial" w:cs="Arial"/>
          <w:sz w:val="18"/>
          <w:szCs w:val="18"/>
        </w:rPr>
        <w:t>8 dicembre ore 14-15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9"/>
        <w:gridCol w:w="884"/>
        <w:gridCol w:w="7071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5C9C390B" w:rsidR="005E73CA" w:rsidRPr="009124C2" w:rsidRDefault="00A11DED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150</w:t>
            </w:r>
          </w:p>
        </w:tc>
        <w:tc>
          <w:tcPr>
            <w:tcW w:w="7229" w:type="dxa"/>
            <w:vAlign w:val="center"/>
          </w:tcPr>
          <w:p w14:paraId="2ACB345C" w14:textId="50A4841D" w:rsidR="00A11DED" w:rsidRDefault="00A11DED" w:rsidP="00A11DED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A11DE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DIALOGO CON LE DONNE SCIENZIATE:</w:t>
            </w:r>
          </w:p>
          <w:p w14:paraId="47AB3DF8" w14:textId="473080D5" w:rsidR="005E73CA" w:rsidRPr="00A11DED" w:rsidRDefault="00A11DED" w:rsidP="00A11DED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A11DE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UNA RILETTURA DELLA STORIA DELLE SCIENZE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B306F5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29BFABA7" w:rsidR="00CE0E41" w:rsidRPr="00A11DED" w:rsidRDefault="00A11DED" w:rsidP="00A11DED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1DED">
              <w:rPr>
                <w:rFonts w:ascii="Arial" w:hAnsi="Arial" w:cs="Arial"/>
                <w:b/>
                <w:sz w:val="22"/>
                <w:szCs w:val="22"/>
              </w:rPr>
              <w:t>Eliana Bertocchi</w:t>
            </w:r>
          </w:p>
        </w:tc>
      </w:tr>
      <w:tr w:rsidR="00CE0E41" w:rsidRPr="009124C2" w14:paraId="0677E990" w14:textId="77777777" w:rsidTr="00B306F5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51E8C141" w:rsidR="00CE0E41" w:rsidRPr="00A11DED" w:rsidRDefault="00A11DED" w:rsidP="00CB3121">
            <w:pPr>
              <w:rPr>
                <w:sz w:val="22"/>
                <w:szCs w:val="22"/>
              </w:rPr>
            </w:pPr>
            <w:r w:rsidRPr="00A11DED">
              <w:rPr>
                <w:rFonts w:eastAsia="Calibri" w:cs="Arial"/>
                <w:bCs/>
                <w:iCs/>
                <w:sz w:val="22"/>
                <w:szCs w:val="22"/>
              </w:rPr>
              <w:t>Mercoledì</w:t>
            </w:r>
          </w:p>
        </w:tc>
      </w:tr>
      <w:tr w:rsidR="00CE0E41" w:rsidRPr="009124C2" w14:paraId="4DF3B695" w14:textId="77777777" w:rsidTr="00B306F5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A11DED" w:rsidRDefault="00E17078" w:rsidP="00CB3121">
            <w:pPr>
              <w:rPr>
                <w:sz w:val="22"/>
                <w:szCs w:val="22"/>
              </w:rPr>
            </w:pPr>
            <w:r w:rsidRPr="00A11DED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B306F5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59D8E004" w:rsidR="00CE0E41" w:rsidRPr="00A11DED" w:rsidRDefault="00CE0E41" w:rsidP="00CB3121">
            <w:pPr>
              <w:rPr>
                <w:sz w:val="22"/>
                <w:szCs w:val="22"/>
              </w:rPr>
            </w:pPr>
            <w:r w:rsidRPr="00A11DED">
              <w:rPr>
                <w:sz w:val="22"/>
                <w:szCs w:val="22"/>
              </w:rPr>
              <w:t xml:space="preserve">Dal </w:t>
            </w:r>
            <w:r w:rsidR="00A11DED" w:rsidRPr="00A11DED">
              <w:rPr>
                <w:sz w:val="22"/>
                <w:szCs w:val="22"/>
              </w:rPr>
              <w:t>1</w:t>
            </w:r>
            <w:r w:rsidR="00A11DED" w:rsidRPr="00A11DED">
              <w:rPr>
                <w:rFonts w:eastAsia="Calibri" w:cs="Arial"/>
                <w:bCs/>
                <w:iCs/>
                <w:sz w:val="22"/>
                <w:szCs w:val="22"/>
              </w:rPr>
              <w:t>9 febbraio al 19 marzo 2025 (5 incontri - € 18,00)</w:t>
            </w:r>
          </w:p>
        </w:tc>
      </w:tr>
      <w:tr w:rsidR="00CE0E41" w:rsidRPr="009124C2" w14:paraId="44B4C69B" w14:textId="77777777" w:rsidTr="00B306F5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42611C36" w:rsidR="00CE0E41" w:rsidRPr="00A11DED" w:rsidRDefault="00FD292C" w:rsidP="00CB3121">
            <w:pPr>
              <w:jc w:val="both"/>
              <w:rPr>
                <w:sz w:val="22"/>
                <w:szCs w:val="22"/>
              </w:rPr>
            </w:pPr>
            <w:r w:rsidRPr="00A11DED">
              <w:rPr>
                <w:rFonts w:cs="Arial"/>
                <w:bCs/>
                <w:iCs/>
                <w:sz w:val="22"/>
                <w:szCs w:val="22"/>
                <w:lang w:eastAsia="ar-SA"/>
              </w:rPr>
              <w:t>Centro sociale anziani, via Lotto 25</w:t>
            </w:r>
          </w:p>
        </w:tc>
      </w:tr>
      <w:tr w:rsidR="00CE0E41" w:rsidRPr="009124C2" w14:paraId="57703C0E" w14:textId="77777777" w:rsidTr="00B306F5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3CCA055A" w:rsidR="00CE0E41" w:rsidRPr="00A11DED" w:rsidRDefault="00A11DED" w:rsidP="00A11DED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1DED">
              <w:rPr>
                <w:rFonts w:ascii="Arial" w:hAnsi="Arial" w:cs="Arial"/>
                <w:b/>
                <w:sz w:val="22"/>
                <w:szCs w:val="22"/>
              </w:rPr>
              <w:t>SCIENZE</w:t>
            </w:r>
          </w:p>
        </w:tc>
      </w:tr>
      <w:tr w:rsidR="00CE0E41" w:rsidRPr="009124C2" w14:paraId="6662DB94" w14:textId="77777777" w:rsidTr="00B306F5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3237F2C9" w:rsidR="00CE0E41" w:rsidRPr="00A11DED" w:rsidRDefault="00A11DED" w:rsidP="00A11DED">
            <w:pPr>
              <w:pStyle w:val="Standard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11DED">
              <w:rPr>
                <w:rFonts w:ascii="Arial" w:hAnsi="Arial" w:cs="Arial"/>
                <w:bCs/>
                <w:i/>
                <w:sz w:val="22"/>
                <w:szCs w:val="22"/>
              </w:rPr>
              <w:t>Da un attento sguardo alla storia delle Scienze, è inevitabile scoprire quale importante contributo sia arrivato dalle donne scienziate, nel fare e nel pensare la Scienza. Entrate prima in punta di piedi, poi in modo via via più preponderante, sono tanti gli esempi di donne che, con i risultati raggiunti, hanno guadagnato visibilità, conquistato stima e riconoscenza dalla comunità scientifica. Dialogare con queste donne pioniere, commentare le loro scoperte serve a riporre fiducia nella Scienza e ad incoraggiare le nuove generazioni a perseguire passioni e carriere. Tante voci diverse, a partire da Rita Levi Montalcini, donna dall’entusiasmo esemplare, e con lei un lungo elenco di donne, vissute in epoche diverse, le cui storie meritano di essere rintracciate</w:t>
            </w:r>
            <w:r w:rsidRPr="00A11DED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</w:tr>
    </w:tbl>
    <w:p w14:paraId="0E1C0429" w14:textId="61062E4F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5F98B6EE" w:rsidR="00CE0E41" w:rsidRPr="009124C2" w:rsidRDefault="00A11DED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19.02.2025</w:t>
            </w:r>
          </w:p>
        </w:tc>
        <w:tc>
          <w:tcPr>
            <w:tcW w:w="7487" w:type="dxa"/>
            <w:vAlign w:val="center"/>
          </w:tcPr>
          <w:p w14:paraId="397AF0D4" w14:textId="77777777" w:rsidR="00A42A10" w:rsidRPr="006C0090" w:rsidRDefault="00A42A10" w:rsidP="00A42A10">
            <w:pPr>
              <w:pStyle w:val="NormaleWeb"/>
              <w:spacing w:before="200" w:beforeAutospacing="0" w:after="0" w:afterAutospacing="0" w:line="216" w:lineRule="auto"/>
              <w:rPr>
                <w:rFonts w:ascii="Arial" w:hAnsi="Arial" w:cs="Arial"/>
                <w:sz w:val="22"/>
                <w:szCs w:val="22"/>
              </w:rPr>
            </w:pPr>
            <w:r w:rsidRPr="006C0090">
              <w:rPr>
                <w:rFonts w:ascii="Arial" w:eastAsia="+mn-ea" w:hAnsi="Arial" w:cs="Arial"/>
                <w:color w:val="000000"/>
                <w:kern w:val="24"/>
                <w:sz w:val="22"/>
                <w:szCs w:val="22"/>
              </w:rPr>
              <w:t>Donne del passato e del presente: è possibile un dialogo? Dubbi, difficoltà, ostacoli, successi, riconoscimenti, applausi: una narrazione in chiave storica, attraverso figure significative e il loro ingresso nella comunità scientifica</w:t>
            </w:r>
            <w:r>
              <w:rPr>
                <w:rFonts w:ascii="Arial" w:eastAsia="+mn-ea" w:hAnsi="Arial" w:cs="Arial"/>
                <w:color w:val="000000"/>
                <w:kern w:val="24"/>
                <w:sz w:val="22"/>
                <w:szCs w:val="22"/>
              </w:rPr>
              <w:t>.</w:t>
            </w:r>
          </w:p>
          <w:p w14:paraId="3C75C75D" w14:textId="77777777" w:rsidR="00A42A10" w:rsidRPr="006C0090" w:rsidRDefault="00A42A10" w:rsidP="00A42A10">
            <w:pPr>
              <w:rPr>
                <w:rFonts w:cs="Arial"/>
                <w:sz w:val="22"/>
                <w:szCs w:val="22"/>
              </w:rPr>
            </w:pPr>
            <w:r w:rsidRPr="006C0090">
              <w:rPr>
                <w:rFonts w:cs="Arial"/>
                <w:sz w:val="22"/>
                <w:szCs w:val="22"/>
              </w:rPr>
              <w:t xml:space="preserve">Ogni incontro dedicato ad una tematica specifica, che coinvolge la figura femminile nella storia della Scienza; sarà l’occasione per fare conoscenza di alcune donne scienziate che si sono distinte in epoche diverse. </w:t>
            </w:r>
          </w:p>
          <w:p w14:paraId="0D6E062B" w14:textId="77777777" w:rsidR="00A42A10" w:rsidRPr="006C0090" w:rsidRDefault="00A42A10" w:rsidP="00A42A10">
            <w:pPr>
              <w:rPr>
                <w:rFonts w:cs="Arial"/>
                <w:sz w:val="22"/>
                <w:szCs w:val="22"/>
              </w:rPr>
            </w:pPr>
            <w:r w:rsidRPr="006C0090">
              <w:rPr>
                <w:rFonts w:cs="Arial"/>
                <w:sz w:val="22"/>
                <w:szCs w:val="22"/>
              </w:rPr>
              <w:t xml:space="preserve">Ad eccezione del primo incontro: </w:t>
            </w:r>
          </w:p>
          <w:p w14:paraId="50EF48C2" w14:textId="77777777" w:rsidR="00A42A10" w:rsidRPr="006C0090" w:rsidRDefault="00A42A10" w:rsidP="00A42A10">
            <w:pPr>
              <w:rPr>
                <w:rFonts w:cs="Arial"/>
                <w:sz w:val="22"/>
                <w:szCs w:val="22"/>
              </w:rPr>
            </w:pPr>
            <w:r w:rsidRPr="006C0090">
              <w:rPr>
                <w:rFonts w:cs="Arial"/>
                <w:sz w:val="22"/>
                <w:szCs w:val="22"/>
              </w:rPr>
              <w:t xml:space="preserve">Dialogo con Rita Levi Montalcini, ricercatrice, </w:t>
            </w:r>
            <w:proofErr w:type="spellStart"/>
            <w:r w:rsidRPr="006C0090">
              <w:rPr>
                <w:rFonts w:cs="Arial"/>
                <w:sz w:val="22"/>
                <w:szCs w:val="22"/>
              </w:rPr>
              <w:t>neuroembriologa</w:t>
            </w:r>
            <w:proofErr w:type="spellEnd"/>
            <w:r w:rsidRPr="006C0090">
              <w:rPr>
                <w:rFonts w:cs="Arial"/>
                <w:sz w:val="22"/>
                <w:szCs w:val="22"/>
              </w:rPr>
              <w:t>, premio Nobel per la Medicina nel 1986</w:t>
            </w:r>
            <w:r>
              <w:rPr>
                <w:rFonts w:cs="Arial"/>
                <w:sz w:val="22"/>
                <w:szCs w:val="22"/>
              </w:rPr>
              <w:t>,</w:t>
            </w:r>
            <w:r w:rsidRPr="006C0090">
              <w:rPr>
                <w:rFonts w:cs="Arial"/>
                <w:sz w:val="22"/>
                <w:szCs w:val="22"/>
              </w:rPr>
              <w:t xml:space="preserve"> figura eccellente nel panorama della ricerca scientifica, a lei vengono riconosciuti numerosi meriti, oltre che un profondo impegno sociale in diversi ambiti.</w:t>
            </w:r>
          </w:p>
          <w:p w14:paraId="5C2B06AB" w14:textId="112D67E9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64EFCF2B" w:rsidR="00CE0E41" w:rsidRPr="009124C2" w:rsidRDefault="00A11DED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7487" w:type="dxa"/>
            <w:vAlign w:val="center"/>
          </w:tcPr>
          <w:p w14:paraId="33121C30" w14:textId="77777777" w:rsidR="00A42A10" w:rsidRPr="006C0090" w:rsidRDefault="00A42A10" w:rsidP="00A42A10">
            <w:pPr>
              <w:rPr>
                <w:rFonts w:cs="Arial"/>
                <w:sz w:val="22"/>
                <w:szCs w:val="22"/>
              </w:rPr>
            </w:pPr>
            <w:r w:rsidRPr="006C0090">
              <w:rPr>
                <w:rFonts w:cs="Arial"/>
                <w:sz w:val="22"/>
                <w:szCs w:val="22"/>
              </w:rPr>
              <w:t xml:space="preserve">Dialogo con scienziate introdotte, inizialmente con un ruolo marginale, nel mondo della Scienza grazie al legame con figure maschili, ma successivamente distinte per doti personali molto spiccate. </w:t>
            </w:r>
          </w:p>
          <w:p w14:paraId="4AC22338" w14:textId="77008A75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0FCEB375" w:rsidR="00CE0E41" w:rsidRPr="009124C2" w:rsidRDefault="00A11DED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05.03.2025</w:t>
            </w:r>
          </w:p>
        </w:tc>
        <w:tc>
          <w:tcPr>
            <w:tcW w:w="7487" w:type="dxa"/>
            <w:vAlign w:val="center"/>
          </w:tcPr>
          <w:p w14:paraId="0DA08E97" w14:textId="2C318083" w:rsidR="00CE0E41" w:rsidRPr="00B64D67" w:rsidRDefault="00A42A10" w:rsidP="00CB3121">
            <w:pPr>
              <w:rPr>
                <w:rFonts w:cs="Arial"/>
                <w:sz w:val="22"/>
                <w:szCs w:val="22"/>
              </w:rPr>
            </w:pPr>
            <w:r w:rsidRPr="00A42A10">
              <w:rPr>
                <w:rFonts w:cs="Arial"/>
                <w:sz w:val="22"/>
                <w:szCs w:val="22"/>
              </w:rPr>
              <w:t>Dialogo con scienziate il cui successo è stato ostacolato a causa di pregiudizi, legati a discriminazione di genere</w:t>
            </w: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0594A400" w:rsidR="00CE0E41" w:rsidRPr="00EB4BE2" w:rsidRDefault="00A11DED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12.03.2025</w:t>
            </w:r>
          </w:p>
        </w:tc>
        <w:tc>
          <w:tcPr>
            <w:tcW w:w="7487" w:type="dxa"/>
            <w:vAlign w:val="center"/>
          </w:tcPr>
          <w:p w14:paraId="30D042A7" w14:textId="3DDFC5A9" w:rsidR="00CE0E41" w:rsidRPr="00B64D67" w:rsidRDefault="00A42A10" w:rsidP="007E683C">
            <w:pPr>
              <w:rPr>
                <w:rFonts w:cs="Arial"/>
                <w:sz w:val="22"/>
                <w:szCs w:val="22"/>
              </w:rPr>
            </w:pPr>
            <w:r w:rsidRPr="006C0090">
              <w:rPr>
                <w:rFonts w:cs="Arial"/>
                <w:sz w:val="22"/>
                <w:szCs w:val="22"/>
              </w:rPr>
              <w:t>Dialogo con scienziate che si sono spese a favore della divulgazione scientifica per sensibilizzare i cittadini in ambiti specifici: ambientalismo, pacifismo.</w:t>
            </w: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114D3927" w:rsidR="00CE0E41" w:rsidRPr="009124C2" w:rsidRDefault="00A11DED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19.03.2025</w:t>
            </w:r>
          </w:p>
        </w:tc>
        <w:tc>
          <w:tcPr>
            <w:tcW w:w="7487" w:type="dxa"/>
            <w:vAlign w:val="center"/>
          </w:tcPr>
          <w:p w14:paraId="69402EEC" w14:textId="3265989E" w:rsidR="00CE0E41" w:rsidRPr="00A42A10" w:rsidRDefault="00A42A10" w:rsidP="00AF57E5">
            <w:pPr>
              <w:rPr>
                <w:rFonts w:cs="Arial"/>
                <w:sz w:val="22"/>
                <w:szCs w:val="22"/>
              </w:rPr>
            </w:pPr>
            <w:r w:rsidRPr="006C0090">
              <w:rPr>
                <w:rFonts w:cs="Arial"/>
                <w:sz w:val="22"/>
                <w:szCs w:val="22"/>
              </w:rPr>
              <w:t xml:space="preserve">Dialogo con le scienziate </w:t>
            </w:r>
            <w:r>
              <w:rPr>
                <w:rFonts w:cs="Arial"/>
                <w:sz w:val="22"/>
                <w:szCs w:val="22"/>
              </w:rPr>
              <w:t xml:space="preserve">di oggi, lasciamo che si raccontino … </w:t>
            </w:r>
            <w:r w:rsidRPr="006C0090">
              <w:rPr>
                <w:rFonts w:cs="Arial"/>
                <w:sz w:val="22"/>
                <w:szCs w:val="22"/>
              </w:rPr>
              <w:t>d</w:t>
            </w:r>
            <w:r w:rsidRPr="006C0090">
              <w:rPr>
                <w:rFonts w:eastAsia="+mn-ea" w:cs="Arial"/>
                <w:color w:val="000000"/>
                <w:kern w:val="24"/>
                <w:sz w:val="22"/>
                <w:szCs w:val="22"/>
              </w:rPr>
              <w:t>onne diverse, ruoli e strade differenti, si</w:t>
            </w:r>
            <w:r>
              <w:rPr>
                <w:rFonts w:ascii="Calibri" w:eastAsia="+mn-ea" w:hAnsi="Calibri" w:cs="+mn-cs"/>
                <w:color w:val="000000"/>
                <w:kern w:val="24"/>
                <w:sz w:val="48"/>
                <w:szCs w:val="48"/>
              </w:rPr>
              <w:t xml:space="preserve"> </w:t>
            </w:r>
            <w:r w:rsidRPr="006C0090">
              <w:rPr>
                <w:rFonts w:eastAsia="+mn-ea" w:cs="Arial"/>
                <w:color w:val="000000"/>
                <w:kern w:val="24"/>
                <w:sz w:val="22"/>
                <w:szCs w:val="22"/>
              </w:rPr>
              <w:t>distinguono per</w:t>
            </w:r>
            <w:r>
              <w:rPr>
                <w:rFonts w:ascii="Calibri" w:eastAsia="+mn-ea" w:hAnsi="Calibri" w:cs="+mn-cs"/>
                <w:color w:val="000000"/>
                <w:kern w:val="24"/>
                <w:sz w:val="48"/>
                <w:szCs w:val="48"/>
              </w:rPr>
              <w:t xml:space="preserve"> </w:t>
            </w:r>
            <w:r w:rsidRPr="006C0090">
              <w:rPr>
                <w:rFonts w:eastAsia="+mn-ea" w:cs="Arial"/>
                <w:color w:val="000000"/>
                <w:kern w:val="24"/>
                <w:sz w:val="22"/>
                <w:szCs w:val="22"/>
              </w:rPr>
              <w:t>personalità … hanno elementi in comune?</w:t>
            </w:r>
          </w:p>
        </w:tc>
      </w:tr>
    </w:tbl>
    <w:p w14:paraId="282D5986" w14:textId="77777777" w:rsidR="00CE0E41" w:rsidRDefault="00CE0E41" w:rsidP="00AF57E5"/>
    <w:sectPr w:rsidR="00CE0E41" w:rsidSect="00AF57E5">
      <w:pgSz w:w="11906" w:h="16838"/>
      <w:pgMar w:top="426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05C39"/>
    <w:rsid w:val="00063365"/>
    <w:rsid w:val="0006714E"/>
    <w:rsid w:val="0007529D"/>
    <w:rsid w:val="000E5061"/>
    <w:rsid w:val="00262A85"/>
    <w:rsid w:val="003C75D7"/>
    <w:rsid w:val="00422C2B"/>
    <w:rsid w:val="00430136"/>
    <w:rsid w:val="00437D8A"/>
    <w:rsid w:val="00504FCB"/>
    <w:rsid w:val="00565751"/>
    <w:rsid w:val="005E73CA"/>
    <w:rsid w:val="006B5294"/>
    <w:rsid w:val="00775149"/>
    <w:rsid w:val="007E683C"/>
    <w:rsid w:val="00877246"/>
    <w:rsid w:val="00967B0C"/>
    <w:rsid w:val="00972559"/>
    <w:rsid w:val="00A11DED"/>
    <w:rsid w:val="00A42A10"/>
    <w:rsid w:val="00AF57E5"/>
    <w:rsid w:val="00B306F5"/>
    <w:rsid w:val="00B64D67"/>
    <w:rsid w:val="00BD394F"/>
    <w:rsid w:val="00C41435"/>
    <w:rsid w:val="00C8011A"/>
    <w:rsid w:val="00C90131"/>
    <w:rsid w:val="00CB6454"/>
    <w:rsid w:val="00CE0E41"/>
    <w:rsid w:val="00E05E4D"/>
    <w:rsid w:val="00E17078"/>
    <w:rsid w:val="00E17460"/>
    <w:rsid w:val="00FD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FD292C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character" w:customStyle="1" w:styleId="apple-converted-space">
    <w:name w:val="apple-converted-space"/>
    <w:rsid w:val="00FD292C"/>
  </w:style>
  <w:style w:type="paragraph" w:styleId="NormaleWeb">
    <w:name w:val="Normal (Web)"/>
    <w:basedOn w:val="Normale"/>
    <w:uiPriority w:val="99"/>
    <w:semiHidden/>
    <w:unhideWhenUsed/>
    <w:rsid w:val="00A42A10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rmasuardi@libe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ty.brignoli@gmail.com" TargetMode="External"/><Relationship Id="rId5" Type="http://schemas.openxmlformats.org/officeDocument/2006/relationships/hyperlink" Target="mailto:Nicoletta.nilo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2024-07-24T15:01:00Z</dcterms:created>
  <dcterms:modified xsi:type="dcterms:W3CDTF">2024-07-24T15:01:00Z</dcterms:modified>
</cp:coreProperties>
</file>