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3126" w14:textId="5B31DD07" w:rsidR="00F97E37" w:rsidRDefault="00844BC9">
      <w:pPr>
        <w:pStyle w:val="Intestazione"/>
        <w:spacing w:after="40"/>
        <w:rPr>
          <w:b/>
          <w:bCs/>
          <w:sz w:val="44"/>
        </w:rPr>
      </w:pPr>
      <w:r>
        <w:rPr>
          <w:noProof/>
        </w:rPr>
        <w:drawing>
          <wp:anchor distT="0" distB="0" distL="114300" distR="114300" simplePos="0" relativeHeight="2" behindDoc="0" locked="0" layoutInCell="0" allowOverlap="1" wp14:anchorId="23846830" wp14:editId="299DCF62">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sidR="00C964DB">
        <w:rPr>
          <w:b/>
          <w:bCs/>
          <w:i/>
          <w:iCs/>
          <w:sz w:val="60"/>
        </w:rPr>
        <w:t xml:space="preserve">Tu - </w:t>
      </w:r>
      <w:r w:rsidR="00C964DB" w:rsidRPr="007647B0">
        <w:rPr>
          <w:b/>
          <w:bCs/>
          <w:sz w:val="40"/>
          <w:szCs w:val="40"/>
        </w:rPr>
        <w:t>TERZA UNIVERSITÀ - 2025/26</w:t>
      </w:r>
    </w:p>
    <w:p w14:paraId="5AA2460F" w14:textId="77777777" w:rsidR="00F97E37" w:rsidRDefault="00844BC9">
      <w:pPr>
        <w:pStyle w:val="Intestazione"/>
        <w:rPr>
          <w:b/>
          <w:bCs/>
          <w:color w:val="00B050"/>
          <w:sz w:val="24"/>
        </w:rPr>
      </w:pPr>
      <w:r>
        <w:rPr>
          <w:color w:val="00B050"/>
        </w:rPr>
        <w:t xml:space="preserve">                                                           Bergamo -</w:t>
      </w:r>
      <w:r>
        <w:rPr>
          <w:b/>
          <w:color w:val="00B050"/>
        </w:rPr>
        <w:t xml:space="preserve"> </w:t>
      </w:r>
      <w:r>
        <w:rPr>
          <w:b/>
          <w:bCs/>
          <w:color w:val="00B050"/>
          <w:sz w:val="24"/>
        </w:rPr>
        <w:t>PRIMA FASE</w:t>
      </w:r>
    </w:p>
    <w:p w14:paraId="1E66A3B0" w14:textId="77777777" w:rsidR="00F97E37" w:rsidRDefault="00F97E37">
      <w:pPr>
        <w:rPr>
          <w:sz w:val="20"/>
          <w:szCs w:val="20"/>
        </w:rPr>
      </w:pPr>
    </w:p>
    <w:p w14:paraId="62A2628A" w14:textId="77777777" w:rsidR="00F97E37" w:rsidRDefault="00F97E37">
      <w:pPr>
        <w:rPr>
          <w:sz w:val="20"/>
          <w:szCs w:val="20"/>
        </w:rPr>
      </w:pPr>
    </w:p>
    <w:p w14:paraId="0AAB2C8A" w14:textId="77777777" w:rsidR="00F97E37" w:rsidRDefault="00F97E37">
      <w:pPr>
        <w:rPr>
          <w:rFonts w:eastAsia="Arial" w:cs="Arial"/>
          <w:b/>
          <w:sz w:val="18"/>
          <w:szCs w:val="18"/>
        </w:rPr>
      </w:pPr>
    </w:p>
    <w:p w14:paraId="63D86CE4" w14:textId="77777777" w:rsidR="00F97E37" w:rsidRDefault="00F97E37">
      <w:pPr>
        <w:rPr>
          <w:rFonts w:eastAsia="Arial" w:cs="Arial"/>
          <w:sz w:val="18"/>
          <w:szCs w:val="18"/>
        </w:rPr>
      </w:pPr>
      <w:bookmarkStart w:id="0" w:name="bookmark=id.q83igcte0aih"/>
      <w:bookmarkEnd w:id="0"/>
    </w:p>
    <w:p w14:paraId="00D660F7" w14:textId="77777777" w:rsidR="00F97E37" w:rsidRDefault="00F97E37">
      <w:pPr>
        <w:rPr>
          <w:sz w:val="20"/>
          <w:szCs w:val="20"/>
        </w:rPr>
      </w:pPr>
    </w:p>
    <w:tbl>
      <w:tblPr>
        <w:tblW w:w="9634" w:type="dxa"/>
        <w:tblLayout w:type="fixed"/>
        <w:tblLook w:val="00A0" w:firstRow="1" w:lastRow="0" w:firstColumn="1" w:lastColumn="0" w:noHBand="0" w:noVBand="0"/>
      </w:tblPr>
      <w:tblGrid>
        <w:gridCol w:w="1695"/>
        <w:gridCol w:w="852"/>
        <w:gridCol w:w="7087"/>
      </w:tblGrid>
      <w:tr w:rsidR="00F97E37" w14:paraId="20A64B8E" w14:textId="77777777">
        <w:trPr>
          <w:trHeight w:val="830"/>
        </w:trPr>
        <w:tc>
          <w:tcPr>
            <w:tcW w:w="1695" w:type="dxa"/>
            <w:tcBorders>
              <w:top w:val="single" w:sz="4" w:space="0" w:color="000000"/>
              <w:left w:val="single" w:sz="4" w:space="0" w:color="000000"/>
              <w:bottom w:val="single" w:sz="4" w:space="0" w:color="000000"/>
            </w:tcBorders>
            <w:vAlign w:val="center"/>
          </w:tcPr>
          <w:p w14:paraId="3B529A0E" w14:textId="558339AB" w:rsidR="00F97E37" w:rsidRDefault="00844BC9">
            <w:pPr>
              <w:jc w:val="center"/>
              <w:rPr>
                <w:szCs w:val="28"/>
              </w:rPr>
            </w:pPr>
            <w:r>
              <w:rPr>
                <w:szCs w:val="28"/>
              </w:rPr>
              <w:t>Modulo n°</w:t>
            </w:r>
          </w:p>
        </w:tc>
        <w:tc>
          <w:tcPr>
            <w:tcW w:w="852" w:type="dxa"/>
            <w:tcBorders>
              <w:top w:val="single" w:sz="4" w:space="0" w:color="000000"/>
              <w:bottom w:val="single" w:sz="4" w:space="0" w:color="000000"/>
            </w:tcBorders>
            <w:vAlign w:val="center"/>
          </w:tcPr>
          <w:p w14:paraId="6AECD903" w14:textId="77777777" w:rsidR="00F97E37" w:rsidRDefault="00844BC9">
            <w:pPr>
              <w:jc w:val="center"/>
              <w:rPr>
                <w:b/>
                <w:sz w:val="40"/>
                <w:szCs w:val="40"/>
              </w:rPr>
            </w:pPr>
            <w:r>
              <w:rPr>
                <w:b/>
                <w:sz w:val="40"/>
                <w:szCs w:val="40"/>
              </w:rPr>
              <w:t>1</w:t>
            </w:r>
          </w:p>
        </w:tc>
        <w:tc>
          <w:tcPr>
            <w:tcW w:w="7087" w:type="dxa"/>
            <w:tcBorders>
              <w:top w:val="single" w:sz="4" w:space="0" w:color="000000"/>
              <w:bottom w:val="single" w:sz="4" w:space="0" w:color="000000"/>
              <w:right w:val="single" w:sz="4" w:space="0" w:color="000000"/>
            </w:tcBorders>
            <w:vAlign w:val="center"/>
          </w:tcPr>
          <w:p w14:paraId="1B4E29CD" w14:textId="77777777" w:rsidR="00F97E37" w:rsidRDefault="00844BC9">
            <w:pPr>
              <w:jc w:val="center"/>
              <w:rPr>
                <w:b/>
                <w:i/>
                <w:iCs/>
                <w:szCs w:val="28"/>
              </w:rPr>
            </w:pPr>
            <w:r>
              <w:rPr>
                <w:rFonts w:eastAsia="Arial" w:cs="Arial"/>
                <w:b/>
                <w:i/>
                <w:iCs/>
                <w:szCs w:val="28"/>
              </w:rPr>
              <w:t xml:space="preserve">CRISI ESISTENZIALI </w:t>
            </w:r>
            <w:r>
              <w:rPr>
                <w:rFonts w:eastAsia="Arial" w:cs="Arial"/>
                <w:i/>
                <w:iCs/>
                <w:szCs w:val="28"/>
              </w:rPr>
              <w:t>(NUOVO)</w:t>
            </w:r>
            <w:r>
              <w:rPr>
                <w:b/>
                <w:i/>
                <w:iCs/>
                <w:sz w:val="44"/>
                <w:szCs w:val="44"/>
              </w:rPr>
              <w:t xml:space="preserve"> </w:t>
            </w:r>
          </w:p>
        </w:tc>
      </w:tr>
    </w:tbl>
    <w:p w14:paraId="26AD5543" w14:textId="77777777" w:rsidR="00F97E37" w:rsidRDefault="00F97E37">
      <w:pPr>
        <w:rPr>
          <w:sz w:val="22"/>
          <w:szCs w:val="22"/>
        </w:rPr>
      </w:pPr>
    </w:p>
    <w:tbl>
      <w:tblPr>
        <w:tblW w:w="9638" w:type="dxa"/>
        <w:tblLayout w:type="fixed"/>
        <w:tblLook w:val="00A0" w:firstRow="1" w:lastRow="0" w:firstColumn="1" w:lastColumn="0" w:noHBand="0" w:noVBand="0"/>
      </w:tblPr>
      <w:tblGrid>
        <w:gridCol w:w="1728"/>
        <w:gridCol w:w="7910"/>
      </w:tblGrid>
      <w:tr w:rsidR="00F97E37" w14:paraId="35519785" w14:textId="77777777">
        <w:trPr>
          <w:trHeight w:val="340"/>
        </w:trPr>
        <w:tc>
          <w:tcPr>
            <w:tcW w:w="1728" w:type="dxa"/>
            <w:vAlign w:val="center"/>
          </w:tcPr>
          <w:p w14:paraId="62ACBA8A" w14:textId="77777777" w:rsidR="00F97E37" w:rsidRDefault="00844BC9">
            <w:pPr>
              <w:spacing w:line="360" w:lineRule="auto"/>
              <w:rPr>
                <w:b/>
                <w:sz w:val="22"/>
                <w:szCs w:val="22"/>
              </w:rPr>
            </w:pPr>
            <w:r>
              <w:rPr>
                <w:b/>
                <w:sz w:val="22"/>
                <w:szCs w:val="22"/>
              </w:rPr>
              <w:t>Docente</w:t>
            </w:r>
          </w:p>
        </w:tc>
        <w:tc>
          <w:tcPr>
            <w:tcW w:w="7909" w:type="dxa"/>
            <w:vAlign w:val="center"/>
          </w:tcPr>
          <w:p w14:paraId="177D19C0" w14:textId="77777777" w:rsidR="00F97E37" w:rsidRDefault="00844BC9">
            <w:pPr>
              <w:rPr>
                <w:rFonts w:eastAsia="Arial" w:cs="Arial"/>
                <w:b/>
                <w:bCs/>
                <w:sz w:val="22"/>
                <w:szCs w:val="22"/>
              </w:rPr>
            </w:pPr>
            <w:r>
              <w:rPr>
                <w:rFonts w:eastAsia="Arial" w:cs="Arial"/>
                <w:b/>
                <w:bCs/>
                <w:sz w:val="22"/>
                <w:szCs w:val="22"/>
              </w:rPr>
              <w:t xml:space="preserve">Giovanna Ramona Vespasiano </w:t>
            </w:r>
          </w:p>
        </w:tc>
      </w:tr>
      <w:tr w:rsidR="00F97E37" w14:paraId="22A72BE1" w14:textId="77777777">
        <w:trPr>
          <w:trHeight w:val="340"/>
        </w:trPr>
        <w:tc>
          <w:tcPr>
            <w:tcW w:w="1728" w:type="dxa"/>
            <w:vAlign w:val="center"/>
          </w:tcPr>
          <w:p w14:paraId="162E88B5" w14:textId="77777777" w:rsidR="00F97E37" w:rsidRDefault="00844BC9">
            <w:pPr>
              <w:spacing w:line="360" w:lineRule="auto"/>
              <w:rPr>
                <w:b/>
                <w:sz w:val="22"/>
                <w:szCs w:val="22"/>
              </w:rPr>
            </w:pPr>
            <w:r>
              <w:rPr>
                <w:b/>
                <w:sz w:val="22"/>
                <w:szCs w:val="22"/>
              </w:rPr>
              <w:t>Giorno</w:t>
            </w:r>
          </w:p>
        </w:tc>
        <w:tc>
          <w:tcPr>
            <w:tcW w:w="7909" w:type="dxa"/>
            <w:vAlign w:val="center"/>
          </w:tcPr>
          <w:p w14:paraId="123F54DC" w14:textId="77777777" w:rsidR="00F97E37" w:rsidRDefault="00844BC9">
            <w:pPr>
              <w:rPr>
                <w:rFonts w:eastAsia="Arial" w:cs="Arial"/>
                <w:b/>
                <w:sz w:val="22"/>
                <w:szCs w:val="22"/>
              </w:rPr>
            </w:pPr>
            <w:r>
              <w:rPr>
                <w:rFonts w:eastAsia="Arial" w:cs="Arial"/>
                <w:sz w:val="22"/>
                <w:szCs w:val="22"/>
              </w:rPr>
              <w:t>Lunedì</w:t>
            </w:r>
          </w:p>
        </w:tc>
      </w:tr>
      <w:tr w:rsidR="00F97E37" w14:paraId="5E881F10" w14:textId="77777777">
        <w:trPr>
          <w:trHeight w:val="340"/>
        </w:trPr>
        <w:tc>
          <w:tcPr>
            <w:tcW w:w="1728" w:type="dxa"/>
            <w:vAlign w:val="center"/>
          </w:tcPr>
          <w:p w14:paraId="024B13CF" w14:textId="77777777" w:rsidR="00F97E37" w:rsidRDefault="00844BC9">
            <w:pPr>
              <w:spacing w:line="360" w:lineRule="auto"/>
              <w:rPr>
                <w:b/>
                <w:sz w:val="22"/>
                <w:szCs w:val="22"/>
              </w:rPr>
            </w:pPr>
            <w:r>
              <w:rPr>
                <w:b/>
                <w:sz w:val="22"/>
                <w:szCs w:val="22"/>
              </w:rPr>
              <w:t>Orario</w:t>
            </w:r>
          </w:p>
        </w:tc>
        <w:tc>
          <w:tcPr>
            <w:tcW w:w="7909" w:type="dxa"/>
            <w:vAlign w:val="center"/>
          </w:tcPr>
          <w:p w14:paraId="1543A11A" w14:textId="6E7971F1" w:rsidR="00F97E37" w:rsidRDefault="00844BC9">
            <w:pPr>
              <w:rPr>
                <w:sz w:val="22"/>
                <w:szCs w:val="22"/>
              </w:rPr>
            </w:pPr>
            <w:r>
              <w:rPr>
                <w:sz w:val="22"/>
                <w:szCs w:val="22"/>
              </w:rPr>
              <w:t>09.30</w:t>
            </w:r>
            <w:r w:rsidR="00C964DB">
              <w:rPr>
                <w:sz w:val="22"/>
                <w:szCs w:val="22"/>
              </w:rPr>
              <w:t xml:space="preserve"> -</w:t>
            </w:r>
            <w:r>
              <w:rPr>
                <w:sz w:val="22"/>
                <w:szCs w:val="22"/>
              </w:rPr>
              <w:t xml:space="preserve"> 11.45</w:t>
            </w:r>
          </w:p>
        </w:tc>
      </w:tr>
      <w:tr w:rsidR="00F97E37" w14:paraId="72493E61" w14:textId="77777777">
        <w:trPr>
          <w:trHeight w:val="340"/>
        </w:trPr>
        <w:tc>
          <w:tcPr>
            <w:tcW w:w="1728" w:type="dxa"/>
            <w:vAlign w:val="center"/>
          </w:tcPr>
          <w:p w14:paraId="271C97A2" w14:textId="77777777" w:rsidR="00F97E37" w:rsidRDefault="00844BC9">
            <w:pPr>
              <w:spacing w:line="360" w:lineRule="auto"/>
              <w:rPr>
                <w:b/>
                <w:sz w:val="22"/>
                <w:szCs w:val="22"/>
              </w:rPr>
            </w:pPr>
            <w:r>
              <w:rPr>
                <w:b/>
                <w:sz w:val="22"/>
                <w:szCs w:val="22"/>
              </w:rPr>
              <w:t>Periodo</w:t>
            </w:r>
          </w:p>
        </w:tc>
        <w:tc>
          <w:tcPr>
            <w:tcW w:w="7909" w:type="dxa"/>
            <w:vAlign w:val="center"/>
          </w:tcPr>
          <w:p w14:paraId="0EF1EE22" w14:textId="77777777" w:rsidR="00F97E37" w:rsidRDefault="00844BC9">
            <w:pPr>
              <w:rPr>
                <w:sz w:val="22"/>
                <w:szCs w:val="22"/>
              </w:rPr>
            </w:pPr>
            <w:r>
              <w:rPr>
                <w:sz w:val="22"/>
                <w:szCs w:val="22"/>
              </w:rPr>
              <w:t xml:space="preserve">Dal </w:t>
            </w:r>
            <w:r>
              <w:rPr>
                <w:rFonts w:eastAsia="Arial" w:cs="Arial"/>
                <w:sz w:val="22"/>
                <w:szCs w:val="22"/>
              </w:rPr>
              <w:t>22 settembre al 24 novembre 2025 (10 incontri - € 40,00)</w:t>
            </w:r>
          </w:p>
        </w:tc>
      </w:tr>
      <w:tr w:rsidR="00F97E37" w14:paraId="670EBB7D" w14:textId="77777777">
        <w:trPr>
          <w:trHeight w:val="340"/>
        </w:trPr>
        <w:tc>
          <w:tcPr>
            <w:tcW w:w="1728" w:type="dxa"/>
            <w:vAlign w:val="center"/>
          </w:tcPr>
          <w:p w14:paraId="7EEAF9A2" w14:textId="77777777" w:rsidR="00F97E37" w:rsidRDefault="00844BC9">
            <w:pPr>
              <w:spacing w:line="360" w:lineRule="auto"/>
              <w:rPr>
                <w:b/>
                <w:sz w:val="22"/>
                <w:szCs w:val="22"/>
              </w:rPr>
            </w:pPr>
            <w:r>
              <w:rPr>
                <w:b/>
                <w:sz w:val="22"/>
                <w:szCs w:val="22"/>
              </w:rPr>
              <w:t>Sede</w:t>
            </w:r>
          </w:p>
        </w:tc>
        <w:tc>
          <w:tcPr>
            <w:tcW w:w="7909" w:type="dxa"/>
            <w:vAlign w:val="center"/>
          </w:tcPr>
          <w:p w14:paraId="1777B95C" w14:textId="77777777" w:rsidR="00F97E37" w:rsidRDefault="00844BC9">
            <w:pPr>
              <w:jc w:val="both"/>
              <w:rPr>
                <w:sz w:val="22"/>
                <w:szCs w:val="22"/>
              </w:rPr>
            </w:pPr>
            <w:r>
              <w:rPr>
                <w:rFonts w:eastAsia="Arial" w:cs="Arial"/>
                <w:sz w:val="22"/>
                <w:szCs w:val="22"/>
              </w:rPr>
              <w:t>La Porta</w:t>
            </w:r>
          </w:p>
        </w:tc>
      </w:tr>
      <w:tr w:rsidR="00F97E37" w14:paraId="632C7F0B" w14:textId="77777777">
        <w:trPr>
          <w:trHeight w:val="312"/>
        </w:trPr>
        <w:tc>
          <w:tcPr>
            <w:tcW w:w="1728" w:type="dxa"/>
            <w:vAlign w:val="center"/>
          </w:tcPr>
          <w:p w14:paraId="3B3B85AC" w14:textId="77777777" w:rsidR="00F97E37" w:rsidRDefault="00844BC9">
            <w:pPr>
              <w:spacing w:line="360" w:lineRule="auto"/>
              <w:rPr>
                <w:b/>
                <w:sz w:val="22"/>
                <w:szCs w:val="22"/>
              </w:rPr>
            </w:pPr>
            <w:r>
              <w:rPr>
                <w:b/>
                <w:sz w:val="22"/>
                <w:szCs w:val="22"/>
              </w:rPr>
              <w:t>Argomento</w:t>
            </w:r>
          </w:p>
        </w:tc>
        <w:tc>
          <w:tcPr>
            <w:tcW w:w="7909" w:type="dxa"/>
            <w:vAlign w:val="center"/>
          </w:tcPr>
          <w:p w14:paraId="7583FA76" w14:textId="77777777" w:rsidR="00F97E37" w:rsidRDefault="00844BC9">
            <w:pPr>
              <w:rPr>
                <w:rFonts w:eastAsia="Arial" w:cs="Arial"/>
                <w:b/>
                <w:sz w:val="22"/>
                <w:szCs w:val="22"/>
              </w:rPr>
            </w:pPr>
            <w:r>
              <w:rPr>
                <w:rFonts w:eastAsia="Arial" w:cs="Arial"/>
                <w:b/>
                <w:sz w:val="22"/>
                <w:szCs w:val="22"/>
              </w:rPr>
              <w:t>PSICOLOGIA</w:t>
            </w:r>
          </w:p>
        </w:tc>
      </w:tr>
      <w:tr w:rsidR="00F97E37" w14:paraId="6BAB5B7A" w14:textId="77777777">
        <w:trPr>
          <w:trHeight w:val="1192"/>
        </w:trPr>
        <w:tc>
          <w:tcPr>
            <w:tcW w:w="1728" w:type="dxa"/>
            <w:vAlign w:val="center"/>
          </w:tcPr>
          <w:p w14:paraId="3D12C4B4" w14:textId="77777777" w:rsidR="00F97E37" w:rsidRDefault="00844BC9">
            <w:pPr>
              <w:rPr>
                <w:b/>
                <w:sz w:val="22"/>
                <w:szCs w:val="22"/>
              </w:rPr>
            </w:pPr>
            <w:r>
              <w:rPr>
                <w:b/>
                <w:sz w:val="22"/>
                <w:szCs w:val="22"/>
              </w:rPr>
              <w:t>Presentazione</w:t>
            </w:r>
          </w:p>
        </w:tc>
        <w:tc>
          <w:tcPr>
            <w:tcW w:w="7909" w:type="dxa"/>
            <w:vAlign w:val="center"/>
          </w:tcPr>
          <w:p w14:paraId="141102F6" w14:textId="77777777" w:rsidR="00F97E37" w:rsidRDefault="00844BC9">
            <w:pPr>
              <w:pStyle w:val="Corpo"/>
              <w:rPr>
                <w:rFonts w:ascii="Arial Narrow" w:hAnsi="Arial Narrow" w:cs="Arial"/>
                <w:i/>
                <w:iCs/>
              </w:rPr>
            </w:pPr>
            <w:r>
              <w:rPr>
                <w:rFonts w:ascii="Arial" w:eastAsia="Arial" w:hAnsi="Arial" w:cs="Arial"/>
                <w:i/>
                <w:iCs/>
              </w:rPr>
              <w:t>Non sai cosa fare della tua vita? Le crisi esistenziali sono un processo comune che tutti dobbiamo attraversare quando le cose non vanno come vorremmo. Attraverso questo corso scopriremo quali approcci e prospettive apprendere per affrontare le "sfide" della vita.</w:t>
            </w:r>
          </w:p>
        </w:tc>
      </w:tr>
      <w:tr w:rsidR="00F97E37" w14:paraId="6F33FED5" w14:textId="77777777">
        <w:trPr>
          <w:trHeight w:val="340"/>
        </w:trPr>
        <w:tc>
          <w:tcPr>
            <w:tcW w:w="1728" w:type="dxa"/>
          </w:tcPr>
          <w:p w14:paraId="27E1356F" w14:textId="77777777" w:rsidR="00F97E37" w:rsidRDefault="00F97E37">
            <w:pPr>
              <w:rPr>
                <w:b/>
                <w:sz w:val="22"/>
                <w:szCs w:val="22"/>
              </w:rPr>
            </w:pPr>
          </w:p>
        </w:tc>
        <w:tc>
          <w:tcPr>
            <w:tcW w:w="7909" w:type="dxa"/>
          </w:tcPr>
          <w:p w14:paraId="05CB9C33" w14:textId="77777777" w:rsidR="00F97E37" w:rsidRDefault="00F97E37">
            <w:pPr>
              <w:pStyle w:val="TESTONORMALE"/>
              <w:spacing w:before="0" w:line="240" w:lineRule="auto"/>
              <w:rPr>
                <w:rFonts w:ascii="Arial" w:hAnsi="Arial" w:cs="Arial"/>
                <w:sz w:val="22"/>
              </w:rPr>
            </w:pPr>
          </w:p>
        </w:tc>
      </w:tr>
    </w:tbl>
    <w:p w14:paraId="38C414F6" w14:textId="77777777" w:rsidR="00F97E37" w:rsidRDefault="00F97E37">
      <w:pPr>
        <w:rPr>
          <w:b/>
          <w:sz w:val="24"/>
        </w:rPr>
      </w:pPr>
    </w:p>
    <w:p w14:paraId="5564E447" w14:textId="77777777" w:rsidR="00F97E37" w:rsidRDefault="00844BC9">
      <w:pPr>
        <w:rPr>
          <w:b/>
          <w:sz w:val="24"/>
        </w:rPr>
      </w:pPr>
      <w:r>
        <w:rPr>
          <w:b/>
          <w:sz w:val="24"/>
        </w:rPr>
        <w:t xml:space="preserve">Calendario  </w:t>
      </w:r>
    </w:p>
    <w:p w14:paraId="1A965981" w14:textId="77777777" w:rsidR="00F97E37" w:rsidRDefault="00F97E37">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F97E37" w14:paraId="3D1D77C7" w14:textId="77777777">
        <w:trPr>
          <w:trHeight w:val="564"/>
        </w:trPr>
        <w:tc>
          <w:tcPr>
            <w:tcW w:w="385" w:type="dxa"/>
            <w:vAlign w:val="center"/>
          </w:tcPr>
          <w:p w14:paraId="14F457F2" w14:textId="77777777" w:rsidR="00F97E37" w:rsidRDefault="00844BC9">
            <w:pPr>
              <w:jc w:val="center"/>
              <w:rPr>
                <w:rFonts w:cs="Arial"/>
                <w:b/>
                <w:bCs/>
                <w:sz w:val="22"/>
                <w:szCs w:val="22"/>
              </w:rPr>
            </w:pPr>
            <w:r>
              <w:rPr>
                <w:rFonts w:cs="Arial"/>
                <w:b/>
                <w:bCs/>
                <w:sz w:val="22"/>
                <w:szCs w:val="22"/>
              </w:rPr>
              <w:t>1</w:t>
            </w:r>
          </w:p>
        </w:tc>
        <w:tc>
          <w:tcPr>
            <w:tcW w:w="1638" w:type="dxa"/>
            <w:vAlign w:val="center"/>
          </w:tcPr>
          <w:p w14:paraId="7CDEAD96" w14:textId="77777777" w:rsidR="00F97E37" w:rsidRDefault="00844BC9">
            <w:pPr>
              <w:ind w:left="57"/>
              <w:jc w:val="center"/>
              <w:rPr>
                <w:sz w:val="22"/>
                <w:szCs w:val="22"/>
              </w:rPr>
            </w:pPr>
            <w:r>
              <w:rPr>
                <w:sz w:val="22"/>
                <w:szCs w:val="22"/>
              </w:rPr>
              <w:t>22.09.2025</w:t>
            </w:r>
          </w:p>
        </w:tc>
        <w:tc>
          <w:tcPr>
            <w:tcW w:w="7488" w:type="dxa"/>
            <w:vAlign w:val="center"/>
          </w:tcPr>
          <w:p w14:paraId="05B6490F" w14:textId="663561FF" w:rsidR="00F97E37" w:rsidRDefault="009D44DB">
            <w:pPr>
              <w:rPr>
                <w:rFonts w:cs="Arial"/>
                <w:sz w:val="22"/>
                <w:szCs w:val="22"/>
              </w:rPr>
            </w:pPr>
            <w:r>
              <w:rPr>
                <w:rFonts w:cs="Arial"/>
                <w:sz w:val="22"/>
                <w:szCs w:val="22"/>
              </w:rPr>
              <w:t xml:space="preserve">Presentazione del corso </w:t>
            </w:r>
          </w:p>
        </w:tc>
      </w:tr>
      <w:tr w:rsidR="00F97E37" w14:paraId="7F81E372" w14:textId="77777777">
        <w:trPr>
          <w:trHeight w:val="567"/>
        </w:trPr>
        <w:tc>
          <w:tcPr>
            <w:tcW w:w="385" w:type="dxa"/>
            <w:vAlign w:val="center"/>
          </w:tcPr>
          <w:p w14:paraId="2E88D108" w14:textId="77777777" w:rsidR="00F97E37" w:rsidRDefault="00844BC9">
            <w:pPr>
              <w:jc w:val="center"/>
              <w:rPr>
                <w:rFonts w:cs="Arial"/>
                <w:b/>
                <w:bCs/>
                <w:sz w:val="22"/>
                <w:szCs w:val="22"/>
              </w:rPr>
            </w:pPr>
            <w:r>
              <w:rPr>
                <w:rFonts w:cs="Arial"/>
                <w:b/>
                <w:bCs/>
                <w:sz w:val="22"/>
                <w:szCs w:val="22"/>
              </w:rPr>
              <w:t>2</w:t>
            </w:r>
          </w:p>
        </w:tc>
        <w:tc>
          <w:tcPr>
            <w:tcW w:w="1638" w:type="dxa"/>
            <w:vAlign w:val="center"/>
          </w:tcPr>
          <w:p w14:paraId="51C7DB2C" w14:textId="77777777" w:rsidR="00F97E37" w:rsidRDefault="00844BC9">
            <w:pPr>
              <w:ind w:left="57"/>
              <w:jc w:val="center"/>
              <w:rPr>
                <w:sz w:val="22"/>
                <w:szCs w:val="22"/>
              </w:rPr>
            </w:pPr>
            <w:r>
              <w:rPr>
                <w:sz w:val="22"/>
                <w:szCs w:val="22"/>
              </w:rPr>
              <w:t>29.09.2025</w:t>
            </w:r>
          </w:p>
        </w:tc>
        <w:tc>
          <w:tcPr>
            <w:tcW w:w="7488" w:type="dxa"/>
            <w:vAlign w:val="center"/>
          </w:tcPr>
          <w:p w14:paraId="7B301AD2" w14:textId="2C84541F" w:rsidR="00F97E37" w:rsidRDefault="009D44DB">
            <w:pPr>
              <w:rPr>
                <w:rFonts w:cs="Arial"/>
                <w:sz w:val="22"/>
                <w:szCs w:val="22"/>
              </w:rPr>
            </w:pPr>
            <w:r>
              <w:rPr>
                <w:rFonts w:cs="Arial"/>
                <w:sz w:val="22"/>
                <w:szCs w:val="22"/>
              </w:rPr>
              <w:t>Definizione di crisi esis</w:t>
            </w:r>
            <w:r w:rsidR="001E1AE3">
              <w:rPr>
                <w:rFonts w:cs="Arial"/>
                <w:sz w:val="22"/>
                <w:szCs w:val="22"/>
              </w:rPr>
              <w:t xml:space="preserve">tenziali e ambiti in cui si possono presentare </w:t>
            </w:r>
          </w:p>
        </w:tc>
      </w:tr>
      <w:tr w:rsidR="00F97E37" w14:paraId="600116F9" w14:textId="77777777">
        <w:trPr>
          <w:trHeight w:val="567"/>
        </w:trPr>
        <w:tc>
          <w:tcPr>
            <w:tcW w:w="385" w:type="dxa"/>
            <w:vAlign w:val="center"/>
          </w:tcPr>
          <w:p w14:paraId="34FF81AE" w14:textId="77777777" w:rsidR="00F97E37" w:rsidRDefault="00844BC9">
            <w:pPr>
              <w:jc w:val="center"/>
              <w:rPr>
                <w:rFonts w:cs="Arial"/>
                <w:b/>
                <w:bCs/>
                <w:sz w:val="22"/>
                <w:szCs w:val="22"/>
              </w:rPr>
            </w:pPr>
            <w:r>
              <w:rPr>
                <w:rFonts w:cs="Arial"/>
                <w:b/>
                <w:bCs/>
                <w:sz w:val="22"/>
                <w:szCs w:val="22"/>
              </w:rPr>
              <w:t>3</w:t>
            </w:r>
          </w:p>
        </w:tc>
        <w:tc>
          <w:tcPr>
            <w:tcW w:w="1638" w:type="dxa"/>
            <w:vAlign w:val="center"/>
          </w:tcPr>
          <w:p w14:paraId="491EAE07" w14:textId="77777777" w:rsidR="00F97E37" w:rsidRDefault="00844BC9">
            <w:pPr>
              <w:ind w:left="57"/>
              <w:jc w:val="center"/>
              <w:rPr>
                <w:sz w:val="22"/>
                <w:szCs w:val="22"/>
              </w:rPr>
            </w:pPr>
            <w:r>
              <w:rPr>
                <w:sz w:val="22"/>
                <w:szCs w:val="22"/>
              </w:rPr>
              <w:t>06.10.2025</w:t>
            </w:r>
          </w:p>
        </w:tc>
        <w:tc>
          <w:tcPr>
            <w:tcW w:w="7488" w:type="dxa"/>
            <w:vAlign w:val="center"/>
          </w:tcPr>
          <w:p w14:paraId="390716C3" w14:textId="1BAF6C51" w:rsidR="00F97E37" w:rsidRDefault="000728F9">
            <w:pPr>
              <w:rPr>
                <w:rFonts w:cs="Arial"/>
                <w:sz w:val="22"/>
                <w:szCs w:val="22"/>
              </w:rPr>
            </w:pPr>
            <w:r>
              <w:rPr>
                <w:rFonts w:cs="Arial"/>
                <w:sz w:val="22"/>
                <w:szCs w:val="22"/>
              </w:rPr>
              <w:t xml:space="preserve">Sintomi e segnali </w:t>
            </w:r>
          </w:p>
        </w:tc>
      </w:tr>
      <w:tr w:rsidR="00F97E37" w14:paraId="586F99BF" w14:textId="77777777">
        <w:trPr>
          <w:trHeight w:val="567"/>
        </w:trPr>
        <w:tc>
          <w:tcPr>
            <w:tcW w:w="385" w:type="dxa"/>
            <w:vAlign w:val="center"/>
          </w:tcPr>
          <w:p w14:paraId="24DB2A05" w14:textId="77777777" w:rsidR="00F97E37" w:rsidRDefault="00844BC9">
            <w:pPr>
              <w:jc w:val="center"/>
              <w:rPr>
                <w:rFonts w:cs="Arial"/>
                <w:b/>
                <w:bCs/>
                <w:sz w:val="22"/>
                <w:szCs w:val="22"/>
              </w:rPr>
            </w:pPr>
            <w:r>
              <w:rPr>
                <w:rFonts w:cs="Arial"/>
                <w:b/>
                <w:bCs/>
                <w:sz w:val="22"/>
                <w:szCs w:val="22"/>
              </w:rPr>
              <w:t>4</w:t>
            </w:r>
          </w:p>
        </w:tc>
        <w:tc>
          <w:tcPr>
            <w:tcW w:w="1638" w:type="dxa"/>
            <w:vAlign w:val="center"/>
          </w:tcPr>
          <w:p w14:paraId="06E7DA4F" w14:textId="77777777" w:rsidR="00F97E37" w:rsidRDefault="00844BC9">
            <w:pPr>
              <w:jc w:val="center"/>
              <w:rPr>
                <w:sz w:val="22"/>
                <w:szCs w:val="22"/>
              </w:rPr>
            </w:pPr>
            <w:r>
              <w:rPr>
                <w:sz w:val="22"/>
                <w:szCs w:val="22"/>
              </w:rPr>
              <w:t>13.10.2025</w:t>
            </w:r>
          </w:p>
        </w:tc>
        <w:tc>
          <w:tcPr>
            <w:tcW w:w="7488" w:type="dxa"/>
            <w:vAlign w:val="center"/>
          </w:tcPr>
          <w:p w14:paraId="07AED009" w14:textId="38007936" w:rsidR="00F97E37" w:rsidRDefault="000728F9">
            <w:pPr>
              <w:rPr>
                <w:rFonts w:cs="Arial"/>
                <w:sz w:val="22"/>
                <w:szCs w:val="22"/>
              </w:rPr>
            </w:pPr>
            <w:r>
              <w:rPr>
                <w:rFonts w:cs="Arial"/>
                <w:sz w:val="22"/>
                <w:szCs w:val="22"/>
              </w:rPr>
              <w:t xml:space="preserve">Crisi esistenziali e fasi evolutive </w:t>
            </w:r>
            <w:r w:rsidR="00CA5932">
              <w:rPr>
                <w:rFonts w:cs="Arial"/>
                <w:sz w:val="22"/>
                <w:szCs w:val="22"/>
              </w:rPr>
              <w:t>(parte 1)</w:t>
            </w:r>
          </w:p>
        </w:tc>
      </w:tr>
      <w:tr w:rsidR="00F97E37" w14:paraId="11C278E0" w14:textId="77777777">
        <w:trPr>
          <w:trHeight w:val="567"/>
        </w:trPr>
        <w:tc>
          <w:tcPr>
            <w:tcW w:w="385" w:type="dxa"/>
            <w:vAlign w:val="center"/>
          </w:tcPr>
          <w:p w14:paraId="4C6A223B" w14:textId="77777777" w:rsidR="00F97E37" w:rsidRDefault="00844BC9">
            <w:pPr>
              <w:jc w:val="center"/>
              <w:rPr>
                <w:rFonts w:cs="Arial"/>
                <w:b/>
                <w:bCs/>
                <w:sz w:val="22"/>
                <w:szCs w:val="22"/>
              </w:rPr>
            </w:pPr>
            <w:r>
              <w:rPr>
                <w:rFonts w:cs="Arial"/>
                <w:b/>
                <w:bCs/>
                <w:sz w:val="22"/>
                <w:szCs w:val="22"/>
              </w:rPr>
              <w:t>5</w:t>
            </w:r>
          </w:p>
        </w:tc>
        <w:tc>
          <w:tcPr>
            <w:tcW w:w="1638" w:type="dxa"/>
            <w:vAlign w:val="center"/>
          </w:tcPr>
          <w:p w14:paraId="1EB01637" w14:textId="77777777" w:rsidR="00F97E37" w:rsidRDefault="00844BC9">
            <w:pPr>
              <w:ind w:left="57"/>
              <w:jc w:val="center"/>
              <w:rPr>
                <w:sz w:val="22"/>
                <w:szCs w:val="22"/>
              </w:rPr>
            </w:pPr>
            <w:r>
              <w:rPr>
                <w:sz w:val="22"/>
                <w:szCs w:val="22"/>
              </w:rPr>
              <w:t>20.10.2025</w:t>
            </w:r>
          </w:p>
        </w:tc>
        <w:tc>
          <w:tcPr>
            <w:tcW w:w="7488" w:type="dxa"/>
            <w:vAlign w:val="center"/>
          </w:tcPr>
          <w:p w14:paraId="6450FB38" w14:textId="5A81E299" w:rsidR="00F97E37" w:rsidRPr="00CA5932" w:rsidRDefault="00CA5932">
            <w:pPr>
              <w:rPr>
                <w:rFonts w:cs="Arial"/>
                <w:sz w:val="22"/>
                <w:szCs w:val="22"/>
              </w:rPr>
            </w:pPr>
            <w:r>
              <w:rPr>
                <w:rFonts w:cs="Arial"/>
                <w:sz w:val="22"/>
                <w:szCs w:val="22"/>
              </w:rPr>
              <w:t>Crisi esistenziali e fasi evolutive (parte 2)</w:t>
            </w:r>
          </w:p>
        </w:tc>
      </w:tr>
      <w:tr w:rsidR="00F97E37" w14:paraId="09637882" w14:textId="77777777">
        <w:trPr>
          <w:trHeight w:val="567"/>
        </w:trPr>
        <w:tc>
          <w:tcPr>
            <w:tcW w:w="385" w:type="dxa"/>
            <w:vAlign w:val="center"/>
          </w:tcPr>
          <w:p w14:paraId="6CA3E192" w14:textId="77777777" w:rsidR="00F97E37" w:rsidRDefault="00844BC9">
            <w:pPr>
              <w:jc w:val="center"/>
              <w:rPr>
                <w:rFonts w:cs="Arial"/>
                <w:b/>
                <w:bCs/>
                <w:sz w:val="22"/>
                <w:szCs w:val="22"/>
              </w:rPr>
            </w:pPr>
            <w:r>
              <w:rPr>
                <w:rFonts w:cs="Arial"/>
                <w:b/>
                <w:bCs/>
                <w:sz w:val="22"/>
                <w:szCs w:val="22"/>
              </w:rPr>
              <w:t>6</w:t>
            </w:r>
          </w:p>
        </w:tc>
        <w:tc>
          <w:tcPr>
            <w:tcW w:w="1638" w:type="dxa"/>
            <w:vAlign w:val="center"/>
          </w:tcPr>
          <w:p w14:paraId="661180B8" w14:textId="77777777" w:rsidR="00F97E37" w:rsidRDefault="00844BC9">
            <w:pPr>
              <w:ind w:left="57"/>
              <w:jc w:val="center"/>
              <w:rPr>
                <w:sz w:val="22"/>
                <w:szCs w:val="22"/>
                <w:lang w:val="de-DE"/>
              </w:rPr>
            </w:pPr>
            <w:r>
              <w:rPr>
                <w:sz w:val="22"/>
                <w:szCs w:val="22"/>
              </w:rPr>
              <w:t>27.10.2025</w:t>
            </w:r>
          </w:p>
        </w:tc>
        <w:tc>
          <w:tcPr>
            <w:tcW w:w="7488" w:type="dxa"/>
            <w:vAlign w:val="center"/>
          </w:tcPr>
          <w:p w14:paraId="4883F539" w14:textId="617F12B7" w:rsidR="00F97E37" w:rsidRPr="00CA5932" w:rsidRDefault="007C7D14">
            <w:pPr>
              <w:rPr>
                <w:rFonts w:cs="Arial"/>
                <w:sz w:val="22"/>
                <w:szCs w:val="22"/>
              </w:rPr>
            </w:pPr>
            <w:r>
              <w:rPr>
                <w:rFonts w:cs="Arial"/>
                <w:sz w:val="22"/>
                <w:szCs w:val="22"/>
              </w:rPr>
              <w:t>Approcci teorici (parte 1)</w:t>
            </w:r>
          </w:p>
        </w:tc>
      </w:tr>
      <w:tr w:rsidR="00F97E37" w14:paraId="6CCA6259" w14:textId="77777777">
        <w:trPr>
          <w:trHeight w:val="567"/>
        </w:trPr>
        <w:tc>
          <w:tcPr>
            <w:tcW w:w="385" w:type="dxa"/>
            <w:vAlign w:val="center"/>
          </w:tcPr>
          <w:p w14:paraId="4812BCD0" w14:textId="77777777" w:rsidR="00F97E37" w:rsidRDefault="00844BC9">
            <w:pPr>
              <w:jc w:val="center"/>
              <w:rPr>
                <w:rFonts w:cs="Arial"/>
                <w:b/>
                <w:bCs/>
                <w:sz w:val="22"/>
                <w:szCs w:val="22"/>
              </w:rPr>
            </w:pPr>
            <w:r>
              <w:rPr>
                <w:rFonts w:cs="Arial"/>
                <w:b/>
                <w:bCs/>
                <w:sz w:val="22"/>
                <w:szCs w:val="22"/>
              </w:rPr>
              <w:t>7</w:t>
            </w:r>
          </w:p>
        </w:tc>
        <w:tc>
          <w:tcPr>
            <w:tcW w:w="1638" w:type="dxa"/>
            <w:vAlign w:val="center"/>
          </w:tcPr>
          <w:p w14:paraId="11E24A23" w14:textId="77777777" w:rsidR="00F97E37" w:rsidRDefault="00844BC9">
            <w:pPr>
              <w:ind w:left="57"/>
              <w:jc w:val="center"/>
              <w:rPr>
                <w:sz w:val="22"/>
                <w:szCs w:val="22"/>
              </w:rPr>
            </w:pPr>
            <w:r>
              <w:rPr>
                <w:sz w:val="22"/>
                <w:szCs w:val="22"/>
              </w:rPr>
              <w:t>03.11.2025</w:t>
            </w:r>
          </w:p>
        </w:tc>
        <w:tc>
          <w:tcPr>
            <w:tcW w:w="7488" w:type="dxa"/>
            <w:vAlign w:val="center"/>
          </w:tcPr>
          <w:p w14:paraId="3142DAA3" w14:textId="1E9BD4D2" w:rsidR="00F97E37" w:rsidRPr="007C7D14" w:rsidRDefault="007C7D14">
            <w:pPr>
              <w:rPr>
                <w:rFonts w:cs="Arial"/>
                <w:sz w:val="22"/>
                <w:szCs w:val="22"/>
              </w:rPr>
            </w:pPr>
            <w:r>
              <w:rPr>
                <w:rFonts w:cs="Arial"/>
                <w:sz w:val="22"/>
                <w:szCs w:val="22"/>
              </w:rPr>
              <w:t xml:space="preserve">Approcci teorici </w:t>
            </w:r>
            <w:r w:rsidR="000A3985">
              <w:rPr>
                <w:rFonts w:cs="Arial"/>
                <w:sz w:val="22"/>
                <w:szCs w:val="22"/>
              </w:rPr>
              <w:t>(parte 2)</w:t>
            </w:r>
          </w:p>
        </w:tc>
      </w:tr>
      <w:tr w:rsidR="00F97E37" w14:paraId="76FD4636" w14:textId="77777777">
        <w:trPr>
          <w:trHeight w:val="567"/>
        </w:trPr>
        <w:tc>
          <w:tcPr>
            <w:tcW w:w="385" w:type="dxa"/>
            <w:vAlign w:val="center"/>
          </w:tcPr>
          <w:p w14:paraId="2B2BE6F2" w14:textId="77777777" w:rsidR="00F97E37" w:rsidRDefault="00844BC9">
            <w:pPr>
              <w:jc w:val="center"/>
              <w:rPr>
                <w:rFonts w:cs="Arial"/>
                <w:b/>
                <w:bCs/>
                <w:sz w:val="22"/>
                <w:szCs w:val="22"/>
              </w:rPr>
            </w:pPr>
            <w:r>
              <w:rPr>
                <w:rFonts w:cs="Arial"/>
                <w:b/>
                <w:bCs/>
                <w:sz w:val="22"/>
                <w:szCs w:val="22"/>
              </w:rPr>
              <w:t>8</w:t>
            </w:r>
          </w:p>
        </w:tc>
        <w:tc>
          <w:tcPr>
            <w:tcW w:w="1638" w:type="dxa"/>
            <w:vAlign w:val="center"/>
          </w:tcPr>
          <w:p w14:paraId="4E479A12" w14:textId="77777777" w:rsidR="00F97E37" w:rsidRDefault="00844BC9">
            <w:pPr>
              <w:ind w:left="57"/>
              <w:jc w:val="center"/>
              <w:rPr>
                <w:sz w:val="22"/>
                <w:szCs w:val="22"/>
              </w:rPr>
            </w:pPr>
            <w:r>
              <w:rPr>
                <w:sz w:val="22"/>
                <w:szCs w:val="22"/>
              </w:rPr>
              <w:t>10.11.2025</w:t>
            </w:r>
          </w:p>
        </w:tc>
        <w:tc>
          <w:tcPr>
            <w:tcW w:w="7488" w:type="dxa"/>
            <w:vAlign w:val="center"/>
          </w:tcPr>
          <w:p w14:paraId="2BEE7B4F" w14:textId="2B7F55B8" w:rsidR="00F97E37" w:rsidRDefault="000A3985">
            <w:pPr>
              <w:rPr>
                <w:rFonts w:cs="Arial"/>
                <w:sz w:val="22"/>
                <w:szCs w:val="22"/>
              </w:rPr>
            </w:pPr>
            <w:r>
              <w:rPr>
                <w:rFonts w:cs="Arial"/>
                <w:sz w:val="22"/>
                <w:szCs w:val="22"/>
              </w:rPr>
              <w:t>La crisi è sempre negativa?</w:t>
            </w:r>
          </w:p>
        </w:tc>
      </w:tr>
      <w:tr w:rsidR="00F97E37" w14:paraId="1C865984" w14:textId="77777777">
        <w:trPr>
          <w:trHeight w:val="567"/>
        </w:trPr>
        <w:tc>
          <w:tcPr>
            <w:tcW w:w="385" w:type="dxa"/>
            <w:vAlign w:val="center"/>
          </w:tcPr>
          <w:p w14:paraId="6D7B6E84" w14:textId="77777777" w:rsidR="00F97E37" w:rsidRDefault="00844BC9">
            <w:pPr>
              <w:jc w:val="center"/>
              <w:rPr>
                <w:rFonts w:cs="Arial"/>
                <w:b/>
                <w:bCs/>
                <w:sz w:val="22"/>
                <w:szCs w:val="22"/>
              </w:rPr>
            </w:pPr>
            <w:r>
              <w:rPr>
                <w:rFonts w:cs="Arial"/>
                <w:b/>
                <w:bCs/>
                <w:sz w:val="22"/>
                <w:szCs w:val="22"/>
              </w:rPr>
              <w:t>9</w:t>
            </w:r>
          </w:p>
        </w:tc>
        <w:tc>
          <w:tcPr>
            <w:tcW w:w="1638" w:type="dxa"/>
            <w:vAlign w:val="center"/>
          </w:tcPr>
          <w:p w14:paraId="334BA32F" w14:textId="77777777" w:rsidR="00F97E37" w:rsidRDefault="00844BC9">
            <w:pPr>
              <w:rPr>
                <w:rFonts w:cs="Arial"/>
                <w:color w:val="000000"/>
                <w:sz w:val="22"/>
                <w:szCs w:val="22"/>
              </w:rPr>
            </w:pPr>
            <w:r>
              <w:rPr>
                <w:sz w:val="22"/>
                <w:szCs w:val="22"/>
              </w:rPr>
              <w:t xml:space="preserve">    17.11.2025</w:t>
            </w:r>
          </w:p>
        </w:tc>
        <w:tc>
          <w:tcPr>
            <w:tcW w:w="7488" w:type="dxa"/>
            <w:vAlign w:val="center"/>
          </w:tcPr>
          <w:p w14:paraId="77C004D5" w14:textId="7047C613" w:rsidR="00F97E37" w:rsidRDefault="006C3D41">
            <w:pPr>
              <w:rPr>
                <w:rFonts w:cs="Arial"/>
                <w:color w:val="000000"/>
                <w:sz w:val="22"/>
                <w:szCs w:val="22"/>
              </w:rPr>
            </w:pPr>
            <w:r>
              <w:rPr>
                <w:rFonts w:cs="Arial"/>
                <w:color w:val="000000"/>
                <w:sz w:val="22"/>
                <w:szCs w:val="22"/>
              </w:rPr>
              <w:t xml:space="preserve">Strumenti di intervento </w:t>
            </w:r>
          </w:p>
        </w:tc>
      </w:tr>
      <w:tr w:rsidR="00F97E37" w14:paraId="16B92575" w14:textId="77777777">
        <w:trPr>
          <w:trHeight w:val="567"/>
        </w:trPr>
        <w:tc>
          <w:tcPr>
            <w:tcW w:w="385" w:type="dxa"/>
            <w:vAlign w:val="center"/>
          </w:tcPr>
          <w:p w14:paraId="6924D346" w14:textId="77777777" w:rsidR="00F97E37" w:rsidRDefault="00844BC9">
            <w:pPr>
              <w:jc w:val="center"/>
              <w:rPr>
                <w:rFonts w:cs="Arial"/>
                <w:b/>
                <w:bCs/>
                <w:sz w:val="22"/>
                <w:szCs w:val="22"/>
              </w:rPr>
            </w:pPr>
            <w:r>
              <w:rPr>
                <w:rFonts w:cs="Arial"/>
                <w:b/>
                <w:bCs/>
                <w:sz w:val="22"/>
                <w:szCs w:val="22"/>
              </w:rPr>
              <w:t>10</w:t>
            </w:r>
          </w:p>
        </w:tc>
        <w:tc>
          <w:tcPr>
            <w:tcW w:w="1638" w:type="dxa"/>
            <w:vAlign w:val="center"/>
          </w:tcPr>
          <w:p w14:paraId="44CA18B8" w14:textId="77777777" w:rsidR="00F97E37" w:rsidRDefault="00844BC9">
            <w:pPr>
              <w:rPr>
                <w:bCs/>
                <w:sz w:val="22"/>
                <w:szCs w:val="22"/>
              </w:rPr>
            </w:pPr>
            <w:r>
              <w:rPr>
                <w:bCs/>
                <w:sz w:val="22"/>
                <w:szCs w:val="22"/>
              </w:rPr>
              <w:t xml:space="preserve">    24.11.2025</w:t>
            </w:r>
          </w:p>
        </w:tc>
        <w:tc>
          <w:tcPr>
            <w:tcW w:w="7488" w:type="dxa"/>
            <w:vAlign w:val="center"/>
          </w:tcPr>
          <w:p w14:paraId="18232117" w14:textId="3639B7E3" w:rsidR="00F97E37" w:rsidRDefault="006C3D41">
            <w:pPr>
              <w:rPr>
                <w:rFonts w:cs="Arial"/>
                <w:color w:val="000000"/>
                <w:sz w:val="22"/>
                <w:szCs w:val="22"/>
              </w:rPr>
            </w:pPr>
            <w:r>
              <w:rPr>
                <w:rFonts w:cs="Arial"/>
                <w:color w:val="000000"/>
                <w:sz w:val="22"/>
                <w:szCs w:val="22"/>
              </w:rPr>
              <w:t xml:space="preserve">Promozione del benessere </w:t>
            </w:r>
          </w:p>
        </w:tc>
      </w:tr>
    </w:tbl>
    <w:p w14:paraId="57DEB286" w14:textId="77777777" w:rsidR="00F97E37" w:rsidRDefault="00F97E37">
      <w:pPr>
        <w:rPr>
          <w:rFonts w:ascii="Times New Roman" w:hAnsi="Times New Roman"/>
        </w:rPr>
      </w:pPr>
    </w:p>
    <w:p w14:paraId="1573A14A" w14:textId="77777777" w:rsidR="00F97E37" w:rsidRDefault="00F97E37">
      <w:pPr>
        <w:rPr>
          <w:b/>
          <w:sz w:val="24"/>
        </w:rPr>
      </w:pPr>
    </w:p>
    <w:p w14:paraId="0FFF48DC" w14:textId="77777777" w:rsidR="00F97E37" w:rsidRDefault="00F97E37">
      <w:pPr>
        <w:rPr>
          <w:b/>
          <w:sz w:val="24"/>
        </w:rPr>
      </w:pPr>
    </w:p>
    <w:p w14:paraId="4F9AE382" w14:textId="77777777" w:rsidR="00F97E37" w:rsidRDefault="00F97E37">
      <w:pPr>
        <w:rPr>
          <w:sz w:val="22"/>
          <w:szCs w:val="22"/>
        </w:rPr>
      </w:pPr>
    </w:p>
    <w:p w14:paraId="0416C5ED" w14:textId="77777777" w:rsidR="00F97E37" w:rsidRDefault="00F97E37">
      <w:pPr>
        <w:rPr>
          <w:sz w:val="20"/>
          <w:szCs w:val="20"/>
        </w:rPr>
      </w:pPr>
    </w:p>
    <w:p w14:paraId="78B3C473" w14:textId="77777777" w:rsidR="00F97E37" w:rsidRDefault="00F97E37"/>
    <w:sectPr w:rsidR="00F97E37">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37"/>
    <w:rsid w:val="000728F9"/>
    <w:rsid w:val="000A3985"/>
    <w:rsid w:val="001E1AE3"/>
    <w:rsid w:val="003B7A7F"/>
    <w:rsid w:val="003E6E1F"/>
    <w:rsid w:val="006C3D41"/>
    <w:rsid w:val="007C7D14"/>
    <w:rsid w:val="00844BC9"/>
    <w:rsid w:val="009D44DB"/>
    <w:rsid w:val="00C548B4"/>
    <w:rsid w:val="00C964DB"/>
    <w:rsid w:val="00CA5932"/>
    <w:rsid w:val="00DA2362"/>
    <w:rsid w:val="00F97E3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4B3B"/>
  <w15:docId w15:val="{CEC43D2D-7B41-EF4E-8984-46059CFF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2</cp:revision>
  <dcterms:created xsi:type="dcterms:W3CDTF">2025-07-23T15:50:00Z</dcterms:created>
  <dcterms:modified xsi:type="dcterms:W3CDTF">2025-07-23T15:50:00Z</dcterms:modified>
  <dc:language>it-IT</dc:language>
</cp:coreProperties>
</file>