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E350" w14:textId="77777777" w:rsidR="009F0A60" w:rsidRDefault="00456B9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D1957BB" wp14:editId="60476F88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B8B4B35" w14:textId="77777777" w:rsidR="009F0A60" w:rsidRDefault="00456B9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49D0ED3F" w14:textId="77777777" w:rsidR="009F0A60" w:rsidRDefault="009F0A60">
      <w:pPr>
        <w:jc w:val="center"/>
        <w:rPr>
          <w:sz w:val="12"/>
          <w:szCs w:val="12"/>
        </w:rPr>
      </w:pPr>
    </w:p>
    <w:p w14:paraId="6F2A5E2E" w14:textId="77777777" w:rsidR="009F0A60" w:rsidRDefault="00456B9C">
      <w:pPr>
        <w:tabs>
          <w:tab w:val="left" w:pos="708"/>
        </w:tabs>
        <w:ind w:right="-7"/>
        <w:jc w:val="center"/>
        <w:rPr>
          <w:rFonts w:eastAsia="Arial" w:cs="Arial"/>
          <w:sz w:val="24"/>
        </w:rPr>
      </w:pPr>
      <w:r>
        <w:rPr>
          <w:rFonts w:eastAsia="Arial" w:cs="Arial"/>
          <w:b/>
          <w:sz w:val="24"/>
        </w:rPr>
        <w:t>ROMANO DI LOMBARDIA</w:t>
      </w:r>
    </w:p>
    <w:p w14:paraId="476BF1D0" w14:textId="77777777" w:rsidR="009F0A60" w:rsidRDefault="00456B9C">
      <w:pPr>
        <w:tabs>
          <w:tab w:val="left" w:pos="708"/>
        </w:tabs>
        <w:ind w:right="-7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</w:t>
      </w:r>
      <w:r>
        <w:rPr>
          <w:rFonts w:eastAsia="Arial" w:cs="Arial"/>
          <w:sz w:val="20"/>
          <w:szCs w:val="20"/>
        </w:rPr>
        <w:t xml:space="preserve">: Mariuccia Lazzarini; </w:t>
      </w:r>
    </w:p>
    <w:p w14:paraId="13289002" w14:textId="77777777" w:rsidR="009F0A60" w:rsidRDefault="00456B9C">
      <w:pPr>
        <w:tabs>
          <w:tab w:val="left" w:pos="708"/>
        </w:tabs>
        <w:ind w:right="-7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>: SPI CGIL, viale Dell’Armonia 186, tel. 0363.910705, martedì e giovedì dalle 9 alle 11 dal 3 settembre</w:t>
      </w:r>
      <w:r>
        <w:rPr>
          <w:rFonts w:eastAsia="Arial" w:cs="Arial"/>
          <w:b/>
          <w:sz w:val="20"/>
          <w:szCs w:val="20"/>
        </w:rPr>
        <w:t xml:space="preserve"> </w:t>
      </w:r>
    </w:p>
    <w:p w14:paraId="16294F3B" w14:textId="77777777" w:rsidR="009F0A60" w:rsidRDefault="009F0A60">
      <w:pPr>
        <w:tabs>
          <w:tab w:val="left" w:pos="708"/>
        </w:tabs>
        <w:ind w:right="-7"/>
        <w:rPr>
          <w:rFonts w:eastAsia="Arial" w:cs="Arial"/>
          <w:b/>
          <w:sz w:val="8"/>
          <w:szCs w:val="8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9F0A60" w14:paraId="01A8C56F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4E3E" w14:textId="30C7A1E7" w:rsidR="009F0A60" w:rsidRDefault="00456B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Modulo </w:t>
            </w:r>
            <w:r>
              <w:rPr>
                <w:szCs w:val="28"/>
              </w:rPr>
              <w:t>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3891F" w14:textId="77777777" w:rsidR="009F0A60" w:rsidRDefault="00456B9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146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9FA" w14:textId="77777777" w:rsidR="009F0A60" w:rsidRDefault="00456B9C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TAI CHI QUAN E QI GONG: MOVIMENTO ENERGETICO ED ENERGIA DAL MOVIMENTO</w:t>
            </w:r>
          </w:p>
        </w:tc>
      </w:tr>
    </w:tbl>
    <w:p w14:paraId="42AADF4F" w14:textId="77777777" w:rsidR="009F0A60" w:rsidRDefault="009F0A60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9F0A60" w14:paraId="36B35D8B" w14:textId="77777777">
        <w:trPr>
          <w:trHeight w:val="340"/>
        </w:trPr>
        <w:tc>
          <w:tcPr>
            <w:tcW w:w="1728" w:type="dxa"/>
            <w:vAlign w:val="center"/>
          </w:tcPr>
          <w:p w14:paraId="3045A514" w14:textId="77777777" w:rsidR="009F0A60" w:rsidRDefault="00456B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ADACB3A" w14:textId="77777777" w:rsidR="009F0A60" w:rsidRDefault="00456B9C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Marco Pesenti</w:t>
            </w:r>
          </w:p>
        </w:tc>
      </w:tr>
      <w:tr w:rsidR="009F0A60" w14:paraId="1ED7342B" w14:textId="77777777">
        <w:trPr>
          <w:trHeight w:val="340"/>
        </w:trPr>
        <w:tc>
          <w:tcPr>
            <w:tcW w:w="1728" w:type="dxa"/>
            <w:vAlign w:val="center"/>
          </w:tcPr>
          <w:p w14:paraId="1A185F83" w14:textId="77777777" w:rsidR="009F0A60" w:rsidRDefault="00456B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3414D90A" w14:textId="77777777" w:rsidR="009F0A60" w:rsidRDefault="00456B9C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9F0A60" w14:paraId="01127B61" w14:textId="77777777">
        <w:trPr>
          <w:trHeight w:val="340"/>
        </w:trPr>
        <w:tc>
          <w:tcPr>
            <w:tcW w:w="1728" w:type="dxa"/>
            <w:vAlign w:val="center"/>
          </w:tcPr>
          <w:p w14:paraId="40F91FCD" w14:textId="77777777" w:rsidR="009F0A60" w:rsidRDefault="00456B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045CE92" w14:textId="41E2B1B1" w:rsidR="009F0A60" w:rsidRDefault="00456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19.00 -</w:t>
            </w:r>
            <w:r>
              <w:rPr>
                <w:sz w:val="22"/>
                <w:szCs w:val="22"/>
              </w:rPr>
              <w:t xml:space="preserve"> 20.00</w:t>
            </w:r>
          </w:p>
        </w:tc>
      </w:tr>
      <w:tr w:rsidR="009F0A60" w14:paraId="1F9EF944" w14:textId="77777777">
        <w:trPr>
          <w:trHeight w:val="340"/>
        </w:trPr>
        <w:tc>
          <w:tcPr>
            <w:tcW w:w="1728" w:type="dxa"/>
            <w:vAlign w:val="center"/>
          </w:tcPr>
          <w:p w14:paraId="3D13DE87" w14:textId="77777777" w:rsidR="009F0A60" w:rsidRDefault="00456B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E4CB3EA" w14:textId="77777777" w:rsidR="009F0A60" w:rsidRDefault="00456B9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22 gennaio al 7 maggio 2026 (15 incontri - € 60,00)</w:t>
            </w:r>
          </w:p>
        </w:tc>
      </w:tr>
      <w:tr w:rsidR="009F0A60" w14:paraId="699780E9" w14:textId="77777777">
        <w:trPr>
          <w:trHeight w:val="340"/>
        </w:trPr>
        <w:tc>
          <w:tcPr>
            <w:tcW w:w="1728" w:type="dxa"/>
            <w:vAlign w:val="center"/>
          </w:tcPr>
          <w:p w14:paraId="30CD76B4" w14:textId="77777777" w:rsidR="009F0A60" w:rsidRDefault="00456B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554F986D" w14:textId="77777777" w:rsidR="009F0A60" w:rsidRDefault="00456B9C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palestra Mottini</w:t>
            </w:r>
          </w:p>
        </w:tc>
      </w:tr>
      <w:tr w:rsidR="009F0A60" w14:paraId="119C45CE" w14:textId="77777777">
        <w:trPr>
          <w:trHeight w:val="312"/>
        </w:trPr>
        <w:tc>
          <w:tcPr>
            <w:tcW w:w="1728" w:type="dxa"/>
            <w:vAlign w:val="center"/>
          </w:tcPr>
          <w:p w14:paraId="74395963" w14:textId="77777777" w:rsidR="009F0A60" w:rsidRDefault="00456B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72716A3" w14:textId="77777777" w:rsidR="009F0A60" w:rsidRDefault="00456B9C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MOVIMENTO E BENESSERE </w:t>
            </w:r>
          </w:p>
        </w:tc>
      </w:tr>
      <w:tr w:rsidR="009F0A60" w14:paraId="1BB9BAD2" w14:textId="77777777">
        <w:trPr>
          <w:trHeight w:val="1192"/>
        </w:trPr>
        <w:tc>
          <w:tcPr>
            <w:tcW w:w="1728" w:type="dxa"/>
            <w:vAlign w:val="center"/>
          </w:tcPr>
          <w:p w14:paraId="332EBA77" w14:textId="77777777" w:rsidR="009F0A60" w:rsidRDefault="00456B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22B43DC6" w14:textId="77777777" w:rsidR="009F0A60" w:rsidRDefault="00456B9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Il Qi Gong ed il Tai Ji Quan Gong Fu sono le più diffuse e praticate arti del benessere psicofisico in Cina; col tempo, si sono sempre più evolute fino a divenire parte integrante della Medicina Tradizionale Cinese.  Praticate come attività motoria, hanno una forte componente educativa sulla consapevolezza dell’uso del proprio corpo; risultano formative a livello fisico, spirituale ed energetico. I movimenti armonici proposti, uniti agli esercizi di respirazione e meditazione, promuovono il benessere ad ogn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i livello.</w:t>
            </w:r>
          </w:p>
          <w:p w14:paraId="77B2A6E6" w14:textId="77777777" w:rsidR="009F0A60" w:rsidRDefault="009F0A60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</w:p>
        </w:tc>
      </w:tr>
      <w:tr w:rsidR="009F0A60" w14:paraId="26F454AE" w14:textId="77777777">
        <w:trPr>
          <w:trHeight w:val="340"/>
        </w:trPr>
        <w:tc>
          <w:tcPr>
            <w:tcW w:w="1728" w:type="dxa"/>
          </w:tcPr>
          <w:p w14:paraId="3F40C81B" w14:textId="77777777" w:rsidR="009F0A60" w:rsidRDefault="009F0A60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33498807" w14:textId="77777777" w:rsidR="009F0A60" w:rsidRDefault="009F0A60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6614C6A" w14:textId="77777777" w:rsidR="009F0A60" w:rsidRDefault="00456B9C">
      <w:pPr>
        <w:rPr>
          <w:b/>
          <w:sz w:val="24"/>
        </w:rPr>
      </w:pPr>
      <w:r>
        <w:rPr>
          <w:b/>
          <w:sz w:val="24"/>
        </w:rPr>
        <w:t xml:space="preserve">Calendario </w:t>
      </w:r>
    </w:p>
    <w:p w14:paraId="5DBD30A2" w14:textId="77777777" w:rsidR="009F0A60" w:rsidRDefault="009F0A60">
      <w:pPr>
        <w:rPr>
          <w:b/>
          <w:sz w:val="24"/>
        </w:rPr>
      </w:pPr>
    </w:p>
    <w:tbl>
      <w:tblPr>
        <w:tblStyle w:val="Grigliatabella"/>
        <w:tblW w:w="6879" w:type="dxa"/>
        <w:tblInd w:w="1379" w:type="dxa"/>
        <w:tblLayout w:type="fixed"/>
        <w:tblLook w:val="04A0" w:firstRow="1" w:lastRow="0" w:firstColumn="1" w:lastColumn="0" w:noHBand="0" w:noVBand="1"/>
      </w:tblPr>
      <w:tblGrid>
        <w:gridCol w:w="704"/>
        <w:gridCol w:w="2490"/>
        <w:gridCol w:w="992"/>
        <w:gridCol w:w="2693"/>
      </w:tblGrid>
      <w:tr w:rsidR="009F0A60" w14:paraId="744F96FC" w14:textId="77777777">
        <w:tc>
          <w:tcPr>
            <w:tcW w:w="703" w:type="dxa"/>
          </w:tcPr>
          <w:p w14:paraId="3DFFA48C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135865B4" w14:textId="77777777" w:rsidR="009F0A60" w:rsidRDefault="00456B9C">
            <w:r>
              <w:t xml:space="preserve">     22.01.2026</w:t>
            </w:r>
          </w:p>
        </w:tc>
        <w:tc>
          <w:tcPr>
            <w:tcW w:w="992" w:type="dxa"/>
          </w:tcPr>
          <w:p w14:paraId="414271DF" w14:textId="77777777" w:rsidR="009F0A60" w:rsidRDefault="00456B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93" w:type="dxa"/>
            <w:vAlign w:val="center"/>
          </w:tcPr>
          <w:p w14:paraId="2D175CCB" w14:textId="77777777" w:rsidR="009F0A60" w:rsidRDefault="00456B9C">
            <w:r>
              <w:t xml:space="preserve">    19.03.2026</w:t>
            </w:r>
          </w:p>
        </w:tc>
      </w:tr>
      <w:tr w:rsidR="009F0A60" w14:paraId="7904CD07" w14:textId="77777777">
        <w:tc>
          <w:tcPr>
            <w:tcW w:w="703" w:type="dxa"/>
          </w:tcPr>
          <w:p w14:paraId="2C602714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7FC7E289" w14:textId="77777777" w:rsidR="009F0A60" w:rsidRDefault="00456B9C">
            <w:r>
              <w:t xml:space="preserve">     29.01.2026</w:t>
            </w:r>
          </w:p>
        </w:tc>
        <w:tc>
          <w:tcPr>
            <w:tcW w:w="992" w:type="dxa"/>
          </w:tcPr>
          <w:p w14:paraId="324A8B6B" w14:textId="77777777" w:rsidR="009F0A60" w:rsidRDefault="00456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10.</w:t>
            </w:r>
          </w:p>
        </w:tc>
        <w:tc>
          <w:tcPr>
            <w:tcW w:w="2693" w:type="dxa"/>
            <w:vAlign w:val="center"/>
          </w:tcPr>
          <w:p w14:paraId="70D36634" w14:textId="77777777" w:rsidR="009F0A60" w:rsidRDefault="00456B9C">
            <w:r>
              <w:t xml:space="preserve">    26.03.2026</w:t>
            </w:r>
          </w:p>
        </w:tc>
      </w:tr>
      <w:tr w:rsidR="009F0A60" w14:paraId="24D47B3B" w14:textId="77777777">
        <w:tc>
          <w:tcPr>
            <w:tcW w:w="703" w:type="dxa"/>
          </w:tcPr>
          <w:p w14:paraId="483A745D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58EE024" w14:textId="77777777" w:rsidR="009F0A60" w:rsidRDefault="00456B9C">
            <w:r>
              <w:t xml:space="preserve">     05.02.2026</w:t>
            </w:r>
          </w:p>
        </w:tc>
        <w:tc>
          <w:tcPr>
            <w:tcW w:w="992" w:type="dxa"/>
          </w:tcPr>
          <w:p w14:paraId="55397C13" w14:textId="77777777" w:rsidR="009F0A60" w:rsidRDefault="00456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11.</w:t>
            </w:r>
          </w:p>
        </w:tc>
        <w:tc>
          <w:tcPr>
            <w:tcW w:w="2693" w:type="dxa"/>
            <w:vAlign w:val="center"/>
          </w:tcPr>
          <w:p w14:paraId="1959CB2F" w14:textId="77777777" w:rsidR="009F0A60" w:rsidRDefault="00456B9C">
            <w:r>
              <w:t xml:space="preserve">    09.04.2026</w:t>
            </w:r>
          </w:p>
        </w:tc>
      </w:tr>
      <w:tr w:rsidR="009F0A60" w14:paraId="60BBA270" w14:textId="77777777">
        <w:tc>
          <w:tcPr>
            <w:tcW w:w="703" w:type="dxa"/>
          </w:tcPr>
          <w:p w14:paraId="06883FE8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40866F9" w14:textId="77777777" w:rsidR="009F0A60" w:rsidRDefault="00456B9C">
            <w:r>
              <w:t xml:space="preserve">     12.02.2026</w:t>
            </w:r>
          </w:p>
        </w:tc>
        <w:tc>
          <w:tcPr>
            <w:tcW w:w="992" w:type="dxa"/>
          </w:tcPr>
          <w:p w14:paraId="41632112" w14:textId="77777777" w:rsidR="009F0A60" w:rsidRDefault="00456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12.</w:t>
            </w:r>
          </w:p>
        </w:tc>
        <w:tc>
          <w:tcPr>
            <w:tcW w:w="2693" w:type="dxa"/>
            <w:vAlign w:val="center"/>
          </w:tcPr>
          <w:p w14:paraId="12F87560" w14:textId="77777777" w:rsidR="009F0A60" w:rsidRDefault="00456B9C">
            <w:r>
              <w:t xml:space="preserve">    16.04.2026</w:t>
            </w:r>
          </w:p>
        </w:tc>
      </w:tr>
      <w:tr w:rsidR="009F0A60" w14:paraId="4277D97A" w14:textId="77777777">
        <w:tc>
          <w:tcPr>
            <w:tcW w:w="703" w:type="dxa"/>
          </w:tcPr>
          <w:p w14:paraId="1953963B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6B70C5B" w14:textId="77777777" w:rsidR="009F0A60" w:rsidRDefault="00456B9C">
            <w:r>
              <w:t xml:space="preserve">     19.02.2026</w:t>
            </w:r>
          </w:p>
        </w:tc>
        <w:tc>
          <w:tcPr>
            <w:tcW w:w="992" w:type="dxa"/>
          </w:tcPr>
          <w:p w14:paraId="2761DE5F" w14:textId="77777777" w:rsidR="009F0A60" w:rsidRDefault="00456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13.</w:t>
            </w:r>
          </w:p>
        </w:tc>
        <w:tc>
          <w:tcPr>
            <w:tcW w:w="2693" w:type="dxa"/>
            <w:vAlign w:val="center"/>
          </w:tcPr>
          <w:p w14:paraId="709C97C8" w14:textId="77777777" w:rsidR="009F0A60" w:rsidRDefault="00456B9C">
            <w:r>
              <w:t xml:space="preserve">    23.04.2026</w:t>
            </w:r>
          </w:p>
        </w:tc>
      </w:tr>
      <w:tr w:rsidR="009F0A60" w14:paraId="049FF067" w14:textId="77777777">
        <w:tc>
          <w:tcPr>
            <w:tcW w:w="703" w:type="dxa"/>
          </w:tcPr>
          <w:p w14:paraId="0ADF070C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291E1627" w14:textId="77777777" w:rsidR="009F0A60" w:rsidRDefault="00456B9C">
            <w:r>
              <w:t xml:space="preserve">     26.02.2026</w:t>
            </w:r>
          </w:p>
        </w:tc>
        <w:tc>
          <w:tcPr>
            <w:tcW w:w="992" w:type="dxa"/>
          </w:tcPr>
          <w:p w14:paraId="024491E4" w14:textId="77777777" w:rsidR="009F0A60" w:rsidRDefault="00456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14.</w:t>
            </w:r>
          </w:p>
        </w:tc>
        <w:tc>
          <w:tcPr>
            <w:tcW w:w="2693" w:type="dxa"/>
            <w:vAlign w:val="center"/>
          </w:tcPr>
          <w:p w14:paraId="1B9D8264" w14:textId="77777777" w:rsidR="009F0A60" w:rsidRDefault="00456B9C">
            <w:r>
              <w:t xml:space="preserve">    30.04.2026</w:t>
            </w:r>
          </w:p>
        </w:tc>
      </w:tr>
      <w:tr w:rsidR="009F0A60" w14:paraId="2327F6C4" w14:textId="77777777">
        <w:tc>
          <w:tcPr>
            <w:tcW w:w="703" w:type="dxa"/>
          </w:tcPr>
          <w:p w14:paraId="06D66122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59144A" w14:textId="77777777" w:rsidR="009F0A60" w:rsidRDefault="00456B9C">
            <w:r>
              <w:t xml:space="preserve">     05.03.2026</w:t>
            </w:r>
          </w:p>
        </w:tc>
        <w:tc>
          <w:tcPr>
            <w:tcW w:w="992" w:type="dxa"/>
          </w:tcPr>
          <w:p w14:paraId="196C4AE7" w14:textId="77777777" w:rsidR="009F0A60" w:rsidRDefault="00456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15.</w:t>
            </w:r>
          </w:p>
        </w:tc>
        <w:tc>
          <w:tcPr>
            <w:tcW w:w="2693" w:type="dxa"/>
            <w:vAlign w:val="center"/>
          </w:tcPr>
          <w:p w14:paraId="6A824899" w14:textId="77777777" w:rsidR="009F0A60" w:rsidRDefault="00456B9C">
            <w:r>
              <w:t xml:space="preserve">    07.05.2026</w:t>
            </w:r>
          </w:p>
        </w:tc>
      </w:tr>
      <w:tr w:rsidR="009F0A60" w14:paraId="1BB588D3" w14:textId="77777777">
        <w:tc>
          <w:tcPr>
            <w:tcW w:w="703" w:type="dxa"/>
          </w:tcPr>
          <w:p w14:paraId="4F32873B" w14:textId="77777777" w:rsidR="009F0A60" w:rsidRDefault="009F0A6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07ACDF4" w14:textId="77777777" w:rsidR="009F0A60" w:rsidRDefault="00456B9C">
            <w:r>
              <w:t xml:space="preserve">     12.03.2026</w:t>
            </w:r>
          </w:p>
        </w:tc>
        <w:tc>
          <w:tcPr>
            <w:tcW w:w="992" w:type="dxa"/>
          </w:tcPr>
          <w:p w14:paraId="623BFC94" w14:textId="77777777" w:rsidR="009F0A60" w:rsidRDefault="009F0A60"/>
        </w:tc>
        <w:tc>
          <w:tcPr>
            <w:tcW w:w="2693" w:type="dxa"/>
            <w:vAlign w:val="center"/>
          </w:tcPr>
          <w:p w14:paraId="3255AC08" w14:textId="77777777" w:rsidR="009F0A60" w:rsidRDefault="009F0A60"/>
        </w:tc>
      </w:tr>
    </w:tbl>
    <w:p w14:paraId="1E4EB8EE" w14:textId="77777777" w:rsidR="009F0A60" w:rsidRDefault="009F0A60"/>
    <w:sectPr w:rsidR="009F0A60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E7639"/>
    <w:multiLevelType w:val="multilevel"/>
    <w:tmpl w:val="780851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C3A22C8"/>
    <w:multiLevelType w:val="multilevel"/>
    <w:tmpl w:val="F8B24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057050">
    <w:abstractNumId w:val="0"/>
  </w:num>
  <w:num w:numId="2" w16cid:durableId="81141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60"/>
    <w:rsid w:val="00325F06"/>
    <w:rsid w:val="00456B9C"/>
    <w:rsid w:val="009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02FF"/>
  <w15:docId w15:val="{97958850-D310-4ACB-9944-F6473693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B52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06A7C-CC34-4A9F-B5E6-C47A376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2025-05-18T20:54:00Z</dcterms:created>
  <dcterms:modified xsi:type="dcterms:W3CDTF">2025-07-14T15:24:00Z</dcterms:modified>
  <dc:language>it-IT</dc:language>
</cp:coreProperties>
</file>