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D8E" w14:textId="77777777" w:rsidR="00B92094" w:rsidRDefault="00B972E4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3CFB854F" wp14:editId="1835EDC3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3865EB73" w14:textId="77777777" w:rsidR="00B92094" w:rsidRDefault="00B972E4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3906615A" w14:textId="77777777" w:rsidR="00B92094" w:rsidRDefault="00B92094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14:paraId="44D1884C" w14:textId="77777777" w:rsidR="00B92094" w:rsidRDefault="00B972E4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VILLA D’ADDA, CARVICO, SOTTO IL MONTE</w:t>
      </w:r>
    </w:p>
    <w:p w14:paraId="356693D7" w14:textId="77777777" w:rsidR="00B92094" w:rsidRDefault="00B972E4">
      <w:pPr>
        <w:tabs>
          <w:tab w:val="left" w:pos="708"/>
        </w:tabs>
        <w:ind w:right="-7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Referenti:</w:t>
      </w:r>
    </w:p>
    <w:p w14:paraId="3B427CD7" w14:textId="77777777" w:rsidR="00B92094" w:rsidRDefault="00B972E4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Sotto il Monte</w:t>
      </w:r>
      <w:r>
        <w:rPr>
          <w:rFonts w:eastAsia="Arial" w:cs="Arial"/>
          <w:sz w:val="20"/>
          <w:szCs w:val="20"/>
        </w:rPr>
        <w:t>: Maddalena Spinoni, tel. 349.5626549</w:t>
      </w:r>
    </w:p>
    <w:p w14:paraId="00BC26DD" w14:textId="77777777" w:rsidR="00B92094" w:rsidRDefault="00B972E4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Carvico</w:t>
      </w:r>
      <w:r>
        <w:rPr>
          <w:rFonts w:eastAsia="Arial" w:cs="Arial"/>
          <w:sz w:val="20"/>
          <w:szCs w:val="20"/>
        </w:rPr>
        <w:t>: Atene Sangalli, tel. 348.8429109</w:t>
      </w:r>
    </w:p>
    <w:p w14:paraId="4D2BAF32" w14:textId="77777777" w:rsidR="00B92094" w:rsidRDefault="00B972E4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Villa d’Adda</w:t>
      </w:r>
      <w:r>
        <w:rPr>
          <w:rFonts w:eastAsia="Arial" w:cs="Arial"/>
          <w:sz w:val="20"/>
          <w:szCs w:val="20"/>
        </w:rPr>
        <w:t xml:space="preserve">: Luciano Cortinovis, tel. 334.1439494; </w:t>
      </w:r>
    </w:p>
    <w:p w14:paraId="1FECF2E0" w14:textId="77777777" w:rsidR="00B92094" w:rsidRDefault="00B972E4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</w:t>
      </w:r>
      <w:r>
        <w:rPr>
          <w:rFonts w:eastAsia="Arial" w:cs="Arial"/>
          <w:sz w:val="20"/>
          <w:szCs w:val="20"/>
        </w:rPr>
        <w:t xml:space="preserve">: Biblioteca di Villa d’Adda, tel. 035.797448, Biblioteca di Sotto il Monte, tel. 035.790760, Biblioteca di Carvico tel. 035.791127.c/o la Sala Consiliare Via Santa Maria,13; </w:t>
      </w:r>
    </w:p>
    <w:p w14:paraId="602E34EB" w14:textId="77777777" w:rsidR="00B92094" w:rsidRDefault="00B972E4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Le Iscrizioni si ricevono 30 minuti prima dell'inizio di ciascun corso</w:t>
      </w:r>
    </w:p>
    <w:p w14:paraId="67B10864" w14:textId="77777777" w:rsidR="00B92094" w:rsidRDefault="00B92094">
      <w:pPr>
        <w:tabs>
          <w:tab w:val="left" w:pos="708"/>
        </w:tabs>
        <w:ind w:right="-7"/>
        <w:rPr>
          <w:rFonts w:eastAsia="Arial" w:cs="Arial"/>
          <w:sz w:val="10"/>
          <w:szCs w:val="1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B92094" w14:paraId="6D0C983F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BC92F" w14:textId="590A386D" w:rsidR="00B92094" w:rsidRDefault="00B97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Modulo </w:t>
            </w:r>
            <w:r>
              <w:rPr>
                <w:szCs w:val="28"/>
              </w:rPr>
              <w:t>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81D649" w14:textId="77777777" w:rsidR="00B92094" w:rsidRDefault="00B972E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147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6991" w14:textId="77777777" w:rsidR="00B92094" w:rsidRDefault="00B972E4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MILAN KUNDERA E L’ARTE DEL ROMANZO</w:t>
            </w:r>
          </w:p>
        </w:tc>
      </w:tr>
    </w:tbl>
    <w:p w14:paraId="1739880C" w14:textId="77777777" w:rsidR="00B92094" w:rsidRDefault="00B92094">
      <w:pPr>
        <w:rPr>
          <w:sz w:val="2"/>
          <w:szCs w:val="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B92094" w14:paraId="76732B68" w14:textId="77777777">
        <w:trPr>
          <w:trHeight w:val="340"/>
        </w:trPr>
        <w:tc>
          <w:tcPr>
            <w:tcW w:w="1728" w:type="dxa"/>
            <w:vAlign w:val="center"/>
          </w:tcPr>
          <w:p w14:paraId="15250236" w14:textId="77777777" w:rsidR="00B92094" w:rsidRDefault="00B972E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47D2A0E4" w14:textId="77777777" w:rsidR="00B92094" w:rsidRDefault="00B972E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Gabrio Vitali</w:t>
            </w:r>
          </w:p>
        </w:tc>
      </w:tr>
      <w:tr w:rsidR="00B92094" w14:paraId="00D7BD31" w14:textId="77777777">
        <w:trPr>
          <w:trHeight w:val="340"/>
        </w:trPr>
        <w:tc>
          <w:tcPr>
            <w:tcW w:w="1728" w:type="dxa"/>
            <w:vAlign w:val="center"/>
          </w:tcPr>
          <w:p w14:paraId="3B553A27" w14:textId="77777777" w:rsidR="00B92094" w:rsidRDefault="00B972E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4FA4D04B" w14:textId="77777777" w:rsidR="00B92094" w:rsidRDefault="00B972E4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B92094" w14:paraId="60FF2662" w14:textId="77777777">
        <w:trPr>
          <w:trHeight w:val="340"/>
        </w:trPr>
        <w:tc>
          <w:tcPr>
            <w:tcW w:w="1728" w:type="dxa"/>
            <w:vAlign w:val="center"/>
          </w:tcPr>
          <w:p w14:paraId="6F81C283" w14:textId="77777777" w:rsidR="00B92094" w:rsidRDefault="00B972E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601000E4" w14:textId="09096317" w:rsidR="00B92094" w:rsidRDefault="00B97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</w:t>
            </w:r>
            <w:r>
              <w:rPr>
                <w:sz w:val="22"/>
                <w:szCs w:val="22"/>
              </w:rPr>
              <w:t xml:space="preserve"> 17.15</w:t>
            </w:r>
          </w:p>
        </w:tc>
      </w:tr>
      <w:tr w:rsidR="00B92094" w14:paraId="1FE3E630" w14:textId="77777777">
        <w:trPr>
          <w:trHeight w:val="340"/>
        </w:trPr>
        <w:tc>
          <w:tcPr>
            <w:tcW w:w="1728" w:type="dxa"/>
            <w:vAlign w:val="center"/>
          </w:tcPr>
          <w:p w14:paraId="37706B99" w14:textId="77777777" w:rsidR="00B92094" w:rsidRDefault="00B972E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6EDC98EE" w14:textId="77777777" w:rsidR="00B92094" w:rsidRDefault="00B97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22 gennaio al 26 febbraio 2026 (6 incontri - € 24,00)</w:t>
            </w:r>
          </w:p>
        </w:tc>
      </w:tr>
      <w:tr w:rsidR="00B92094" w14:paraId="4063063B" w14:textId="77777777">
        <w:trPr>
          <w:trHeight w:val="340"/>
        </w:trPr>
        <w:tc>
          <w:tcPr>
            <w:tcW w:w="1728" w:type="dxa"/>
            <w:vAlign w:val="center"/>
          </w:tcPr>
          <w:p w14:paraId="05027F81" w14:textId="77777777" w:rsidR="00B92094" w:rsidRDefault="00B972E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4BE236F4" w14:textId="77777777" w:rsidR="00B92094" w:rsidRDefault="00B972E4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Sala Civica, piazza Pace, </w:t>
            </w:r>
            <w:r>
              <w:rPr>
                <w:rFonts w:eastAsia="Arial" w:cs="Arial"/>
                <w:b/>
                <w:sz w:val="22"/>
                <w:szCs w:val="22"/>
              </w:rPr>
              <w:t>Sotto il Monte</w:t>
            </w:r>
          </w:p>
        </w:tc>
      </w:tr>
      <w:tr w:rsidR="00B92094" w14:paraId="552C17EB" w14:textId="77777777">
        <w:trPr>
          <w:trHeight w:val="312"/>
        </w:trPr>
        <w:tc>
          <w:tcPr>
            <w:tcW w:w="1728" w:type="dxa"/>
            <w:vAlign w:val="center"/>
          </w:tcPr>
          <w:p w14:paraId="31F2EC3D" w14:textId="77777777" w:rsidR="00B92094" w:rsidRDefault="00B972E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4F5D9BBA" w14:textId="77777777" w:rsidR="00B92094" w:rsidRDefault="00B972E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B92094" w14:paraId="565790CD" w14:textId="77777777">
        <w:trPr>
          <w:trHeight w:val="1192"/>
        </w:trPr>
        <w:tc>
          <w:tcPr>
            <w:tcW w:w="1728" w:type="dxa"/>
            <w:vAlign w:val="center"/>
          </w:tcPr>
          <w:p w14:paraId="179E7B0C" w14:textId="77777777" w:rsidR="00B92094" w:rsidRDefault="00B972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35E34BAF" w14:textId="77777777" w:rsidR="00B92094" w:rsidRDefault="00B972E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Sulla base della lettura commentata del libro L’arte del Romanzo di Milan Kundera, amplificata ad altri saggi e ai romanzi dello scrittore boemo, verrà proposto un affascinante percorso dalle origini del romanzo europeo alla cultura e alla concezione del mondo che il romanzo ha contribuito a creare in Europa, nella sua antropologia e nella sua civiltà: un’eredità che oggi viene misconosciuta e tradita.</w:t>
            </w:r>
          </w:p>
          <w:p w14:paraId="6BDB479F" w14:textId="77777777" w:rsidR="00B92094" w:rsidRDefault="00B972E4">
            <w:pPr>
              <w:tabs>
                <w:tab w:val="left" w:pos="709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Le/i partecipanti sono invitati a procurarsi “L’arte del romanzo” di Milan Kundera</w:t>
            </w:r>
          </w:p>
        </w:tc>
      </w:tr>
      <w:tr w:rsidR="00B92094" w14:paraId="00DEEC09" w14:textId="77777777">
        <w:trPr>
          <w:trHeight w:val="340"/>
        </w:trPr>
        <w:tc>
          <w:tcPr>
            <w:tcW w:w="1728" w:type="dxa"/>
          </w:tcPr>
          <w:p w14:paraId="785AF3FE" w14:textId="77777777" w:rsidR="00B92094" w:rsidRDefault="00B92094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544F4A36" w14:textId="77777777" w:rsidR="00B92094" w:rsidRDefault="00B92094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311D6C3" w14:textId="77777777" w:rsidR="00B92094" w:rsidRDefault="00B92094">
      <w:pPr>
        <w:rPr>
          <w:b/>
          <w:sz w:val="24"/>
        </w:rPr>
      </w:pPr>
    </w:p>
    <w:p w14:paraId="5E68A0E0" w14:textId="77777777" w:rsidR="00B92094" w:rsidRDefault="00B972E4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1640"/>
        <w:gridCol w:w="7615"/>
      </w:tblGrid>
      <w:tr w:rsidR="00B92094" w14:paraId="4AB840F8" w14:textId="77777777">
        <w:trPr>
          <w:trHeight w:val="564"/>
        </w:trPr>
        <w:tc>
          <w:tcPr>
            <w:tcW w:w="384" w:type="dxa"/>
            <w:vAlign w:val="center"/>
          </w:tcPr>
          <w:p w14:paraId="6EF092E4" w14:textId="77777777" w:rsidR="00B92094" w:rsidRDefault="00B972E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40" w:type="dxa"/>
            <w:vAlign w:val="center"/>
          </w:tcPr>
          <w:p w14:paraId="1E401A6F" w14:textId="77777777" w:rsidR="00B92094" w:rsidRDefault="00B972E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22.01.2026</w:t>
            </w:r>
          </w:p>
        </w:tc>
        <w:tc>
          <w:tcPr>
            <w:tcW w:w="7615" w:type="dxa"/>
            <w:vAlign w:val="center"/>
          </w:tcPr>
          <w:p w14:paraId="1C42D37E" w14:textId="77777777" w:rsidR="00B92094" w:rsidRDefault="00B972E4">
            <w:pPr>
              <w:ind w:left="57"/>
              <w:rPr>
                <w:sz w:val="22"/>
                <w:szCs w:val="22"/>
              </w:rPr>
            </w:pPr>
            <w:r>
              <w:rPr>
                <w:bCs/>
                <w:sz w:val="24"/>
              </w:rPr>
              <w:t>TEORIA DEL ROMANZO</w:t>
            </w:r>
          </w:p>
        </w:tc>
      </w:tr>
      <w:tr w:rsidR="00B92094" w14:paraId="0A903F33" w14:textId="77777777">
        <w:trPr>
          <w:trHeight w:val="567"/>
        </w:trPr>
        <w:tc>
          <w:tcPr>
            <w:tcW w:w="384" w:type="dxa"/>
            <w:vAlign w:val="center"/>
          </w:tcPr>
          <w:p w14:paraId="19A14CC7" w14:textId="77777777" w:rsidR="00B92094" w:rsidRDefault="00B972E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40" w:type="dxa"/>
            <w:vAlign w:val="center"/>
          </w:tcPr>
          <w:p w14:paraId="5C0B2A3C" w14:textId="77777777" w:rsidR="00B92094" w:rsidRDefault="00B972E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29.01.2026</w:t>
            </w:r>
          </w:p>
        </w:tc>
        <w:tc>
          <w:tcPr>
            <w:tcW w:w="7615" w:type="dxa"/>
            <w:vAlign w:val="center"/>
          </w:tcPr>
          <w:p w14:paraId="336025A0" w14:textId="77777777" w:rsidR="00B92094" w:rsidRDefault="00B972E4">
            <w:pPr>
              <w:ind w:left="57"/>
              <w:rPr>
                <w:sz w:val="22"/>
                <w:szCs w:val="22"/>
              </w:rPr>
            </w:pPr>
            <w:r>
              <w:rPr>
                <w:bCs/>
                <w:sz w:val="24"/>
              </w:rPr>
              <w:t>IL ROMANZO E L’EUROPA</w:t>
            </w:r>
          </w:p>
        </w:tc>
      </w:tr>
      <w:tr w:rsidR="00B92094" w14:paraId="0FDB35F1" w14:textId="77777777">
        <w:trPr>
          <w:trHeight w:val="567"/>
        </w:trPr>
        <w:tc>
          <w:tcPr>
            <w:tcW w:w="384" w:type="dxa"/>
            <w:vAlign w:val="center"/>
          </w:tcPr>
          <w:p w14:paraId="5AD5335C" w14:textId="77777777" w:rsidR="00B92094" w:rsidRDefault="00B972E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40" w:type="dxa"/>
            <w:vAlign w:val="center"/>
          </w:tcPr>
          <w:p w14:paraId="4020343A" w14:textId="77777777" w:rsidR="00B92094" w:rsidRDefault="00B972E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7615" w:type="dxa"/>
            <w:vAlign w:val="center"/>
          </w:tcPr>
          <w:p w14:paraId="2E806CD0" w14:textId="77777777" w:rsidR="00B92094" w:rsidRDefault="00B972E4">
            <w:pPr>
              <w:ind w:left="57"/>
              <w:rPr>
                <w:sz w:val="22"/>
                <w:szCs w:val="22"/>
              </w:rPr>
            </w:pPr>
            <w:r>
              <w:rPr>
                <w:bCs/>
                <w:sz w:val="24"/>
              </w:rPr>
              <w:t>LA DENIGRATA EREDITÀ DI CERVANTES</w:t>
            </w:r>
          </w:p>
        </w:tc>
      </w:tr>
      <w:tr w:rsidR="00B92094" w14:paraId="5BE46D54" w14:textId="77777777">
        <w:trPr>
          <w:trHeight w:val="567"/>
        </w:trPr>
        <w:tc>
          <w:tcPr>
            <w:tcW w:w="384" w:type="dxa"/>
            <w:vAlign w:val="center"/>
          </w:tcPr>
          <w:p w14:paraId="67B111E0" w14:textId="77777777" w:rsidR="00B92094" w:rsidRDefault="00B972E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40" w:type="dxa"/>
            <w:vAlign w:val="center"/>
          </w:tcPr>
          <w:p w14:paraId="0F07A87A" w14:textId="77777777" w:rsidR="00B92094" w:rsidRDefault="00B972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615" w:type="dxa"/>
            <w:vAlign w:val="center"/>
          </w:tcPr>
          <w:p w14:paraId="33D70B97" w14:textId="77777777" w:rsidR="00B92094" w:rsidRDefault="00B972E4">
            <w:pPr>
              <w:rPr>
                <w:sz w:val="22"/>
                <w:szCs w:val="22"/>
              </w:rPr>
            </w:pPr>
            <w:r>
              <w:rPr>
                <w:bCs/>
                <w:sz w:val="24"/>
              </w:rPr>
              <w:t>UN OCCIDENTE PRIGIONIERO</w:t>
            </w:r>
          </w:p>
        </w:tc>
      </w:tr>
      <w:tr w:rsidR="00B92094" w14:paraId="0C677723" w14:textId="77777777">
        <w:trPr>
          <w:trHeight w:val="567"/>
        </w:trPr>
        <w:tc>
          <w:tcPr>
            <w:tcW w:w="384" w:type="dxa"/>
            <w:vAlign w:val="center"/>
          </w:tcPr>
          <w:p w14:paraId="654328AC" w14:textId="77777777" w:rsidR="00B92094" w:rsidRDefault="00B972E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40" w:type="dxa"/>
            <w:vAlign w:val="center"/>
          </w:tcPr>
          <w:p w14:paraId="5C7C43AC" w14:textId="77777777" w:rsidR="00B92094" w:rsidRDefault="00B972E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615" w:type="dxa"/>
            <w:vAlign w:val="center"/>
          </w:tcPr>
          <w:p w14:paraId="263CFA9F" w14:textId="77777777" w:rsidR="00B92094" w:rsidRDefault="00B972E4">
            <w:pPr>
              <w:ind w:left="57"/>
              <w:rPr>
                <w:sz w:val="22"/>
                <w:szCs w:val="22"/>
              </w:rPr>
            </w:pPr>
            <w:r>
              <w:rPr>
                <w:bCs/>
                <w:sz w:val="24"/>
              </w:rPr>
              <w:t>I TESTAMENTI TRADITI</w:t>
            </w:r>
          </w:p>
        </w:tc>
      </w:tr>
      <w:tr w:rsidR="00B92094" w14:paraId="286B60BB" w14:textId="77777777">
        <w:trPr>
          <w:trHeight w:val="567"/>
        </w:trPr>
        <w:tc>
          <w:tcPr>
            <w:tcW w:w="384" w:type="dxa"/>
            <w:vAlign w:val="center"/>
          </w:tcPr>
          <w:p w14:paraId="7852373A" w14:textId="77777777" w:rsidR="00B92094" w:rsidRDefault="00B972E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40" w:type="dxa"/>
            <w:vAlign w:val="center"/>
          </w:tcPr>
          <w:p w14:paraId="051DB126" w14:textId="77777777" w:rsidR="00B92094" w:rsidRDefault="00B972E4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26.02.2026</w:t>
            </w:r>
          </w:p>
        </w:tc>
        <w:tc>
          <w:tcPr>
            <w:tcW w:w="7615" w:type="dxa"/>
            <w:vAlign w:val="center"/>
          </w:tcPr>
          <w:p w14:paraId="5F21A2B2" w14:textId="77777777" w:rsidR="00B92094" w:rsidRDefault="00B972E4">
            <w:pPr>
              <w:ind w:left="57"/>
              <w:rPr>
                <w:sz w:val="22"/>
                <w:szCs w:val="22"/>
              </w:rPr>
            </w:pPr>
            <w:r>
              <w:rPr>
                <w:bCs/>
                <w:sz w:val="24"/>
              </w:rPr>
              <w:t>NOTE ULTERIORI SUI ROMANZI DI KUNDERA</w:t>
            </w:r>
          </w:p>
        </w:tc>
      </w:tr>
    </w:tbl>
    <w:p w14:paraId="3A6AA626" w14:textId="77777777" w:rsidR="00B92094" w:rsidRDefault="00B92094">
      <w:pPr>
        <w:rPr>
          <w:rFonts w:ascii="Times New Roman" w:hAnsi="Times New Roman"/>
        </w:rPr>
      </w:pPr>
    </w:p>
    <w:p w14:paraId="2874CCD5" w14:textId="77777777" w:rsidR="00B92094" w:rsidRDefault="00B92094">
      <w:pPr>
        <w:rPr>
          <w:b/>
          <w:sz w:val="24"/>
        </w:rPr>
      </w:pPr>
    </w:p>
    <w:p w14:paraId="23E2D6BB" w14:textId="77777777" w:rsidR="00B92094" w:rsidRDefault="00B92094">
      <w:pPr>
        <w:rPr>
          <w:b/>
          <w:sz w:val="24"/>
        </w:rPr>
      </w:pPr>
    </w:p>
    <w:p w14:paraId="5054851F" w14:textId="77777777" w:rsidR="00B92094" w:rsidRDefault="00B92094">
      <w:pPr>
        <w:rPr>
          <w:sz w:val="22"/>
          <w:szCs w:val="22"/>
        </w:rPr>
      </w:pPr>
    </w:p>
    <w:p w14:paraId="5583D126" w14:textId="77777777" w:rsidR="00B92094" w:rsidRDefault="00B92094"/>
    <w:sectPr w:rsidR="00B92094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94"/>
    <w:rsid w:val="0087769A"/>
    <w:rsid w:val="00B92094"/>
    <w:rsid w:val="00B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FCF3"/>
  <w15:docId w15:val="{FEF58EB5-2BCF-4EFD-99D1-2FDD39A3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2025-05-18T18:13:00Z</dcterms:created>
  <dcterms:modified xsi:type="dcterms:W3CDTF">2025-07-14T15:24:00Z</dcterms:modified>
  <dc:language>it-IT</dc:language>
</cp:coreProperties>
</file>