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4AC8" w14:textId="77777777" w:rsidR="00A37B3D" w:rsidRDefault="00E067F0">
      <w:pPr>
        <w:pStyle w:val="Intestazione"/>
        <w:spacing w:after="40"/>
        <w:rPr>
          <w:b/>
          <w:bCs/>
          <w:sz w:val="44"/>
        </w:rPr>
      </w:pPr>
      <w:r>
        <w:rPr>
          <w:noProof/>
        </w:rPr>
        <w:drawing>
          <wp:anchor distT="0" distB="0" distL="114300" distR="114300" simplePos="0" relativeHeight="2" behindDoc="0" locked="0" layoutInCell="0" allowOverlap="1" wp14:anchorId="3B5246D9" wp14:editId="5E74C600">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14:paraId="2BEEBAF1" w14:textId="77777777" w:rsidR="00A37B3D" w:rsidRDefault="00E067F0">
      <w:pPr>
        <w:pStyle w:val="Intestazione"/>
        <w:rPr>
          <w:b/>
          <w:bCs/>
          <w:color w:val="00B050"/>
          <w:sz w:val="24"/>
        </w:rPr>
      </w:pPr>
      <w:r>
        <w:rPr>
          <w:color w:val="00B050"/>
        </w:rPr>
        <w:t xml:space="preserve">                                                           Bergamo -</w:t>
      </w:r>
      <w:r>
        <w:rPr>
          <w:b/>
          <w:color w:val="00B050"/>
        </w:rPr>
        <w:t xml:space="preserve"> </w:t>
      </w:r>
      <w:r>
        <w:rPr>
          <w:b/>
          <w:bCs/>
          <w:color w:val="00B050"/>
          <w:sz w:val="24"/>
        </w:rPr>
        <w:t>PRIMA FASE</w:t>
      </w:r>
    </w:p>
    <w:p w14:paraId="008672B1" w14:textId="77777777" w:rsidR="00A37B3D" w:rsidRDefault="00A37B3D">
      <w:pPr>
        <w:rPr>
          <w:sz w:val="20"/>
          <w:szCs w:val="20"/>
        </w:rPr>
      </w:pPr>
    </w:p>
    <w:p w14:paraId="40EA9A30" w14:textId="77777777" w:rsidR="00A37B3D" w:rsidRDefault="00A37B3D">
      <w:pPr>
        <w:rPr>
          <w:sz w:val="20"/>
          <w:szCs w:val="20"/>
        </w:rPr>
      </w:pPr>
    </w:p>
    <w:p w14:paraId="0329EB86" w14:textId="77777777" w:rsidR="00A37B3D" w:rsidRDefault="00A37B3D">
      <w:pPr>
        <w:rPr>
          <w:sz w:val="20"/>
          <w:szCs w:val="20"/>
        </w:rPr>
      </w:pPr>
    </w:p>
    <w:tbl>
      <w:tblPr>
        <w:tblW w:w="9634" w:type="dxa"/>
        <w:tblLayout w:type="fixed"/>
        <w:tblLook w:val="00A0" w:firstRow="1" w:lastRow="0" w:firstColumn="1" w:lastColumn="0" w:noHBand="0" w:noVBand="0"/>
      </w:tblPr>
      <w:tblGrid>
        <w:gridCol w:w="1695"/>
        <w:gridCol w:w="852"/>
        <w:gridCol w:w="7087"/>
      </w:tblGrid>
      <w:tr w:rsidR="00A37B3D" w14:paraId="680AAB87" w14:textId="77777777">
        <w:trPr>
          <w:trHeight w:val="830"/>
        </w:trPr>
        <w:tc>
          <w:tcPr>
            <w:tcW w:w="1695" w:type="dxa"/>
            <w:tcBorders>
              <w:top w:val="single" w:sz="4" w:space="0" w:color="000000"/>
              <w:left w:val="single" w:sz="4" w:space="0" w:color="000000"/>
              <w:bottom w:val="single" w:sz="4" w:space="0" w:color="000000"/>
            </w:tcBorders>
            <w:vAlign w:val="center"/>
          </w:tcPr>
          <w:p w14:paraId="7A3D2893" w14:textId="77777777" w:rsidR="00A37B3D" w:rsidRDefault="00E067F0">
            <w:pPr>
              <w:jc w:val="center"/>
              <w:rPr>
                <w:szCs w:val="28"/>
              </w:rPr>
            </w:pPr>
            <w:r>
              <w:rPr>
                <w:szCs w:val="28"/>
              </w:rPr>
              <w:t>Modulo n°</w:t>
            </w:r>
          </w:p>
        </w:tc>
        <w:tc>
          <w:tcPr>
            <w:tcW w:w="852" w:type="dxa"/>
            <w:tcBorders>
              <w:top w:val="single" w:sz="4" w:space="0" w:color="000000"/>
              <w:bottom w:val="single" w:sz="4" w:space="0" w:color="000000"/>
            </w:tcBorders>
            <w:vAlign w:val="center"/>
          </w:tcPr>
          <w:p w14:paraId="174A98C0" w14:textId="77777777" w:rsidR="00A37B3D" w:rsidRDefault="00E067F0">
            <w:pPr>
              <w:jc w:val="center"/>
              <w:rPr>
                <w:b/>
                <w:sz w:val="40"/>
                <w:szCs w:val="40"/>
              </w:rPr>
            </w:pPr>
            <w:r>
              <w:rPr>
                <w:b/>
                <w:sz w:val="40"/>
                <w:szCs w:val="40"/>
              </w:rPr>
              <w:t>26</w:t>
            </w:r>
          </w:p>
        </w:tc>
        <w:tc>
          <w:tcPr>
            <w:tcW w:w="7087" w:type="dxa"/>
            <w:tcBorders>
              <w:top w:val="single" w:sz="4" w:space="0" w:color="000000"/>
              <w:bottom w:val="single" w:sz="4" w:space="0" w:color="000000"/>
              <w:right w:val="single" w:sz="4" w:space="0" w:color="000000"/>
            </w:tcBorders>
            <w:vAlign w:val="center"/>
          </w:tcPr>
          <w:p w14:paraId="23D2C635" w14:textId="77777777" w:rsidR="00A37B3D" w:rsidRDefault="00E067F0">
            <w:pPr>
              <w:jc w:val="center"/>
              <w:rPr>
                <w:rFonts w:eastAsia="Arial" w:cs="Arial"/>
                <w:b/>
                <w:i/>
                <w:iCs/>
                <w:color w:val="000000"/>
                <w:szCs w:val="28"/>
              </w:rPr>
            </w:pPr>
            <w:r>
              <w:rPr>
                <w:rFonts w:eastAsia="Arial" w:cs="Arial"/>
                <w:b/>
                <w:i/>
                <w:iCs/>
                <w:color w:val="000000"/>
                <w:szCs w:val="28"/>
              </w:rPr>
              <w:t xml:space="preserve">I MUSEI PIÙ BELLI DEL MONDO </w:t>
            </w:r>
            <w:r>
              <w:rPr>
                <w:rFonts w:eastAsia="Arial" w:cs="Arial"/>
                <w:i/>
                <w:iCs/>
                <w:color w:val="000000"/>
                <w:szCs w:val="28"/>
              </w:rPr>
              <w:t>(NUOVO)</w:t>
            </w:r>
          </w:p>
        </w:tc>
      </w:tr>
    </w:tbl>
    <w:p w14:paraId="7C6356CC" w14:textId="77777777" w:rsidR="00A37B3D" w:rsidRDefault="00A37B3D">
      <w:pPr>
        <w:rPr>
          <w:sz w:val="22"/>
          <w:szCs w:val="22"/>
        </w:rPr>
      </w:pPr>
    </w:p>
    <w:tbl>
      <w:tblPr>
        <w:tblW w:w="9638" w:type="dxa"/>
        <w:tblLayout w:type="fixed"/>
        <w:tblLook w:val="00A0" w:firstRow="1" w:lastRow="0" w:firstColumn="1" w:lastColumn="0" w:noHBand="0" w:noVBand="0"/>
      </w:tblPr>
      <w:tblGrid>
        <w:gridCol w:w="1728"/>
        <w:gridCol w:w="7910"/>
      </w:tblGrid>
      <w:tr w:rsidR="00A37B3D" w14:paraId="20D5CD81" w14:textId="77777777">
        <w:trPr>
          <w:trHeight w:val="340"/>
        </w:trPr>
        <w:tc>
          <w:tcPr>
            <w:tcW w:w="1728" w:type="dxa"/>
            <w:vAlign w:val="center"/>
          </w:tcPr>
          <w:p w14:paraId="0A05BA83" w14:textId="77777777" w:rsidR="00A37B3D" w:rsidRDefault="00E067F0">
            <w:pPr>
              <w:spacing w:line="360" w:lineRule="auto"/>
              <w:rPr>
                <w:b/>
                <w:sz w:val="22"/>
                <w:szCs w:val="22"/>
              </w:rPr>
            </w:pPr>
            <w:r>
              <w:rPr>
                <w:b/>
                <w:sz w:val="22"/>
                <w:szCs w:val="22"/>
              </w:rPr>
              <w:t>Docente</w:t>
            </w:r>
          </w:p>
        </w:tc>
        <w:tc>
          <w:tcPr>
            <w:tcW w:w="7909" w:type="dxa"/>
            <w:vAlign w:val="center"/>
          </w:tcPr>
          <w:p w14:paraId="18D0E45F" w14:textId="77777777" w:rsidR="00A37B3D" w:rsidRDefault="00E067F0">
            <w:pPr>
              <w:jc w:val="both"/>
              <w:rPr>
                <w:rFonts w:eastAsia="Arial" w:cs="Arial"/>
                <w:b/>
                <w:bCs/>
                <w:color w:val="000000"/>
                <w:sz w:val="22"/>
                <w:szCs w:val="22"/>
              </w:rPr>
            </w:pPr>
            <w:r>
              <w:rPr>
                <w:rFonts w:eastAsia="Arial" w:cs="Arial"/>
                <w:b/>
                <w:bCs/>
                <w:color w:val="000000"/>
                <w:sz w:val="22"/>
                <w:szCs w:val="22"/>
              </w:rPr>
              <w:t>Elena Zilio</w:t>
            </w:r>
          </w:p>
        </w:tc>
      </w:tr>
      <w:tr w:rsidR="00A37B3D" w14:paraId="03DA814C" w14:textId="77777777">
        <w:trPr>
          <w:trHeight w:val="340"/>
        </w:trPr>
        <w:tc>
          <w:tcPr>
            <w:tcW w:w="1728" w:type="dxa"/>
            <w:vAlign w:val="center"/>
          </w:tcPr>
          <w:p w14:paraId="4539A228" w14:textId="77777777" w:rsidR="00A37B3D" w:rsidRDefault="00E067F0">
            <w:pPr>
              <w:spacing w:line="360" w:lineRule="auto"/>
              <w:rPr>
                <w:b/>
                <w:sz w:val="22"/>
                <w:szCs w:val="22"/>
              </w:rPr>
            </w:pPr>
            <w:r>
              <w:rPr>
                <w:b/>
                <w:sz w:val="22"/>
                <w:szCs w:val="22"/>
              </w:rPr>
              <w:t>Giorno</w:t>
            </w:r>
          </w:p>
        </w:tc>
        <w:tc>
          <w:tcPr>
            <w:tcW w:w="7909" w:type="dxa"/>
            <w:vAlign w:val="center"/>
          </w:tcPr>
          <w:p w14:paraId="4F0EBFA2" w14:textId="77777777" w:rsidR="00A37B3D" w:rsidRDefault="00E067F0">
            <w:pPr>
              <w:jc w:val="both"/>
              <w:rPr>
                <w:rFonts w:eastAsia="Arial" w:cs="Arial"/>
                <w:color w:val="000000"/>
                <w:sz w:val="22"/>
                <w:szCs w:val="22"/>
              </w:rPr>
            </w:pPr>
            <w:r>
              <w:rPr>
                <w:rFonts w:eastAsia="Arial" w:cs="Arial"/>
                <w:color w:val="000000"/>
                <w:sz w:val="22"/>
                <w:szCs w:val="22"/>
              </w:rPr>
              <w:t>Giovedì</w:t>
            </w:r>
            <w:bookmarkStart w:id="0" w:name="bookmark=id.3aentcc1i2rv"/>
            <w:bookmarkEnd w:id="0"/>
          </w:p>
        </w:tc>
      </w:tr>
      <w:tr w:rsidR="00A37B3D" w14:paraId="0DAD0FA6" w14:textId="77777777">
        <w:trPr>
          <w:trHeight w:val="340"/>
        </w:trPr>
        <w:tc>
          <w:tcPr>
            <w:tcW w:w="1728" w:type="dxa"/>
            <w:vAlign w:val="center"/>
          </w:tcPr>
          <w:p w14:paraId="709EF31C" w14:textId="77777777" w:rsidR="00A37B3D" w:rsidRDefault="00E067F0">
            <w:pPr>
              <w:spacing w:line="360" w:lineRule="auto"/>
              <w:rPr>
                <w:b/>
                <w:sz w:val="22"/>
                <w:szCs w:val="22"/>
              </w:rPr>
            </w:pPr>
            <w:r>
              <w:rPr>
                <w:b/>
                <w:sz w:val="22"/>
                <w:szCs w:val="22"/>
              </w:rPr>
              <w:t>Orario</w:t>
            </w:r>
          </w:p>
        </w:tc>
        <w:tc>
          <w:tcPr>
            <w:tcW w:w="7909" w:type="dxa"/>
            <w:vAlign w:val="center"/>
          </w:tcPr>
          <w:p w14:paraId="1CE16359" w14:textId="77777777" w:rsidR="00A37B3D" w:rsidRDefault="00E067F0">
            <w:pPr>
              <w:rPr>
                <w:sz w:val="22"/>
                <w:szCs w:val="22"/>
              </w:rPr>
            </w:pPr>
            <w:r>
              <w:rPr>
                <w:sz w:val="22"/>
                <w:szCs w:val="22"/>
              </w:rPr>
              <w:t>9.30 - 11.45</w:t>
            </w:r>
          </w:p>
        </w:tc>
      </w:tr>
      <w:tr w:rsidR="00A37B3D" w14:paraId="2ED2FFCB" w14:textId="77777777">
        <w:trPr>
          <w:trHeight w:val="340"/>
        </w:trPr>
        <w:tc>
          <w:tcPr>
            <w:tcW w:w="1728" w:type="dxa"/>
            <w:vAlign w:val="center"/>
          </w:tcPr>
          <w:p w14:paraId="433DFD44" w14:textId="77777777" w:rsidR="00A37B3D" w:rsidRDefault="00E067F0">
            <w:pPr>
              <w:spacing w:line="360" w:lineRule="auto"/>
              <w:rPr>
                <w:b/>
                <w:sz w:val="22"/>
                <w:szCs w:val="22"/>
              </w:rPr>
            </w:pPr>
            <w:r>
              <w:rPr>
                <w:b/>
                <w:sz w:val="22"/>
                <w:szCs w:val="22"/>
              </w:rPr>
              <w:t>Periodo</w:t>
            </w:r>
          </w:p>
        </w:tc>
        <w:tc>
          <w:tcPr>
            <w:tcW w:w="7909" w:type="dxa"/>
            <w:vAlign w:val="center"/>
          </w:tcPr>
          <w:p w14:paraId="3C29E8C1" w14:textId="77777777" w:rsidR="00A37B3D" w:rsidRDefault="00E067F0">
            <w:pPr>
              <w:rPr>
                <w:sz w:val="22"/>
                <w:szCs w:val="22"/>
              </w:rPr>
            </w:pPr>
            <w:r>
              <w:rPr>
                <w:sz w:val="22"/>
                <w:szCs w:val="22"/>
              </w:rPr>
              <w:t xml:space="preserve">Dal </w:t>
            </w:r>
            <w:r>
              <w:rPr>
                <w:rFonts w:eastAsia="Arial" w:cs="Arial"/>
                <w:color w:val="000000"/>
                <w:sz w:val="22"/>
                <w:szCs w:val="22"/>
              </w:rPr>
              <w:t>25 settembre al 30 ottobre 2025 (6 incontri - € 24,00)</w:t>
            </w:r>
          </w:p>
        </w:tc>
      </w:tr>
      <w:tr w:rsidR="00A37B3D" w14:paraId="23F7EB0C" w14:textId="77777777">
        <w:trPr>
          <w:trHeight w:val="340"/>
        </w:trPr>
        <w:tc>
          <w:tcPr>
            <w:tcW w:w="1728" w:type="dxa"/>
            <w:vAlign w:val="center"/>
          </w:tcPr>
          <w:p w14:paraId="6FABD3C1" w14:textId="77777777" w:rsidR="00A37B3D" w:rsidRDefault="00E067F0">
            <w:pPr>
              <w:spacing w:line="360" w:lineRule="auto"/>
              <w:rPr>
                <w:b/>
                <w:sz w:val="22"/>
                <w:szCs w:val="22"/>
              </w:rPr>
            </w:pPr>
            <w:r>
              <w:rPr>
                <w:b/>
                <w:sz w:val="22"/>
                <w:szCs w:val="22"/>
              </w:rPr>
              <w:t>Sede</w:t>
            </w:r>
          </w:p>
        </w:tc>
        <w:tc>
          <w:tcPr>
            <w:tcW w:w="7909" w:type="dxa"/>
            <w:vAlign w:val="center"/>
          </w:tcPr>
          <w:p w14:paraId="2DE7781E" w14:textId="77777777" w:rsidR="00A37B3D" w:rsidRDefault="00E067F0">
            <w:pPr>
              <w:jc w:val="both"/>
              <w:rPr>
                <w:sz w:val="22"/>
                <w:szCs w:val="22"/>
              </w:rPr>
            </w:pPr>
            <w:r>
              <w:rPr>
                <w:rFonts w:eastAsia="Arial" w:cs="Arial"/>
                <w:color w:val="000000"/>
                <w:sz w:val="22"/>
                <w:szCs w:val="22"/>
              </w:rPr>
              <w:t>La Porta</w:t>
            </w:r>
          </w:p>
        </w:tc>
      </w:tr>
      <w:tr w:rsidR="00A37B3D" w14:paraId="75FED3D3" w14:textId="77777777">
        <w:trPr>
          <w:trHeight w:val="312"/>
        </w:trPr>
        <w:tc>
          <w:tcPr>
            <w:tcW w:w="1728" w:type="dxa"/>
            <w:vAlign w:val="center"/>
          </w:tcPr>
          <w:p w14:paraId="7900DE28" w14:textId="77777777" w:rsidR="00A37B3D" w:rsidRDefault="00E067F0">
            <w:pPr>
              <w:spacing w:line="360" w:lineRule="auto"/>
              <w:rPr>
                <w:b/>
                <w:sz w:val="22"/>
                <w:szCs w:val="22"/>
              </w:rPr>
            </w:pPr>
            <w:r>
              <w:rPr>
                <w:b/>
                <w:sz w:val="22"/>
                <w:szCs w:val="22"/>
              </w:rPr>
              <w:t>Argomento</w:t>
            </w:r>
          </w:p>
        </w:tc>
        <w:tc>
          <w:tcPr>
            <w:tcW w:w="7909" w:type="dxa"/>
            <w:vAlign w:val="center"/>
          </w:tcPr>
          <w:p w14:paraId="3157AA94" w14:textId="77777777" w:rsidR="00A37B3D" w:rsidRDefault="00E067F0">
            <w:pPr>
              <w:jc w:val="both"/>
              <w:rPr>
                <w:rFonts w:eastAsia="Arial" w:cs="Arial"/>
                <w:b/>
                <w:color w:val="000000"/>
                <w:sz w:val="22"/>
                <w:szCs w:val="22"/>
              </w:rPr>
            </w:pPr>
            <w:r>
              <w:rPr>
                <w:rFonts w:eastAsia="Arial" w:cs="Arial"/>
                <w:b/>
                <w:color w:val="000000"/>
                <w:sz w:val="22"/>
                <w:szCs w:val="22"/>
              </w:rPr>
              <w:t xml:space="preserve">STORIA DELL’ARTE </w:t>
            </w:r>
          </w:p>
          <w:p w14:paraId="0B37C7F6" w14:textId="77777777" w:rsidR="00A37B3D" w:rsidRDefault="00A37B3D">
            <w:pPr>
              <w:jc w:val="both"/>
              <w:rPr>
                <w:rFonts w:eastAsia="Arial" w:cs="Arial"/>
                <w:b/>
                <w:color w:val="000000"/>
                <w:sz w:val="22"/>
                <w:szCs w:val="22"/>
              </w:rPr>
            </w:pPr>
          </w:p>
        </w:tc>
      </w:tr>
      <w:tr w:rsidR="00A37B3D" w14:paraId="320DA0FF" w14:textId="77777777">
        <w:trPr>
          <w:trHeight w:val="1192"/>
        </w:trPr>
        <w:tc>
          <w:tcPr>
            <w:tcW w:w="1728" w:type="dxa"/>
            <w:vAlign w:val="center"/>
          </w:tcPr>
          <w:p w14:paraId="4C112CFA" w14:textId="77777777" w:rsidR="00A37B3D" w:rsidRDefault="00E067F0">
            <w:pPr>
              <w:rPr>
                <w:b/>
                <w:sz w:val="22"/>
                <w:szCs w:val="22"/>
              </w:rPr>
            </w:pPr>
            <w:r>
              <w:rPr>
                <w:b/>
                <w:sz w:val="22"/>
                <w:szCs w:val="22"/>
              </w:rPr>
              <w:t>Presentazione</w:t>
            </w:r>
          </w:p>
        </w:tc>
        <w:tc>
          <w:tcPr>
            <w:tcW w:w="7909" w:type="dxa"/>
            <w:vAlign w:val="center"/>
          </w:tcPr>
          <w:p w14:paraId="49F75F3E" w14:textId="77777777" w:rsidR="00A37B3D" w:rsidRDefault="00E067F0">
            <w:pPr>
              <w:pStyle w:val="Corpo"/>
              <w:jc w:val="both"/>
              <w:rPr>
                <w:rFonts w:ascii="Arial Narrow" w:hAnsi="Arial Narrow" w:cs="Arial"/>
                <w:i/>
                <w:iCs/>
              </w:rPr>
            </w:pPr>
            <w:r>
              <w:rPr>
                <w:rFonts w:ascii="Arial" w:eastAsia="Arial" w:hAnsi="Arial" w:cs="Arial"/>
                <w:i/>
                <w:iCs/>
              </w:rPr>
              <w:t xml:space="preserve">Attraverso un corso emozionante visiteremo le sale dei musei </w:t>
            </w:r>
            <w:proofErr w:type="spellStart"/>
            <w:r>
              <w:rPr>
                <w:rFonts w:ascii="Arial" w:eastAsia="Arial" w:hAnsi="Arial" w:cs="Arial"/>
                <w:i/>
                <w:iCs/>
              </w:rPr>
              <w:t>piu</w:t>
            </w:r>
            <w:proofErr w:type="spellEnd"/>
            <w:r>
              <w:rPr>
                <w:rFonts w:ascii="Arial" w:eastAsia="Arial" w:hAnsi="Arial" w:cs="Arial"/>
                <w:i/>
                <w:iCs/>
              </w:rPr>
              <w:t>̀ belli del mondo, alla scoperta dei loro straordinari capolavori: dal meraviglioso Louvre di Parigi, alla stupefacente National Gallery di Londra, ammireremo il Bacio di Klimt tra le altre opere dei musei di Vienna. Scopriremo la storia del Guggenheim di Venezia e ci recheremo fino a quello di New York, dove ammireremo anche i capolavori del mastodontico Metropolitan Museum, per concludere con le opere più̀ innovative del MoMA</w:t>
            </w:r>
          </w:p>
        </w:tc>
      </w:tr>
      <w:tr w:rsidR="00A37B3D" w14:paraId="3082872F" w14:textId="77777777">
        <w:trPr>
          <w:trHeight w:val="340"/>
        </w:trPr>
        <w:tc>
          <w:tcPr>
            <w:tcW w:w="1728" w:type="dxa"/>
          </w:tcPr>
          <w:p w14:paraId="4FE61773" w14:textId="77777777" w:rsidR="00A37B3D" w:rsidRDefault="00A37B3D">
            <w:pPr>
              <w:rPr>
                <w:b/>
                <w:sz w:val="22"/>
                <w:szCs w:val="22"/>
              </w:rPr>
            </w:pPr>
          </w:p>
        </w:tc>
        <w:tc>
          <w:tcPr>
            <w:tcW w:w="7909" w:type="dxa"/>
          </w:tcPr>
          <w:p w14:paraId="491E7530" w14:textId="77777777" w:rsidR="00A37B3D" w:rsidRDefault="00A37B3D">
            <w:pPr>
              <w:pStyle w:val="TESTONORMALE"/>
              <w:spacing w:before="0" w:line="240" w:lineRule="auto"/>
              <w:rPr>
                <w:rFonts w:ascii="Arial" w:hAnsi="Arial" w:cs="Arial"/>
                <w:sz w:val="22"/>
              </w:rPr>
            </w:pPr>
          </w:p>
        </w:tc>
      </w:tr>
    </w:tbl>
    <w:p w14:paraId="1A88DA43" w14:textId="77777777" w:rsidR="00A37B3D" w:rsidRDefault="00A37B3D">
      <w:pPr>
        <w:rPr>
          <w:b/>
          <w:sz w:val="24"/>
        </w:rPr>
      </w:pPr>
    </w:p>
    <w:p w14:paraId="0F29FB0F" w14:textId="77777777" w:rsidR="00A37B3D" w:rsidRDefault="00E067F0">
      <w:pPr>
        <w:rPr>
          <w:b/>
          <w:sz w:val="24"/>
        </w:rPr>
      </w:pPr>
      <w:r>
        <w:rPr>
          <w:b/>
          <w:sz w:val="24"/>
        </w:rPr>
        <w:t xml:space="preserve">Calendario  </w:t>
      </w:r>
    </w:p>
    <w:p w14:paraId="58912333" w14:textId="77777777" w:rsidR="00A37B3D" w:rsidRDefault="00A37B3D">
      <w:pPr>
        <w:rPr>
          <w:b/>
          <w:sz w:val="24"/>
        </w:rPr>
      </w:pPr>
    </w:p>
    <w:tbl>
      <w:tblPr>
        <w:tblpPr w:leftFromText="141" w:rightFromText="141" w:vertAnchor="text" w:horzAnchor="margin" w:tblpY="170"/>
        <w:tblW w:w="16999" w:type="dxa"/>
        <w:tblLayout w:type="fixed"/>
        <w:tblCellMar>
          <w:left w:w="70" w:type="dxa"/>
          <w:right w:w="70" w:type="dxa"/>
        </w:tblCellMar>
        <w:tblLook w:val="0000" w:firstRow="0" w:lastRow="0" w:firstColumn="0" w:lastColumn="0" w:noHBand="0" w:noVBand="0"/>
      </w:tblPr>
      <w:tblGrid>
        <w:gridCol w:w="385"/>
        <w:gridCol w:w="1638"/>
        <w:gridCol w:w="7488"/>
        <w:gridCol w:w="7488"/>
      </w:tblGrid>
      <w:tr w:rsidR="00E067F0" w14:paraId="3045A976" w14:textId="77777777" w:rsidTr="00E82F82">
        <w:trPr>
          <w:trHeight w:val="564"/>
        </w:trPr>
        <w:tc>
          <w:tcPr>
            <w:tcW w:w="385" w:type="dxa"/>
            <w:vAlign w:val="center"/>
          </w:tcPr>
          <w:p w14:paraId="53003092" w14:textId="77777777" w:rsidR="00E067F0" w:rsidRDefault="00E067F0" w:rsidP="00E067F0">
            <w:pPr>
              <w:jc w:val="center"/>
              <w:rPr>
                <w:rFonts w:cs="Arial"/>
                <w:b/>
                <w:bCs/>
                <w:sz w:val="22"/>
                <w:szCs w:val="22"/>
              </w:rPr>
            </w:pPr>
            <w:r>
              <w:rPr>
                <w:rFonts w:cs="Arial"/>
                <w:b/>
                <w:bCs/>
                <w:sz w:val="22"/>
                <w:szCs w:val="22"/>
              </w:rPr>
              <w:t>1</w:t>
            </w:r>
          </w:p>
        </w:tc>
        <w:tc>
          <w:tcPr>
            <w:tcW w:w="1638" w:type="dxa"/>
            <w:vAlign w:val="center"/>
          </w:tcPr>
          <w:p w14:paraId="49543119" w14:textId="77777777" w:rsidR="00E067F0" w:rsidRDefault="00E067F0" w:rsidP="00E067F0">
            <w:pPr>
              <w:ind w:left="57"/>
              <w:jc w:val="center"/>
              <w:rPr>
                <w:sz w:val="22"/>
                <w:szCs w:val="22"/>
              </w:rPr>
            </w:pPr>
            <w:r>
              <w:rPr>
                <w:sz w:val="22"/>
                <w:szCs w:val="22"/>
              </w:rPr>
              <w:t>25.09.2025</w:t>
            </w:r>
          </w:p>
        </w:tc>
        <w:tc>
          <w:tcPr>
            <w:tcW w:w="7488" w:type="dxa"/>
            <w:vAlign w:val="center"/>
          </w:tcPr>
          <w:p w14:paraId="3CE0D58F" w14:textId="4FB2D378" w:rsidR="00E067F0" w:rsidRDefault="00E067F0" w:rsidP="00E067F0">
            <w:pPr>
              <w:rPr>
                <w:rFonts w:cs="Arial"/>
                <w:sz w:val="22"/>
                <w:szCs w:val="22"/>
              </w:rPr>
            </w:pPr>
            <w:r>
              <w:rPr>
                <w:sz w:val="22"/>
                <w:szCs w:val="22"/>
              </w:rPr>
              <w:t>Louvre di Parigi: storia del museo e capolavori principali.</w:t>
            </w:r>
          </w:p>
        </w:tc>
        <w:tc>
          <w:tcPr>
            <w:tcW w:w="7488" w:type="dxa"/>
            <w:vAlign w:val="center"/>
          </w:tcPr>
          <w:p w14:paraId="3DEC60AD" w14:textId="22E817AC" w:rsidR="00E067F0" w:rsidRDefault="00E067F0" w:rsidP="00E067F0">
            <w:pPr>
              <w:rPr>
                <w:rFonts w:cs="Arial"/>
                <w:sz w:val="22"/>
                <w:szCs w:val="22"/>
              </w:rPr>
            </w:pPr>
          </w:p>
        </w:tc>
      </w:tr>
      <w:tr w:rsidR="00E067F0" w14:paraId="328714C8" w14:textId="77777777" w:rsidTr="00E82F82">
        <w:trPr>
          <w:trHeight w:val="567"/>
        </w:trPr>
        <w:tc>
          <w:tcPr>
            <w:tcW w:w="385" w:type="dxa"/>
            <w:vAlign w:val="center"/>
          </w:tcPr>
          <w:p w14:paraId="7B82DAD2" w14:textId="77777777" w:rsidR="00E067F0" w:rsidRDefault="00E067F0" w:rsidP="00E067F0">
            <w:pPr>
              <w:jc w:val="center"/>
              <w:rPr>
                <w:rFonts w:cs="Arial"/>
                <w:b/>
                <w:bCs/>
                <w:sz w:val="22"/>
                <w:szCs w:val="22"/>
              </w:rPr>
            </w:pPr>
            <w:r>
              <w:rPr>
                <w:rFonts w:cs="Arial"/>
                <w:b/>
                <w:bCs/>
                <w:sz w:val="22"/>
                <w:szCs w:val="22"/>
              </w:rPr>
              <w:t>2</w:t>
            </w:r>
          </w:p>
        </w:tc>
        <w:tc>
          <w:tcPr>
            <w:tcW w:w="1638" w:type="dxa"/>
            <w:vAlign w:val="center"/>
          </w:tcPr>
          <w:p w14:paraId="6611AB04" w14:textId="77777777" w:rsidR="00E067F0" w:rsidRDefault="00E067F0" w:rsidP="00E067F0">
            <w:pPr>
              <w:ind w:left="57"/>
              <w:jc w:val="center"/>
              <w:rPr>
                <w:sz w:val="22"/>
                <w:szCs w:val="22"/>
              </w:rPr>
            </w:pPr>
            <w:r>
              <w:rPr>
                <w:sz w:val="22"/>
                <w:szCs w:val="22"/>
                <w:lang w:val="de-DE"/>
              </w:rPr>
              <w:t>02.10.2025</w:t>
            </w:r>
          </w:p>
        </w:tc>
        <w:tc>
          <w:tcPr>
            <w:tcW w:w="7488" w:type="dxa"/>
            <w:vAlign w:val="center"/>
          </w:tcPr>
          <w:p w14:paraId="4352AF26" w14:textId="1A6785F4" w:rsidR="00E067F0" w:rsidRDefault="00E067F0" w:rsidP="00E067F0">
            <w:pPr>
              <w:rPr>
                <w:rFonts w:cs="Arial"/>
                <w:sz w:val="22"/>
                <w:szCs w:val="22"/>
              </w:rPr>
            </w:pPr>
            <w:r>
              <w:rPr>
                <w:i/>
                <w:sz w:val="22"/>
                <w:szCs w:val="22"/>
              </w:rPr>
              <w:t>National Gallery di Londra: s</w:t>
            </w:r>
            <w:r>
              <w:rPr>
                <w:sz w:val="22"/>
                <w:szCs w:val="22"/>
              </w:rPr>
              <w:t>toria del museo e capolavori principali.</w:t>
            </w:r>
          </w:p>
        </w:tc>
        <w:tc>
          <w:tcPr>
            <w:tcW w:w="7488" w:type="dxa"/>
            <w:vAlign w:val="center"/>
          </w:tcPr>
          <w:p w14:paraId="4EDA94B0" w14:textId="186DB202" w:rsidR="00E067F0" w:rsidRDefault="00E067F0" w:rsidP="00E067F0">
            <w:pPr>
              <w:rPr>
                <w:rFonts w:cs="Arial"/>
                <w:sz w:val="22"/>
                <w:szCs w:val="22"/>
              </w:rPr>
            </w:pPr>
          </w:p>
        </w:tc>
      </w:tr>
      <w:tr w:rsidR="00E067F0" w14:paraId="67E6EC72" w14:textId="77777777" w:rsidTr="00E82F82">
        <w:trPr>
          <w:trHeight w:val="567"/>
        </w:trPr>
        <w:tc>
          <w:tcPr>
            <w:tcW w:w="385" w:type="dxa"/>
            <w:vAlign w:val="center"/>
          </w:tcPr>
          <w:p w14:paraId="03350544" w14:textId="77777777" w:rsidR="00E067F0" w:rsidRDefault="00E067F0" w:rsidP="00E067F0">
            <w:pPr>
              <w:jc w:val="center"/>
              <w:rPr>
                <w:rFonts w:cs="Arial"/>
                <w:b/>
                <w:bCs/>
                <w:sz w:val="22"/>
                <w:szCs w:val="22"/>
              </w:rPr>
            </w:pPr>
            <w:r>
              <w:rPr>
                <w:rFonts w:cs="Arial"/>
                <w:b/>
                <w:bCs/>
                <w:sz w:val="22"/>
                <w:szCs w:val="22"/>
              </w:rPr>
              <w:t>3</w:t>
            </w:r>
          </w:p>
        </w:tc>
        <w:tc>
          <w:tcPr>
            <w:tcW w:w="1638" w:type="dxa"/>
            <w:vAlign w:val="center"/>
          </w:tcPr>
          <w:p w14:paraId="2417B58E" w14:textId="77777777" w:rsidR="00E067F0" w:rsidRDefault="00E067F0" w:rsidP="00E067F0">
            <w:pPr>
              <w:ind w:left="57"/>
              <w:jc w:val="center"/>
              <w:rPr>
                <w:sz w:val="22"/>
                <w:szCs w:val="22"/>
              </w:rPr>
            </w:pPr>
            <w:r>
              <w:rPr>
                <w:sz w:val="22"/>
                <w:szCs w:val="22"/>
                <w:lang w:val="de-DE"/>
              </w:rPr>
              <w:t>09.10.2025</w:t>
            </w:r>
          </w:p>
        </w:tc>
        <w:tc>
          <w:tcPr>
            <w:tcW w:w="7488" w:type="dxa"/>
            <w:vAlign w:val="center"/>
          </w:tcPr>
          <w:p w14:paraId="2857E07D" w14:textId="108A8F93" w:rsidR="00E067F0" w:rsidRDefault="00E067F0" w:rsidP="00E067F0">
            <w:pPr>
              <w:rPr>
                <w:rFonts w:cs="Arial"/>
                <w:sz w:val="22"/>
                <w:szCs w:val="22"/>
              </w:rPr>
            </w:pPr>
            <w:r>
              <w:rPr>
                <w:sz w:val="22"/>
                <w:szCs w:val="22"/>
              </w:rPr>
              <w:t>Storia dei musei principali di Vienna e loro capolavori.</w:t>
            </w:r>
          </w:p>
        </w:tc>
        <w:tc>
          <w:tcPr>
            <w:tcW w:w="7488" w:type="dxa"/>
            <w:vAlign w:val="center"/>
          </w:tcPr>
          <w:p w14:paraId="3C9CD6BD" w14:textId="56161607" w:rsidR="00E067F0" w:rsidRDefault="00E067F0" w:rsidP="00E067F0">
            <w:pPr>
              <w:rPr>
                <w:rFonts w:cs="Arial"/>
                <w:sz w:val="22"/>
                <w:szCs w:val="22"/>
              </w:rPr>
            </w:pPr>
          </w:p>
        </w:tc>
      </w:tr>
      <w:tr w:rsidR="00E067F0" w14:paraId="188920CB" w14:textId="77777777" w:rsidTr="00E82F82">
        <w:trPr>
          <w:trHeight w:val="567"/>
        </w:trPr>
        <w:tc>
          <w:tcPr>
            <w:tcW w:w="385" w:type="dxa"/>
            <w:vAlign w:val="center"/>
          </w:tcPr>
          <w:p w14:paraId="2109BED0" w14:textId="77777777" w:rsidR="00E067F0" w:rsidRDefault="00E067F0" w:rsidP="00E067F0">
            <w:pPr>
              <w:jc w:val="center"/>
              <w:rPr>
                <w:rFonts w:cs="Arial"/>
                <w:b/>
                <w:bCs/>
                <w:sz w:val="22"/>
                <w:szCs w:val="22"/>
              </w:rPr>
            </w:pPr>
            <w:r>
              <w:rPr>
                <w:rFonts w:cs="Arial"/>
                <w:b/>
                <w:bCs/>
                <w:sz w:val="22"/>
                <w:szCs w:val="22"/>
              </w:rPr>
              <w:t>4</w:t>
            </w:r>
          </w:p>
        </w:tc>
        <w:tc>
          <w:tcPr>
            <w:tcW w:w="1638" w:type="dxa"/>
            <w:vAlign w:val="center"/>
          </w:tcPr>
          <w:p w14:paraId="0DE9EC89" w14:textId="77777777" w:rsidR="00E067F0" w:rsidRDefault="00E067F0" w:rsidP="00E067F0">
            <w:pPr>
              <w:jc w:val="center"/>
              <w:rPr>
                <w:sz w:val="22"/>
                <w:szCs w:val="22"/>
              </w:rPr>
            </w:pPr>
            <w:r>
              <w:rPr>
                <w:sz w:val="22"/>
                <w:szCs w:val="22"/>
                <w:lang w:val="de-DE"/>
              </w:rPr>
              <w:t>16.10.2025</w:t>
            </w:r>
          </w:p>
        </w:tc>
        <w:tc>
          <w:tcPr>
            <w:tcW w:w="7488" w:type="dxa"/>
            <w:vAlign w:val="center"/>
          </w:tcPr>
          <w:p w14:paraId="4F43B581" w14:textId="2EB2BB24" w:rsidR="00E067F0" w:rsidRDefault="00E067F0" w:rsidP="00E067F0">
            <w:pPr>
              <w:rPr>
                <w:rFonts w:cs="Arial"/>
                <w:sz w:val="22"/>
                <w:szCs w:val="22"/>
              </w:rPr>
            </w:pPr>
            <w:r>
              <w:rPr>
                <w:sz w:val="22"/>
                <w:szCs w:val="22"/>
              </w:rPr>
              <w:t>Storia dei Musei Guggenheim: in particolare quello di Venezia e quello di New York. Capolavori principali.</w:t>
            </w:r>
          </w:p>
        </w:tc>
        <w:tc>
          <w:tcPr>
            <w:tcW w:w="7488" w:type="dxa"/>
            <w:vAlign w:val="center"/>
          </w:tcPr>
          <w:p w14:paraId="6223F55F" w14:textId="4E4BDBFF" w:rsidR="00E067F0" w:rsidRDefault="00E067F0" w:rsidP="00E067F0">
            <w:pPr>
              <w:rPr>
                <w:rFonts w:cs="Arial"/>
                <w:sz w:val="22"/>
                <w:szCs w:val="22"/>
              </w:rPr>
            </w:pPr>
          </w:p>
        </w:tc>
      </w:tr>
      <w:tr w:rsidR="00E067F0" w14:paraId="1C0F95AC" w14:textId="77777777" w:rsidTr="00E82F82">
        <w:trPr>
          <w:trHeight w:val="567"/>
        </w:trPr>
        <w:tc>
          <w:tcPr>
            <w:tcW w:w="385" w:type="dxa"/>
            <w:vAlign w:val="center"/>
          </w:tcPr>
          <w:p w14:paraId="5FBBD912" w14:textId="77777777" w:rsidR="00E067F0" w:rsidRDefault="00E067F0" w:rsidP="00E067F0">
            <w:pPr>
              <w:jc w:val="center"/>
              <w:rPr>
                <w:rFonts w:cs="Arial"/>
                <w:b/>
                <w:bCs/>
                <w:sz w:val="22"/>
                <w:szCs w:val="22"/>
              </w:rPr>
            </w:pPr>
            <w:r>
              <w:rPr>
                <w:rFonts w:cs="Arial"/>
                <w:b/>
                <w:bCs/>
                <w:sz w:val="22"/>
                <w:szCs w:val="22"/>
              </w:rPr>
              <w:t>5</w:t>
            </w:r>
          </w:p>
        </w:tc>
        <w:tc>
          <w:tcPr>
            <w:tcW w:w="1638" w:type="dxa"/>
            <w:vAlign w:val="center"/>
          </w:tcPr>
          <w:p w14:paraId="448372C3" w14:textId="77777777" w:rsidR="00E067F0" w:rsidRDefault="00E067F0" w:rsidP="00E067F0">
            <w:pPr>
              <w:ind w:left="57"/>
              <w:jc w:val="center"/>
              <w:rPr>
                <w:sz w:val="22"/>
                <w:szCs w:val="22"/>
              </w:rPr>
            </w:pPr>
            <w:r>
              <w:rPr>
                <w:sz w:val="22"/>
                <w:szCs w:val="22"/>
                <w:lang w:val="de-DE"/>
              </w:rPr>
              <w:t>23.10.2025</w:t>
            </w:r>
          </w:p>
        </w:tc>
        <w:tc>
          <w:tcPr>
            <w:tcW w:w="7488" w:type="dxa"/>
            <w:vAlign w:val="center"/>
          </w:tcPr>
          <w:p w14:paraId="018D7186" w14:textId="19C22B86" w:rsidR="00E067F0" w:rsidRDefault="00E067F0" w:rsidP="00E067F0">
            <w:pPr>
              <w:rPr>
                <w:rFonts w:cs="Arial"/>
                <w:i/>
                <w:iCs/>
                <w:sz w:val="22"/>
                <w:szCs w:val="22"/>
              </w:rPr>
            </w:pPr>
            <w:r>
              <w:rPr>
                <w:i/>
                <w:sz w:val="22"/>
                <w:szCs w:val="22"/>
              </w:rPr>
              <w:t xml:space="preserve">Metropolitan Museum di New York: </w:t>
            </w:r>
            <w:r>
              <w:rPr>
                <w:sz w:val="22"/>
                <w:szCs w:val="22"/>
              </w:rPr>
              <w:t>storia del museo e capolavori principali.</w:t>
            </w:r>
          </w:p>
        </w:tc>
        <w:tc>
          <w:tcPr>
            <w:tcW w:w="7488" w:type="dxa"/>
            <w:vAlign w:val="center"/>
          </w:tcPr>
          <w:p w14:paraId="01D679E9" w14:textId="7396F6F8" w:rsidR="00E067F0" w:rsidRDefault="00E067F0" w:rsidP="00E067F0">
            <w:pPr>
              <w:rPr>
                <w:rFonts w:cs="Arial"/>
                <w:i/>
                <w:iCs/>
                <w:sz w:val="22"/>
                <w:szCs w:val="22"/>
              </w:rPr>
            </w:pPr>
          </w:p>
        </w:tc>
      </w:tr>
      <w:tr w:rsidR="00E067F0" w14:paraId="486A7AFC" w14:textId="77777777" w:rsidTr="00E82F82">
        <w:trPr>
          <w:trHeight w:val="567"/>
        </w:trPr>
        <w:tc>
          <w:tcPr>
            <w:tcW w:w="385" w:type="dxa"/>
            <w:vAlign w:val="center"/>
          </w:tcPr>
          <w:p w14:paraId="1CED998B" w14:textId="77777777" w:rsidR="00E067F0" w:rsidRDefault="00E067F0" w:rsidP="00E067F0">
            <w:pPr>
              <w:jc w:val="center"/>
              <w:rPr>
                <w:rFonts w:cs="Arial"/>
                <w:b/>
                <w:bCs/>
                <w:sz w:val="22"/>
                <w:szCs w:val="22"/>
              </w:rPr>
            </w:pPr>
            <w:r>
              <w:rPr>
                <w:rFonts w:cs="Arial"/>
                <w:b/>
                <w:bCs/>
                <w:sz w:val="22"/>
                <w:szCs w:val="22"/>
              </w:rPr>
              <w:t>6</w:t>
            </w:r>
          </w:p>
        </w:tc>
        <w:tc>
          <w:tcPr>
            <w:tcW w:w="1638" w:type="dxa"/>
            <w:vAlign w:val="center"/>
          </w:tcPr>
          <w:p w14:paraId="62281A7F" w14:textId="77777777" w:rsidR="00E067F0" w:rsidRDefault="00E067F0" w:rsidP="00E067F0">
            <w:pPr>
              <w:ind w:left="57"/>
              <w:jc w:val="center"/>
              <w:rPr>
                <w:sz w:val="22"/>
                <w:szCs w:val="22"/>
                <w:lang w:val="de-DE"/>
              </w:rPr>
            </w:pPr>
            <w:r>
              <w:rPr>
                <w:sz w:val="22"/>
                <w:szCs w:val="22"/>
                <w:lang w:val="de-DE"/>
              </w:rPr>
              <w:t>30.10.2025</w:t>
            </w:r>
          </w:p>
        </w:tc>
        <w:tc>
          <w:tcPr>
            <w:tcW w:w="7488" w:type="dxa"/>
            <w:vAlign w:val="center"/>
          </w:tcPr>
          <w:p w14:paraId="490C662E" w14:textId="77777777" w:rsidR="00E067F0" w:rsidRDefault="00E067F0" w:rsidP="00E067F0">
            <w:pPr>
              <w:rPr>
                <w:i/>
                <w:sz w:val="22"/>
                <w:szCs w:val="22"/>
              </w:rPr>
            </w:pPr>
          </w:p>
          <w:p w14:paraId="7BB8DCE2" w14:textId="77777777" w:rsidR="00E067F0" w:rsidRDefault="00E067F0" w:rsidP="00E067F0">
            <w:pPr>
              <w:rPr>
                <w:sz w:val="22"/>
                <w:szCs w:val="22"/>
              </w:rPr>
            </w:pPr>
            <w:r>
              <w:rPr>
                <w:i/>
                <w:sz w:val="22"/>
                <w:szCs w:val="22"/>
              </w:rPr>
              <w:t xml:space="preserve">MoMA di New York: </w:t>
            </w:r>
            <w:r>
              <w:rPr>
                <w:sz w:val="22"/>
                <w:szCs w:val="22"/>
              </w:rPr>
              <w:t>storia del museo e capolavori principali.</w:t>
            </w:r>
          </w:p>
          <w:p w14:paraId="44ADCDA8" w14:textId="77777777" w:rsidR="00E067F0" w:rsidRDefault="00E067F0" w:rsidP="00E067F0">
            <w:pPr>
              <w:rPr>
                <w:rFonts w:cs="Arial"/>
                <w:i/>
                <w:iCs/>
                <w:sz w:val="22"/>
                <w:szCs w:val="22"/>
              </w:rPr>
            </w:pPr>
          </w:p>
        </w:tc>
        <w:tc>
          <w:tcPr>
            <w:tcW w:w="7488" w:type="dxa"/>
            <w:vAlign w:val="center"/>
          </w:tcPr>
          <w:p w14:paraId="378D7266" w14:textId="2A48C4AC" w:rsidR="00E067F0" w:rsidRDefault="00E067F0" w:rsidP="00E067F0">
            <w:pPr>
              <w:rPr>
                <w:rFonts w:cs="Arial"/>
                <w:i/>
                <w:iCs/>
                <w:sz w:val="22"/>
                <w:szCs w:val="22"/>
              </w:rPr>
            </w:pPr>
          </w:p>
        </w:tc>
      </w:tr>
    </w:tbl>
    <w:p w14:paraId="37FCFDC6" w14:textId="77777777" w:rsidR="00A37B3D" w:rsidRDefault="00A37B3D">
      <w:pPr>
        <w:rPr>
          <w:rFonts w:ascii="Times New Roman" w:hAnsi="Times New Roman"/>
        </w:rPr>
      </w:pPr>
    </w:p>
    <w:p w14:paraId="7FA061CD" w14:textId="77777777" w:rsidR="00A37B3D" w:rsidRDefault="00A37B3D">
      <w:pPr>
        <w:rPr>
          <w:b/>
          <w:sz w:val="24"/>
        </w:rPr>
      </w:pPr>
    </w:p>
    <w:p w14:paraId="46D5039D" w14:textId="77777777" w:rsidR="00A37B3D" w:rsidRDefault="00A37B3D">
      <w:pPr>
        <w:rPr>
          <w:b/>
          <w:sz w:val="24"/>
        </w:rPr>
      </w:pPr>
    </w:p>
    <w:p w14:paraId="74F86789" w14:textId="77777777" w:rsidR="00A37B3D" w:rsidRDefault="00A37B3D">
      <w:pPr>
        <w:rPr>
          <w:sz w:val="22"/>
          <w:szCs w:val="22"/>
        </w:rPr>
      </w:pPr>
    </w:p>
    <w:p w14:paraId="78A8FA3D" w14:textId="77777777" w:rsidR="00A37B3D" w:rsidRDefault="00A37B3D">
      <w:pPr>
        <w:rPr>
          <w:sz w:val="20"/>
          <w:szCs w:val="20"/>
        </w:rPr>
      </w:pPr>
    </w:p>
    <w:p w14:paraId="0594DF97" w14:textId="77777777" w:rsidR="00A37B3D" w:rsidRDefault="00A37B3D"/>
    <w:sectPr w:rsidR="00A37B3D">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altName w:val="Cambria"/>
    <w:charset w:val="00"/>
    <w:family w:val="roman"/>
    <w:pitch w:val="variable"/>
  </w:font>
  <w:font w:name="Helvetica">
    <w:panose1 w:val="020B06040202020202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3D"/>
    <w:rsid w:val="00A37B3D"/>
    <w:rsid w:val="00E067F0"/>
    <w:rsid w:val="00E56C9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BB5A"/>
  <w15:docId w15:val="{BCDF1FA2-3436-428A-996A-01192367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6</cp:revision>
  <dcterms:created xsi:type="dcterms:W3CDTF">2025-05-16T16:45:00Z</dcterms:created>
  <dcterms:modified xsi:type="dcterms:W3CDTF">2025-07-21T07:58:00Z</dcterms:modified>
  <dc:language>it-IT</dc:language>
</cp:coreProperties>
</file>