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296" w:rsidRDefault="0027104B">
      <w:pPr>
        <w:pStyle w:val="Intestazione"/>
        <w:spacing w:after="40"/>
        <w:rPr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:rsidR="00D45296" w:rsidRDefault="0027104B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Bergamo –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SECONDA FASE</w:t>
      </w:r>
    </w:p>
    <w:p w:rsidR="00D45296" w:rsidRDefault="00D45296">
      <w:pPr>
        <w:rPr>
          <w:sz w:val="20"/>
          <w:szCs w:val="20"/>
        </w:rPr>
      </w:pPr>
    </w:p>
    <w:p w:rsidR="00D45296" w:rsidRDefault="00D45296">
      <w:pPr>
        <w:rPr>
          <w:sz w:val="20"/>
          <w:szCs w:val="20"/>
        </w:rPr>
      </w:pPr>
    </w:p>
    <w:p w:rsidR="00D45296" w:rsidRDefault="00D45296">
      <w:pPr>
        <w:rPr>
          <w:sz w:val="20"/>
          <w:szCs w:val="20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5"/>
        <w:gridCol w:w="852"/>
        <w:gridCol w:w="7087"/>
      </w:tblGrid>
      <w:tr w:rsidR="00D45296">
        <w:trPr>
          <w:trHeight w:val="83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5296" w:rsidRDefault="002710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45296" w:rsidRDefault="0027104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51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296" w:rsidRDefault="0027104B">
            <w:pPr>
              <w:jc w:val="center"/>
              <w:rPr>
                <w:rFonts w:eastAsia="Arial" w:cs="Arial"/>
                <w:b/>
                <w:i/>
                <w:iCs/>
                <w:sz w:val="24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 xml:space="preserve">LO SPAZIO DEL CONTEMPORANEO </w:t>
            </w:r>
            <w:r>
              <w:rPr>
                <w:rFonts w:eastAsia="Arial" w:cs="Arial"/>
                <w:i/>
                <w:iCs/>
                <w:szCs w:val="28"/>
              </w:rPr>
              <w:t>(NUOVO)</w:t>
            </w:r>
            <w:bookmarkStart w:id="0" w:name="bookmark=id.1x86ohu0gkre"/>
            <w:bookmarkEnd w:id="0"/>
          </w:p>
        </w:tc>
      </w:tr>
    </w:tbl>
    <w:p w:rsidR="00D45296" w:rsidRDefault="00D45296">
      <w:pPr>
        <w:rPr>
          <w:sz w:val="22"/>
          <w:szCs w:val="2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8"/>
        <w:gridCol w:w="7910"/>
      </w:tblGrid>
      <w:tr w:rsidR="00D45296">
        <w:trPr>
          <w:trHeight w:val="340"/>
        </w:trPr>
        <w:tc>
          <w:tcPr>
            <w:tcW w:w="1728" w:type="dxa"/>
            <w:vAlign w:val="center"/>
          </w:tcPr>
          <w:p w:rsidR="00D45296" w:rsidRDefault="0027104B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Docenti</w:t>
            </w:r>
          </w:p>
        </w:tc>
        <w:tc>
          <w:tcPr>
            <w:tcW w:w="7909" w:type="dxa"/>
            <w:vAlign w:val="center"/>
          </w:tcPr>
          <w:p w:rsidR="00D45296" w:rsidRDefault="0027104B">
            <w:pPr>
              <w:rPr>
                <w:rFonts w:eastAsia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color w:val="000000"/>
                <w:sz w:val="22"/>
                <w:szCs w:val="22"/>
              </w:rPr>
              <w:t xml:space="preserve">Manuela </w:t>
            </w:r>
            <w:proofErr w:type="spellStart"/>
            <w:r>
              <w:rPr>
                <w:rFonts w:eastAsia="Arial" w:cs="Arial"/>
                <w:b/>
                <w:bCs/>
                <w:color w:val="000000"/>
                <w:sz w:val="22"/>
                <w:szCs w:val="22"/>
              </w:rPr>
              <w:t>Bandini</w:t>
            </w:r>
            <w:proofErr w:type="spellEnd"/>
            <w:r>
              <w:rPr>
                <w:rFonts w:eastAsia="Arial" w:cs="Arial"/>
                <w:b/>
                <w:bCs/>
                <w:color w:val="000000"/>
                <w:sz w:val="22"/>
                <w:szCs w:val="22"/>
              </w:rPr>
              <w:t xml:space="preserve"> - A. Marcello Ragazzi </w:t>
            </w:r>
          </w:p>
        </w:tc>
      </w:tr>
      <w:tr w:rsidR="00D45296">
        <w:trPr>
          <w:trHeight w:val="340"/>
        </w:trPr>
        <w:tc>
          <w:tcPr>
            <w:tcW w:w="1728" w:type="dxa"/>
            <w:vAlign w:val="center"/>
          </w:tcPr>
          <w:p w:rsidR="00D45296" w:rsidRDefault="0027104B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vAlign w:val="center"/>
          </w:tcPr>
          <w:p w:rsidR="00D45296" w:rsidRDefault="0027104B">
            <w:pPr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Martedì</w:t>
            </w:r>
          </w:p>
        </w:tc>
      </w:tr>
      <w:tr w:rsidR="00D45296">
        <w:trPr>
          <w:trHeight w:val="340"/>
        </w:trPr>
        <w:tc>
          <w:tcPr>
            <w:tcW w:w="1728" w:type="dxa"/>
            <w:vAlign w:val="center"/>
          </w:tcPr>
          <w:p w:rsidR="00D45296" w:rsidRDefault="0027104B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vAlign w:val="center"/>
          </w:tcPr>
          <w:p w:rsidR="00D45296" w:rsidRDefault="0027104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15.00</w:t>
            </w:r>
            <w:r>
              <w:rPr>
                <w:bCs/>
                <w:sz w:val="22"/>
                <w:szCs w:val="22"/>
              </w:rPr>
              <w:t xml:space="preserve"> -17.15</w:t>
            </w:r>
          </w:p>
        </w:tc>
      </w:tr>
      <w:tr w:rsidR="00D45296">
        <w:trPr>
          <w:trHeight w:val="340"/>
        </w:trPr>
        <w:tc>
          <w:tcPr>
            <w:tcW w:w="1728" w:type="dxa"/>
            <w:vAlign w:val="center"/>
          </w:tcPr>
          <w:p w:rsidR="00D45296" w:rsidRDefault="0027104B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vAlign w:val="center"/>
          </w:tcPr>
          <w:p w:rsidR="00D45296" w:rsidRDefault="0027104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dal </w:t>
            </w:r>
            <w:r>
              <w:rPr>
                <w:rFonts w:eastAsia="Arial" w:cs="Arial"/>
                <w:sz w:val="22"/>
                <w:szCs w:val="22"/>
              </w:rPr>
              <w:t>13 gennaio al 10 febbraio 2026 (6 incontri - € 24,00)</w:t>
            </w:r>
          </w:p>
        </w:tc>
      </w:tr>
      <w:tr w:rsidR="00D45296">
        <w:trPr>
          <w:trHeight w:val="340"/>
        </w:trPr>
        <w:tc>
          <w:tcPr>
            <w:tcW w:w="1728" w:type="dxa"/>
            <w:vAlign w:val="center"/>
          </w:tcPr>
          <w:p w:rsidR="00D45296" w:rsidRDefault="0027104B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vAlign w:val="center"/>
          </w:tcPr>
          <w:p w:rsidR="00D45296" w:rsidRDefault="0027104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Mutuo Soccorso</w:t>
            </w:r>
          </w:p>
        </w:tc>
      </w:tr>
      <w:tr w:rsidR="00D45296">
        <w:trPr>
          <w:trHeight w:val="312"/>
        </w:trPr>
        <w:tc>
          <w:tcPr>
            <w:tcW w:w="1728" w:type="dxa"/>
            <w:vAlign w:val="center"/>
          </w:tcPr>
          <w:p w:rsidR="00D45296" w:rsidRDefault="0027104B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vAlign w:val="center"/>
          </w:tcPr>
          <w:p w:rsidR="00D45296" w:rsidRDefault="0027104B">
            <w:pPr>
              <w:rPr>
                <w:rFonts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b/>
                <w:color w:val="000000"/>
                <w:sz w:val="22"/>
                <w:szCs w:val="22"/>
              </w:rPr>
              <w:t>ARCHITETTURA</w:t>
            </w:r>
          </w:p>
        </w:tc>
      </w:tr>
      <w:tr w:rsidR="00D45296">
        <w:trPr>
          <w:trHeight w:val="1192"/>
        </w:trPr>
        <w:tc>
          <w:tcPr>
            <w:tcW w:w="1728" w:type="dxa"/>
            <w:vAlign w:val="center"/>
          </w:tcPr>
          <w:p w:rsidR="00D45296" w:rsidRDefault="0027104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vAlign w:val="center"/>
          </w:tcPr>
          <w:p w:rsidR="00D45296" w:rsidRDefault="0027104B">
            <w:pPr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 xml:space="preserve">Un corso a due voci accompagna i partecipanti in cinque tappe di riflessione su alcuni dei temi più attuali che animano </w:t>
            </w:r>
            <w:r>
              <w:rPr>
                <w:rFonts w:eastAsia="Arial" w:cs="Arial"/>
                <w:i/>
                <w:iCs/>
                <w:sz w:val="22"/>
                <w:szCs w:val="22"/>
              </w:rPr>
              <w:t>oggi il dibattito su architettura, urbanistica e design. Seguiremo il filo delle idee, delle sperimentazioni e delle opere che, negli ultimi decenni, hanno trasformato il modo di progettare lo spazio e il ruolo sociale delle discipline che lo modellano. Da</w:t>
            </w:r>
            <w:r>
              <w:rPr>
                <w:rFonts w:eastAsia="Arial" w:cs="Arial"/>
                <w:i/>
                <w:iCs/>
                <w:sz w:val="22"/>
                <w:szCs w:val="22"/>
              </w:rPr>
              <w:t>lla fine del Novecento a oggi, il mondo è cambiato rapidamente: globalizzazione, rivoluzione digitale, nuovi bisogni e ritmi accelerati hanno sconvolto le vecchie certezze. In questo scenario instabile e in continua evoluzione, anche l’architettura e il de</w:t>
            </w:r>
            <w:r>
              <w:rPr>
                <w:rFonts w:eastAsia="Arial" w:cs="Arial"/>
                <w:i/>
                <w:iCs/>
                <w:sz w:val="22"/>
                <w:szCs w:val="22"/>
              </w:rPr>
              <w:t>sign si sono messi in discussione, cercando nuovi linguaggi e nuove funzioni.</w:t>
            </w:r>
          </w:p>
        </w:tc>
      </w:tr>
      <w:tr w:rsidR="00D45296">
        <w:trPr>
          <w:trHeight w:val="340"/>
        </w:trPr>
        <w:tc>
          <w:tcPr>
            <w:tcW w:w="1728" w:type="dxa"/>
          </w:tcPr>
          <w:p w:rsidR="00D45296" w:rsidRDefault="00D45296">
            <w:pPr>
              <w:rPr>
                <w:b/>
                <w:sz w:val="22"/>
                <w:szCs w:val="22"/>
              </w:rPr>
            </w:pPr>
          </w:p>
        </w:tc>
        <w:tc>
          <w:tcPr>
            <w:tcW w:w="7909" w:type="dxa"/>
          </w:tcPr>
          <w:p w:rsidR="00D45296" w:rsidRDefault="00D45296">
            <w:pPr>
              <w:pStyle w:val="TESTONORMALE"/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D45296" w:rsidRDefault="00D45296">
      <w:pPr>
        <w:rPr>
          <w:bCs/>
          <w:sz w:val="24"/>
        </w:rPr>
      </w:pPr>
    </w:p>
    <w:p w:rsidR="0027104B" w:rsidRDefault="0027104B">
      <w:pPr>
        <w:rPr>
          <w:bCs/>
          <w:sz w:val="24"/>
        </w:rPr>
      </w:pPr>
    </w:p>
    <w:p w:rsidR="00D45296" w:rsidRDefault="0027104B">
      <w:pPr>
        <w:rPr>
          <w:b/>
          <w:sz w:val="24"/>
        </w:rPr>
      </w:pPr>
      <w:r>
        <w:rPr>
          <w:b/>
          <w:sz w:val="24"/>
        </w:rPr>
        <w:t xml:space="preserve"> Calendario </w:t>
      </w:r>
    </w:p>
    <w:p w:rsidR="00D45296" w:rsidRDefault="00D45296">
      <w:pPr>
        <w:rPr>
          <w:b/>
          <w:sz w:val="24"/>
        </w:rPr>
      </w:pPr>
    </w:p>
    <w:p w:rsidR="0027104B" w:rsidRDefault="0027104B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84"/>
        <w:gridCol w:w="1624"/>
        <w:gridCol w:w="7413"/>
      </w:tblGrid>
      <w:tr w:rsidR="00D45296">
        <w:trPr>
          <w:trHeight w:val="564"/>
        </w:trPr>
        <w:tc>
          <w:tcPr>
            <w:tcW w:w="69" w:type="dxa"/>
          </w:tcPr>
          <w:p w:rsidR="00D45296" w:rsidRDefault="00D4529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86" w:type="dxa"/>
            <w:vAlign w:val="center"/>
          </w:tcPr>
          <w:p w:rsidR="00D45296" w:rsidRDefault="0027104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9" w:type="dxa"/>
            <w:vAlign w:val="center"/>
          </w:tcPr>
          <w:p w:rsidR="00D45296" w:rsidRDefault="0027104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13.01.2026</w:t>
            </w:r>
          </w:p>
        </w:tc>
        <w:tc>
          <w:tcPr>
            <w:tcW w:w="7486" w:type="dxa"/>
            <w:vAlign w:val="center"/>
          </w:tcPr>
          <w:p w:rsidR="00D45296" w:rsidRDefault="0027104B">
            <w:pPr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Nuovi paesaggi (</w:t>
            </w:r>
            <w:proofErr w:type="spellStart"/>
            <w:r>
              <w:rPr>
                <w:sz w:val="22"/>
                <w:szCs w:val="20"/>
              </w:rPr>
              <w:t>Bandini</w:t>
            </w:r>
            <w:proofErr w:type="spellEnd"/>
            <w:r>
              <w:rPr>
                <w:sz w:val="22"/>
                <w:szCs w:val="20"/>
              </w:rPr>
              <w:t>)</w:t>
            </w:r>
          </w:p>
          <w:p w:rsidR="00D45296" w:rsidRDefault="0027104B">
            <w:pPr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L’economia post-industriale e la società̀ dell’informazione sono tra gli scenari di cui l’arte e l’architettura del nuovo millennio sono chiamate a immaginare i nuovi orizzonti, sia attraverso la riqualificazione e il riutilizzo di aree ed edifici dismessi</w:t>
            </w:r>
            <w:r>
              <w:rPr>
                <w:sz w:val="22"/>
                <w:szCs w:val="20"/>
              </w:rPr>
              <w:t>, sia ideando forme inedite per gli spazi del mondo reticolare e della virtualità̀. Molte sono le proposte non convenzionali che mirano a realizzare un nuovo concetto di paesaggio, non tanto in termini estetici e geografici, quanto in senso antropologico e</w:t>
            </w:r>
            <w:r>
              <w:rPr>
                <w:sz w:val="22"/>
                <w:szCs w:val="20"/>
              </w:rPr>
              <w:t xml:space="preserve"> culturale. </w:t>
            </w:r>
          </w:p>
          <w:p w:rsidR="00D45296" w:rsidRDefault="00D45296">
            <w:pPr>
              <w:jc w:val="both"/>
              <w:rPr>
                <w:rFonts w:cs="Arial"/>
                <w:sz w:val="22"/>
                <w:szCs w:val="20"/>
              </w:rPr>
            </w:pPr>
          </w:p>
        </w:tc>
      </w:tr>
      <w:tr w:rsidR="00D45296">
        <w:trPr>
          <w:trHeight w:val="567"/>
        </w:trPr>
        <w:tc>
          <w:tcPr>
            <w:tcW w:w="69" w:type="dxa"/>
          </w:tcPr>
          <w:p w:rsidR="00D45296" w:rsidRDefault="00D4529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86" w:type="dxa"/>
            <w:vAlign w:val="center"/>
          </w:tcPr>
          <w:p w:rsidR="00D45296" w:rsidRDefault="0027104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9" w:type="dxa"/>
            <w:vAlign w:val="center"/>
          </w:tcPr>
          <w:p w:rsidR="00D45296" w:rsidRDefault="0027104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20.01.2026</w:t>
            </w:r>
          </w:p>
        </w:tc>
        <w:tc>
          <w:tcPr>
            <w:tcW w:w="7486" w:type="dxa"/>
            <w:vAlign w:val="center"/>
          </w:tcPr>
          <w:p w:rsidR="00D45296" w:rsidRDefault="0027104B">
            <w:pPr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Scenari di trasformazione in contesti di conflitto (Ragazzi) </w:t>
            </w:r>
            <w:r>
              <w:rPr>
                <w:sz w:val="22"/>
                <w:szCs w:val="20"/>
              </w:rPr>
              <w:br/>
              <w:t>Da sempre le guerre hanno determinato mutamenti nei territori e nelle città, a partire dalle aree di diretto coinvolgi- mento al conflitto: oltre alle immancabili f</w:t>
            </w:r>
            <w:r>
              <w:rPr>
                <w:sz w:val="22"/>
                <w:szCs w:val="20"/>
              </w:rPr>
              <w:t xml:space="preserve">erite e distruzioni del patrimonio edilizio e delle infrastrutture, emergono nuove definizioni di macro e </w:t>
            </w:r>
            <w:proofErr w:type="spellStart"/>
            <w:r>
              <w:rPr>
                <w:sz w:val="22"/>
                <w:szCs w:val="20"/>
              </w:rPr>
              <w:t>micromodelli</w:t>
            </w:r>
            <w:proofErr w:type="spellEnd"/>
            <w:r>
              <w:rPr>
                <w:sz w:val="22"/>
                <w:szCs w:val="20"/>
              </w:rPr>
              <w:t xml:space="preserve"> economici, oltre che di relazione sociale. L’intervento, partendo dalle dinamiche generali </w:t>
            </w:r>
            <w:proofErr w:type="spellStart"/>
            <w:r>
              <w:rPr>
                <w:sz w:val="22"/>
                <w:szCs w:val="20"/>
              </w:rPr>
              <w:t>piu</w:t>
            </w:r>
            <w:proofErr w:type="spellEnd"/>
            <w:r>
              <w:rPr>
                <w:sz w:val="22"/>
                <w:szCs w:val="20"/>
              </w:rPr>
              <w:t>̀ complesse, passa in rassegna alcuni casi-</w:t>
            </w:r>
            <w:r>
              <w:rPr>
                <w:sz w:val="22"/>
                <w:szCs w:val="20"/>
              </w:rPr>
              <w:t xml:space="preserve">studio significativi, dalla bosniaca Sarajevo al conflitto arabo-israeliano, ai </w:t>
            </w:r>
            <w:proofErr w:type="spellStart"/>
            <w:r>
              <w:rPr>
                <w:sz w:val="22"/>
                <w:szCs w:val="20"/>
              </w:rPr>
              <w:t>piu</w:t>
            </w:r>
            <w:proofErr w:type="spellEnd"/>
            <w:r>
              <w:rPr>
                <w:sz w:val="22"/>
                <w:szCs w:val="20"/>
              </w:rPr>
              <w:t>̀ recenti conflitti d’Africa.</w:t>
            </w:r>
          </w:p>
          <w:p w:rsidR="0027104B" w:rsidRDefault="0027104B">
            <w:pPr>
              <w:jc w:val="both"/>
              <w:rPr>
                <w:sz w:val="22"/>
                <w:szCs w:val="20"/>
              </w:rPr>
            </w:pPr>
            <w:bookmarkStart w:id="1" w:name="_GoBack"/>
            <w:bookmarkEnd w:id="1"/>
          </w:p>
          <w:p w:rsidR="00D45296" w:rsidRDefault="00D45296">
            <w:pPr>
              <w:jc w:val="both"/>
              <w:rPr>
                <w:rFonts w:cs="Arial"/>
                <w:sz w:val="22"/>
                <w:szCs w:val="20"/>
              </w:rPr>
            </w:pPr>
          </w:p>
        </w:tc>
      </w:tr>
      <w:tr w:rsidR="00D45296">
        <w:trPr>
          <w:trHeight w:val="567"/>
        </w:trPr>
        <w:tc>
          <w:tcPr>
            <w:tcW w:w="69" w:type="dxa"/>
          </w:tcPr>
          <w:p w:rsidR="00D45296" w:rsidRDefault="00D4529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86" w:type="dxa"/>
            <w:vAlign w:val="center"/>
          </w:tcPr>
          <w:p w:rsidR="00D45296" w:rsidRDefault="0027104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9" w:type="dxa"/>
            <w:vAlign w:val="center"/>
          </w:tcPr>
          <w:p w:rsidR="00D45296" w:rsidRDefault="0027104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27.01.2026</w:t>
            </w:r>
          </w:p>
        </w:tc>
        <w:tc>
          <w:tcPr>
            <w:tcW w:w="7486" w:type="dxa"/>
            <w:vAlign w:val="center"/>
          </w:tcPr>
          <w:p w:rsidR="00D45296" w:rsidRDefault="0027104B">
            <w:pPr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Abitare la temporaneità̀ (</w:t>
            </w:r>
            <w:proofErr w:type="spellStart"/>
            <w:r>
              <w:rPr>
                <w:sz w:val="22"/>
                <w:szCs w:val="20"/>
              </w:rPr>
              <w:t>Bandini</w:t>
            </w:r>
            <w:proofErr w:type="spellEnd"/>
            <w:r>
              <w:rPr>
                <w:sz w:val="22"/>
                <w:szCs w:val="20"/>
              </w:rPr>
              <w:t>)</w:t>
            </w:r>
          </w:p>
          <w:p w:rsidR="00D45296" w:rsidRDefault="0027104B">
            <w:pPr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Viviamo in una società̀ quanto mai fluida in tutti i suoi aspetti, a partire da quelli relazionali, in cui profondi sono i ripensamenti sui concetti di stabilità e durata che hanno spesso sostenuto l’architettura e l’urbanistica. Accanto alla ricerca di f</w:t>
            </w:r>
            <w:r>
              <w:rPr>
                <w:sz w:val="22"/>
                <w:szCs w:val="20"/>
              </w:rPr>
              <w:t>lessibilità̀, già̀ presupposto dell’industrializzazione edilizia del secolo scorso, all’alba del nuovo millennio si fa strada l’opportunità̀ di progettare la transitorietà̀ per rispondere a dinamiche economiche, sociali e culturali sempre più̀ “liquide e i</w:t>
            </w:r>
            <w:r>
              <w:rPr>
                <w:sz w:val="22"/>
                <w:szCs w:val="20"/>
              </w:rPr>
              <w:t xml:space="preserve">nstabili”. </w:t>
            </w:r>
          </w:p>
          <w:p w:rsidR="0027104B" w:rsidRDefault="0027104B">
            <w:pPr>
              <w:jc w:val="both"/>
              <w:rPr>
                <w:sz w:val="22"/>
                <w:szCs w:val="20"/>
              </w:rPr>
            </w:pPr>
          </w:p>
        </w:tc>
      </w:tr>
      <w:tr w:rsidR="00D45296">
        <w:trPr>
          <w:trHeight w:val="567"/>
        </w:trPr>
        <w:tc>
          <w:tcPr>
            <w:tcW w:w="69" w:type="dxa"/>
          </w:tcPr>
          <w:p w:rsidR="00D45296" w:rsidRDefault="00D4529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86" w:type="dxa"/>
            <w:vAlign w:val="center"/>
          </w:tcPr>
          <w:p w:rsidR="00D45296" w:rsidRDefault="0027104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9" w:type="dxa"/>
            <w:vAlign w:val="center"/>
          </w:tcPr>
          <w:p w:rsidR="00D45296" w:rsidRDefault="002710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03.02.2026</w:t>
            </w:r>
          </w:p>
        </w:tc>
        <w:tc>
          <w:tcPr>
            <w:tcW w:w="7486" w:type="dxa"/>
            <w:vAlign w:val="center"/>
          </w:tcPr>
          <w:p w:rsidR="00D45296" w:rsidRDefault="0027104B" w:rsidP="0027104B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Nuove megalopoli, città senza storia (Ragazzi)</w:t>
            </w:r>
          </w:p>
          <w:p w:rsidR="00D45296" w:rsidRDefault="0027104B" w:rsidP="002710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Dubai, negli Emirati Arabi Uniti, era nel XVIII secolo poco più̀ di un villaggio </w:t>
            </w:r>
            <w:proofErr w:type="spellStart"/>
            <w:r>
              <w:rPr>
                <w:sz w:val="22"/>
                <w:szCs w:val="22"/>
              </w:rPr>
              <w:t>dipescatori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In India, Mumbai è stata artificialmente sottratta al mare, e comunque nel Seicento il</w:t>
            </w:r>
            <w:r>
              <w:rPr>
                <w:sz w:val="22"/>
                <w:szCs w:val="22"/>
              </w:rPr>
              <w:t xml:space="preserve"> suo territorio insulare era sol- tanto abitato da sette villaggi di pescatori. </w:t>
            </w:r>
            <w:r>
              <w:rPr>
                <w:sz w:val="22"/>
                <w:szCs w:val="22"/>
              </w:rPr>
              <w:t xml:space="preserve">Ma anche altre megalopoli del mondo emergente, seppure </w:t>
            </w:r>
            <w:proofErr w:type="spellStart"/>
            <w:r>
              <w:rPr>
                <w:sz w:val="22"/>
                <w:szCs w:val="22"/>
              </w:rPr>
              <w:t>piu</w:t>
            </w:r>
            <w:proofErr w:type="spellEnd"/>
            <w:r>
              <w:rPr>
                <w:sz w:val="22"/>
                <w:szCs w:val="22"/>
              </w:rPr>
              <w:t>̀ antiche, hanno visto mutare in modo incredibile il loro patrimonio architettonico e urbanistico negli ultimi decenni</w:t>
            </w:r>
            <w:r>
              <w:rPr>
                <w:sz w:val="22"/>
                <w:szCs w:val="22"/>
              </w:rPr>
              <w:t>. Quali sono i modelli di costruzione delle megalopoli contemporanee? In che misura queste hanno rigettato i parametri storicisti del mondo occidentale?</w:t>
            </w:r>
          </w:p>
          <w:p w:rsidR="00D45296" w:rsidRDefault="00D45296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45296">
        <w:trPr>
          <w:trHeight w:val="567"/>
        </w:trPr>
        <w:tc>
          <w:tcPr>
            <w:tcW w:w="69" w:type="dxa"/>
          </w:tcPr>
          <w:p w:rsidR="00D45296" w:rsidRDefault="00D4529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86" w:type="dxa"/>
            <w:vAlign w:val="center"/>
          </w:tcPr>
          <w:p w:rsidR="00D45296" w:rsidRDefault="0027104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9" w:type="dxa"/>
            <w:vAlign w:val="center"/>
          </w:tcPr>
          <w:p w:rsidR="00D45296" w:rsidRDefault="0027104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10.02.2026</w:t>
            </w:r>
          </w:p>
        </w:tc>
        <w:tc>
          <w:tcPr>
            <w:tcW w:w="7486" w:type="dxa"/>
            <w:vAlign w:val="center"/>
          </w:tcPr>
          <w:p w:rsidR="00D45296" w:rsidRDefault="0027104B">
            <w:pPr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Il progetto dello spazio pubblico (</w:t>
            </w:r>
            <w:proofErr w:type="spellStart"/>
            <w:r>
              <w:rPr>
                <w:sz w:val="22"/>
                <w:szCs w:val="20"/>
              </w:rPr>
              <w:t>Bandini</w:t>
            </w:r>
            <w:proofErr w:type="spellEnd"/>
            <w:r>
              <w:rPr>
                <w:sz w:val="22"/>
                <w:szCs w:val="20"/>
              </w:rPr>
              <w:t>)</w:t>
            </w:r>
          </w:p>
          <w:p w:rsidR="00D45296" w:rsidRDefault="0027104B">
            <w:pPr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Nella città contemporanea, instabile e in divenire, i confini tra spazi abitati e infrastrutture, vuoti e aree di risulta, agglomerazioni e </w:t>
            </w:r>
            <w:proofErr w:type="spellStart"/>
            <w:r>
              <w:rPr>
                <w:sz w:val="22"/>
                <w:szCs w:val="20"/>
              </w:rPr>
              <w:t>ruralita</w:t>
            </w:r>
            <w:proofErr w:type="spellEnd"/>
            <w:r>
              <w:rPr>
                <w:sz w:val="22"/>
                <w:szCs w:val="20"/>
              </w:rPr>
              <w:t xml:space="preserve">̀ si fanno sempre </w:t>
            </w:r>
            <w:proofErr w:type="spellStart"/>
            <w:r>
              <w:rPr>
                <w:sz w:val="22"/>
                <w:szCs w:val="20"/>
              </w:rPr>
              <w:t>piu</w:t>
            </w:r>
            <w:proofErr w:type="spellEnd"/>
            <w:r>
              <w:rPr>
                <w:sz w:val="22"/>
                <w:szCs w:val="20"/>
              </w:rPr>
              <w:t>̀ labili. In questo contesto il ripensamento sulla funzione insediativa e sul valore e</w:t>
            </w:r>
            <w:r>
              <w:rPr>
                <w:sz w:val="22"/>
                <w:szCs w:val="20"/>
              </w:rPr>
              <w:t xml:space="preserve">spressivo degli spazi pubblici ha assunto un ruolo cruciale per la soluzione di problemi complessi, introducendo nuove categorie spaziali e prospettive ecologiche. </w:t>
            </w:r>
          </w:p>
          <w:p w:rsidR="00D45296" w:rsidRDefault="00D45296">
            <w:pPr>
              <w:jc w:val="both"/>
              <w:rPr>
                <w:rFonts w:cs="Arial"/>
                <w:i/>
                <w:iCs/>
                <w:sz w:val="22"/>
                <w:szCs w:val="20"/>
              </w:rPr>
            </w:pPr>
          </w:p>
        </w:tc>
      </w:tr>
      <w:tr w:rsidR="00D45296">
        <w:trPr>
          <w:trHeight w:val="567"/>
        </w:trPr>
        <w:tc>
          <w:tcPr>
            <w:tcW w:w="455" w:type="dxa"/>
            <w:gridSpan w:val="2"/>
            <w:vAlign w:val="center"/>
          </w:tcPr>
          <w:p w:rsidR="00D45296" w:rsidRDefault="0027104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9" w:type="dxa"/>
            <w:vAlign w:val="center"/>
          </w:tcPr>
          <w:p w:rsidR="00D45296" w:rsidRDefault="0027104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17.02.2026</w:t>
            </w:r>
          </w:p>
        </w:tc>
        <w:tc>
          <w:tcPr>
            <w:tcW w:w="7486" w:type="dxa"/>
            <w:vAlign w:val="center"/>
          </w:tcPr>
          <w:p w:rsidR="00D45296" w:rsidRDefault="0027104B">
            <w:pPr>
              <w:rPr>
                <w:b/>
                <w:sz w:val="20"/>
                <w:szCs w:val="20"/>
              </w:rPr>
            </w:pPr>
            <w:r>
              <w:rPr>
                <w:sz w:val="22"/>
                <w:szCs w:val="20"/>
              </w:rPr>
              <w:t>Volti di città nella lente dell’architettura contemporanea (Ragazzi)</w:t>
            </w:r>
            <w:r>
              <w:rPr>
                <w:sz w:val="22"/>
                <w:szCs w:val="20"/>
              </w:rPr>
              <w:br/>
              <w:t>L’arch</w:t>
            </w:r>
            <w:r>
              <w:rPr>
                <w:sz w:val="22"/>
                <w:szCs w:val="20"/>
              </w:rPr>
              <w:t>itettura contemporanea ha utilizzato dei linguaggi che si sono sedimentati al vaglio della Storia. Negli ultimi decenni, grandi e meno noti architetti hanno trasformato il volto delle città con costruzioni spesso iconiche. L’incontro, nel passare in rasse</w:t>
            </w:r>
            <w:r>
              <w:rPr>
                <w:sz w:val="22"/>
                <w:szCs w:val="20"/>
              </w:rPr>
              <w:t>gna il volto di alcune città d’oggi, vuole tracciare il senso e il valore dei nuovi linguaggi dell’architettura.</w:t>
            </w:r>
          </w:p>
          <w:p w:rsidR="00D45296" w:rsidRDefault="00D45296">
            <w:pPr>
              <w:rPr>
                <w:b/>
                <w:sz w:val="24"/>
              </w:rPr>
            </w:pPr>
          </w:p>
          <w:p w:rsidR="00D45296" w:rsidRDefault="00D45296">
            <w:pPr>
              <w:jc w:val="both"/>
              <w:rPr>
                <w:rFonts w:cs="Arial"/>
                <w:i/>
                <w:iCs/>
                <w:sz w:val="22"/>
                <w:szCs w:val="20"/>
              </w:rPr>
            </w:pPr>
          </w:p>
        </w:tc>
      </w:tr>
    </w:tbl>
    <w:p w:rsidR="00D45296" w:rsidRDefault="00D45296">
      <w:pPr>
        <w:rPr>
          <w:rFonts w:ascii="Times New Roman" w:hAnsi="Times New Roman"/>
        </w:rPr>
      </w:pPr>
    </w:p>
    <w:p w:rsidR="00D45296" w:rsidRDefault="00D45296">
      <w:pPr>
        <w:rPr>
          <w:sz w:val="20"/>
          <w:szCs w:val="20"/>
        </w:rPr>
      </w:pPr>
    </w:p>
    <w:p w:rsidR="00D45296" w:rsidRDefault="00D45296"/>
    <w:sectPr w:rsidR="00D45296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Times New Roman"/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296"/>
    <w:rsid w:val="0027104B"/>
    <w:rsid w:val="00D4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dc:description/>
  <cp:lastModifiedBy>Terzi Angiola</cp:lastModifiedBy>
  <cp:revision>6</cp:revision>
  <dcterms:created xsi:type="dcterms:W3CDTF">2025-05-16T19:13:00Z</dcterms:created>
  <dcterms:modified xsi:type="dcterms:W3CDTF">2025-08-10T18:40:00Z</dcterms:modified>
  <dc:language>it-IT</dc:language>
</cp:coreProperties>
</file>