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LA MEDITAZIONE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E' uno stato di profonda pace interiore che si raggiunge quando la mente si acquieta, pur rimanendo completamente vigile.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E' uno stato di consapevolezza senza pensieri, il cui scopo è la vera realizzazione spirituale.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Non si fa Meditazione, si è in Meditazione. Si è in Meditazione anche esprimendo la propria gioia in una attività creativa piuttosto che rimanere fermi nella posa del Loto sulla cima della montagna. Si può essere in meditazione leggendo le poesie di Leopardi, ascoltando Musica classica, se questo porta a uno stato di pace profonda, in cui la mente è calma, silenziosa ma vigile.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Questo stato di pace non deve essere ottenuto tramite uno sforzo mentale ma viene realizzato quando si crea dentro di noi uno stato di benessere generale che acqueta le nostre tensioni, riequilibrando il sistema energetico.</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Il Cervello di soggetti che praticano la Meditazione, ha una maggiore irrorazione sanguigna, cioè riceve più Ossigeno e ciò incrementa la propria attività positiva. Inoltre questi soggetti sono meno inclini a perdersi nei pensieri negativi e utilizzano al meglio le risorse liberate.</w:t>
      </w:r>
    </w:p>
    <w:p>
      <w:pPr>
        <w:pStyle w:val="Standard"/>
        <w:tabs>
          <w:tab w:val="clear" w:pos="708"/>
          <w:tab w:val="left" w:pos="1331" w:leader="none"/>
        </w:tabs>
        <w:rPr>
          <w:rFonts w:ascii="Times New Roman" w:hAnsi="Times New Roman" w:eastAsia="Times New Roman" w:cs="Times New Roman"/>
          <w:color w:val="00000A"/>
          <w:sz w:val="40"/>
        </w:rPr>
      </w:pPr>
      <w:r>
        <w:rPr>
          <w:rFonts w:eastAsia="Times New Roman" w:cs="Times New Roman" w:ascii="Times New Roman" w:hAnsi="Times New Roman"/>
          <w:color w:val="00000A"/>
          <w:sz w:val="40"/>
        </w:rPr>
        <w:t>In alcuni Ospedali, soprattutto in Oriente, dove viene abbinata la tecnica Meditativa proveniente dal Buddhismo e dall'Induismo alle cure della Medicina Moderna, la guarigione è favorita.</w:t>
      </w:r>
    </w:p>
    <w:p>
      <w:pPr>
        <w:pStyle w:val="Normal"/>
        <w:rPr/>
      </w:pPr>
      <w:r>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t>COME  SI  FA  LA  MEDITAZIONE</w:t>
      </w:r>
    </w:p>
    <w:p>
      <w:pPr>
        <w:pStyle w:val="Normal"/>
        <w:rPr>
          <w:sz w:val="32"/>
          <w:szCs w:val="32"/>
        </w:rPr>
      </w:pPr>
      <w:r>
        <w:rPr>
          <w:sz w:val="32"/>
          <w:szCs w:val="32"/>
        </w:rPr>
        <w:t>Si può fare in tanti modi, quello più semplice è questo:</w:t>
      </w:r>
    </w:p>
    <w:p>
      <w:pPr>
        <w:pStyle w:val="Normal"/>
        <w:rPr>
          <w:sz w:val="32"/>
          <w:szCs w:val="32"/>
        </w:rPr>
      </w:pPr>
      <w:r>
        <w:rPr>
          <w:b/>
          <w:sz w:val="32"/>
          <w:szCs w:val="32"/>
        </w:rPr>
        <w:t>1</w:t>
      </w:r>
      <w:r>
        <w:rPr>
          <w:sz w:val="32"/>
          <w:szCs w:val="32"/>
        </w:rPr>
        <w:t xml:space="preserve"> – Ci si siede comodamente su una poltrona, tenendo la schiena dritta. Occhi chiusi.                                                                                                                                </w:t>
      </w:r>
      <w:r>
        <w:rPr>
          <w:b/>
          <w:sz w:val="32"/>
          <w:szCs w:val="32"/>
        </w:rPr>
        <w:t>2</w:t>
      </w:r>
      <w:r>
        <w:rPr>
          <w:sz w:val="32"/>
          <w:szCs w:val="32"/>
        </w:rPr>
        <w:t xml:space="preserve"> -  L’ambiente deve essere in penombra, silenzioso, senza distrazioni, il cellulare spento. Si respira lentamente e profondamente.                                                                </w:t>
      </w:r>
      <w:r>
        <w:rPr>
          <w:b/>
          <w:sz w:val="32"/>
          <w:szCs w:val="32"/>
        </w:rPr>
        <w:t>3</w:t>
      </w:r>
      <w:r>
        <w:rPr>
          <w:sz w:val="32"/>
          <w:szCs w:val="32"/>
        </w:rPr>
        <w:t xml:space="preserve"> -  Ci si concentra su un “oggetto” specifico, escludendo tutto il resto.           Per es. - ascoltare musica classica a basso volume o altra musica dolce                                                                                o recitare a mente le poesie di Leopardi o altro autore molto profondo.                                                                       </w:t>
      </w:r>
      <w:r>
        <w:rPr>
          <w:b/>
          <w:sz w:val="32"/>
          <w:szCs w:val="32"/>
        </w:rPr>
        <w:t>4</w:t>
      </w:r>
      <w:r>
        <w:rPr>
          <w:sz w:val="32"/>
          <w:szCs w:val="32"/>
        </w:rPr>
        <w:t xml:space="preserve">– ci si concentra su una piccola luce posta di fronte, lasciando che i pensieri volino.                                                                                                                             </w:t>
      </w:r>
      <w:r>
        <w:rPr>
          <w:b/>
          <w:sz w:val="32"/>
          <w:szCs w:val="32"/>
        </w:rPr>
        <w:t>5</w:t>
      </w:r>
      <w:r>
        <w:rPr>
          <w:sz w:val="32"/>
          <w:szCs w:val="32"/>
        </w:rPr>
        <w:t xml:space="preserve">– si inspira lentamente e profondamente espandendo al massimo i polmoni e cercando di appiattire l’addome. Si trattiene il fiato per 3”                                                                                                                                                                                  </w:t>
      </w:r>
      <w:r>
        <w:rPr>
          <w:b/>
          <w:sz w:val="32"/>
          <w:szCs w:val="32"/>
        </w:rPr>
        <w:t>6</w:t>
      </w:r>
      <w:r>
        <w:rPr>
          <w:sz w:val="32"/>
          <w:szCs w:val="32"/>
        </w:rPr>
        <w:t xml:space="preserve">– si espira lentamente svuotando completamente i polmoni e gonfiando l’addome. Stare così per altri 3”.                                                                                                         In questo modo il cervello viene ben ossigenato.                                                                                                                       </w:t>
      </w:r>
      <w:r>
        <w:rPr>
          <w:b/>
          <w:sz w:val="32"/>
          <w:szCs w:val="32"/>
        </w:rPr>
        <w:t>7</w:t>
      </w:r>
      <w:r>
        <w:rPr>
          <w:sz w:val="32"/>
          <w:szCs w:val="32"/>
        </w:rPr>
        <w:t xml:space="preserve">– ora ci si focalizza in particolare sulle esperienze sensoriali, cioè devo sentire il braccio destro, poi il braccio sinistro, la gamba destra, poi la gamba sinistra, il torace, l’addome.                                                                                                  </w:t>
      </w:r>
      <w:r>
        <w:rPr>
          <w:b/>
          <w:sz w:val="32"/>
          <w:szCs w:val="32"/>
        </w:rPr>
        <w:t>8</w:t>
      </w:r>
      <w:r>
        <w:rPr>
          <w:sz w:val="32"/>
          <w:szCs w:val="32"/>
        </w:rPr>
        <w:t xml:space="preserve">– lascio che la mente si svuoti mentre percepisco  ciò che il corpo sperimenta in quel momento.                                                                                            </w:t>
      </w:r>
      <w:r>
        <w:rPr>
          <w:b/>
          <w:sz w:val="32"/>
          <w:szCs w:val="32"/>
        </w:rPr>
        <w:t>9</w:t>
      </w:r>
      <w:r>
        <w:rPr>
          <w:sz w:val="32"/>
          <w:szCs w:val="32"/>
        </w:rPr>
        <w:t xml:space="preserve">-  ascolto il mio corpo e lascio andare i pensieri.                                                                                                                       </w:t>
      </w:r>
      <w:r>
        <w:rPr>
          <w:b/>
          <w:sz w:val="32"/>
          <w:szCs w:val="32"/>
        </w:rPr>
        <w:t>10</w:t>
      </w:r>
      <w:r>
        <w:rPr>
          <w:sz w:val="32"/>
          <w:szCs w:val="32"/>
        </w:rPr>
        <w:t xml:space="preserve">– ora mi concentro sulla  mia parte interiore più profonda.                                                                                                          </w:t>
      </w:r>
      <w:r>
        <w:rPr>
          <w:b/>
          <w:sz w:val="32"/>
          <w:szCs w:val="32"/>
        </w:rPr>
        <w:t>11</w:t>
      </w:r>
      <w:r>
        <w:rPr>
          <w:sz w:val="32"/>
          <w:szCs w:val="32"/>
        </w:rPr>
        <w:t xml:space="preserve">– ora coinvolgo tutti i sensi: mi chiedo, che sensazione provo toccando la poltrona? Ora che odore sento? Ora picchietto sui braccioli della poltrona e mi chiedo, com’è questo rumore?                                                                 </w:t>
      </w:r>
      <w:r>
        <w:rPr>
          <w:b/>
          <w:sz w:val="32"/>
          <w:szCs w:val="32"/>
        </w:rPr>
        <w:t>12</w:t>
      </w:r>
      <w:r>
        <w:rPr>
          <w:sz w:val="32"/>
          <w:szCs w:val="32"/>
        </w:rPr>
        <w:t xml:space="preserve">-  cioè analizzo queste esperienze cercando i particolare in modo meticoloso.                                                                                                                                </w:t>
      </w:r>
      <w:r>
        <w:rPr>
          <w:b/>
          <w:sz w:val="32"/>
          <w:szCs w:val="32"/>
        </w:rPr>
        <w:t>13</w:t>
      </w:r>
      <w:r>
        <w:rPr>
          <w:sz w:val="32"/>
          <w:szCs w:val="32"/>
        </w:rPr>
        <w:t xml:space="preserve">– poi prendo una mela , la tengo un po’ tra le mani, penso all’albero che l’ha fatta crescere, alla terra che l’ ha nutrita, al sole che l’ha maturata, alle cure che l’agricoltore le ha prestato.                                                                 </w:t>
      </w:r>
      <w:r>
        <w:rPr>
          <w:b/>
          <w:sz w:val="32"/>
          <w:szCs w:val="32"/>
        </w:rPr>
        <w:t>14</w:t>
      </w:r>
      <w:r>
        <w:rPr>
          <w:sz w:val="32"/>
          <w:szCs w:val="32"/>
        </w:rPr>
        <w:t xml:space="preserve">– ora la assaporo lentamente, penso che mi sta dando vitamine e Sali minerali necessari al mio corpo.                                                                                                </w:t>
      </w:r>
      <w:r>
        <w:rPr>
          <w:b/>
          <w:sz w:val="32"/>
          <w:szCs w:val="32"/>
        </w:rPr>
        <w:t>15</w:t>
      </w:r>
      <w:r>
        <w:rPr>
          <w:sz w:val="32"/>
          <w:szCs w:val="32"/>
        </w:rPr>
        <w:t>-  comincio ad appezzare  quello che fino a pochi minuti fa era una banalità</w:t>
      </w:r>
    </w:p>
    <w:p>
      <w:pPr>
        <w:pStyle w:val="Normal"/>
        <w:numPr>
          <w:ilvl w:val="0"/>
          <w:numId w:val="0"/>
        </w:numPr>
        <w:shd w:val="clear" w:color="auto" w:fill="FFFFFF"/>
        <w:spacing w:before="424" w:after="120"/>
        <w:outlineLvl w:val="2"/>
        <w:rPr>
          <w:rFonts w:ascii="var(--family-h1)" w:hAnsi="var(--family-h1)" w:eastAsia="Times New Roman" w:cs="Times New Roman"/>
          <w:b/>
          <w:b/>
          <w:bCs/>
          <w:sz w:val="40"/>
          <w:szCs w:val="40"/>
          <w:lang w:eastAsia="it-IT"/>
        </w:rPr>
      </w:pPr>
      <w:r>
        <w:rPr>
          <w:rFonts w:eastAsia="Times New Roman" w:cs="Times New Roman" w:ascii="var(--family-h1)" w:hAnsi="var(--family-h1)"/>
          <w:b/>
          <w:bCs/>
          <w:sz w:val="40"/>
          <w:szCs w:val="40"/>
          <w:lang w:eastAsia="it-IT"/>
        </w:rPr>
        <w:t>EFFETTI  POSIVITI  DELLA  MEDITAZIONE Attività cardiovascolare</w:t>
      </w:r>
    </w:p>
    <w:p>
      <w:pPr>
        <w:pStyle w:val="Normal"/>
        <w:shd w:val="clear" w:color="auto" w:fill="FFFFFF"/>
        <w:spacing w:beforeAutospacing="1" w:after="360"/>
        <w:rPr>
          <w:rFonts w:ascii="Arial" w:hAnsi="Arial" w:eastAsia="Times New Roman" w:cs="Arial"/>
          <w:color w:val="696572"/>
          <w:sz w:val="40"/>
          <w:szCs w:val="40"/>
          <w:lang w:eastAsia="it-IT"/>
        </w:rPr>
      </w:pPr>
      <w:r>
        <w:rPr>
          <w:rFonts w:eastAsia="Times New Roman" w:cs="Arial" w:ascii="Arial" w:hAnsi="Arial"/>
          <w:color w:val="696572"/>
          <w:sz w:val="40"/>
          <w:szCs w:val="40"/>
          <w:lang w:eastAsia="it-IT"/>
        </w:rPr>
        <w:t>Gli effetti positivi della </w:t>
      </w:r>
      <w:r>
        <w:rPr>
          <w:rFonts w:eastAsia="Times New Roman" w:cs="Arial" w:ascii="Arial" w:hAnsi="Arial"/>
          <w:b/>
          <w:bCs/>
          <w:color w:val="696572"/>
          <w:sz w:val="40"/>
          <w:szCs w:val="40"/>
          <w:lang w:eastAsia="it-IT"/>
        </w:rPr>
        <w:t>meditazione</w:t>
      </w:r>
      <w:r>
        <w:rPr>
          <w:rFonts w:eastAsia="Times New Roman" w:cs="Arial" w:ascii="Arial" w:hAnsi="Arial"/>
          <w:color w:val="696572"/>
          <w:sz w:val="40"/>
          <w:szCs w:val="40"/>
          <w:lang w:eastAsia="it-IT"/>
        </w:rPr>
        <w:t> si rilevano sul sistema cardiovascolare. Ad esempio, una ricerca del 2013 ha osservato come la pratica migliorasse alcuni parametri, come la frequenza cardiaca: la calma, il respiro profondo, la concentrazione su un punto riportano il battito cardiaco ai livelli di normalità, 80 battiti/min. Coloro che praticano quotidianamente la</w:t>
      </w:r>
      <w:r>
        <w:rPr>
          <w:rFonts w:eastAsia="Times New Roman" w:cs="Arial" w:ascii="Arial" w:hAnsi="Arial"/>
          <w:b/>
          <w:bCs/>
          <w:color w:val="696572"/>
          <w:sz w:val="40"/>
          <w:szCs w:val="40"/>
          <w:lang w:eastAsia="it-IT"/>
        </w:rPr>
        <w:t> meditazione</w:t>
      </w:r>
      <w:r>
        <w:rPr>
          <w:rFonts w:eastAsia="Times New Roman" w:cs="Arial" w:ascii="Arial" w:hAnsi="Arial"/>
          <w:color w:val="696572"/>
          <w:sz w:val="40"/>
          <w:szCs w:val="40"/>
          <w:lang w:eastAsia="it-IT"/>
        </w:rPr>
        <w:t xml:space="preserve"> pare abbiano meno possibilità di avere un attacco di cuore o un ictus.</w:t>
      </w:r>
    </w:p>
    <w:p>
      <w:pPr>
        <w:pStyle w:val="Normal"/>
        <w:numPr>
          <w:ilvl w:val="0"/>
          <w:numId w:val="0"/>
        </w:numPr>
        <w:shd w:val="clear" w:color="auto" w:fill="FFFFFF"/>
        <w:spacing w:before="424" w:after="120"/>
        <w:outlineLvl w:val="2"/>
        <w:rPr>
          <w:rFonts w:ascii="var(--family-h1)" w:hAnsi="var(--family-h1)" w:eastAsia="Times New Roman" w:cs="Times New Roman"/>
          <w:b/>
          <w:b/>
          <w:bCs/>
          <w:sz w:val="40"/>
          <w:szCs w:val="40"/>
          <w:lang w:eastAsia="it-IT"/>
        </w:rPr>
      </w:pPr>
      <w:r>
        <w:rPr>
          <w:rFonts w:eastAsia="Times New Roman" w:cs="Times New Roman" w:ascii="var(--family-h1)" w:hAnsi="var(--family-h1)"/>
          <w:b/>
          <w:bCs/>
          <w:sz w:val="40"/>
          <w:szCs w:val="40"/>
          <w:lang w:eastAsia="it-IT"/>
        </w:rPr>
        <w:t>Tono dell’umore e Neuroplasticità</w:t>
      </w:r>
    </w:p>
    <w:p>
      <w:pPr>
        <w:pStyle w:val="Normal"/>
        <w:shd w:val="clear" w:color="auto" w:fill="FFFFFF"/>
        <w:spacing w:beforeAutospacing="1" w:after="360"/>
        <w:rPr>
          <w:rFonts w:ascii="Arial" w:hAnsi="Arial" w:eastAsia="Times New Roman" w:cs="Arial"/>
          <w:color w:val="696572"/>
          <w:sz w:val="40"/>
          <w:szCs w:val="40"/>
          <w:lang w:eastAsia="it-IT"/>
        </w:rPr>
      </w:pPr>
      <w:r>
        <w:rPr>
          <w:rFonts w:eastAsia="Times New Roman" w:cs="Arial" w:ascii="Arial" w:hAnsi="Arial"/>
          <w:color w:val="696572"/>
          <w:sz w:val="40"/>
          <w:szCs w:val="40"/>
          <w:lang w:eastAsia="it-IT"/>
        </w:rPr>
        <w:t>E’ stato rilevato un miglioramento del tono dell’umore e dei livelli di </w:t>
      </w:r>
      <w:hyperlink r:id="rId2">
        <w:r>
          <w:rPr>
            <w:rFonts w:eastAsia="Times New Roman" w:cs="Arial" w:ascii="Arial" w:hAnsi="Arial"/>
            <w:color w:val="0000FF"/>
            <w:sz w:val="40"/>
            <w:szCs w:val="40"/>
            <w:lang w:eastAsia="it-IT"/>
          </w:rPr>
          <w:t>neuroplasticità</w:t>
        </w:r>
      </w:hyperlink>
      <w:r>
        <w:rPr>
          <w:rFonts w:eastAsia="Times New Roman" w:cs="Arial" w:ascii="Arial" w:hAnsi="Arial"/>
          <w:color w:val="696572"/>
          <w:sz w:val="40"/>
          <w:szCs w:val="40"/>
          <w:lang w:eastAsia="it-IT"/>
        </w:rPr>
        <w:t>, cioè un migliore funzionamento del sistema nervoso in individui dopo un mese che praticavano la</w:t>
      </w:r>
      <w:r>
        <w:rPr>
          <w:rFonts w:eastAsia="Times New Roman" w:cs="Arial" w:ascii="Arial" w:hAnsi="Arial"/>
          <w:b/>
          <w:bCs/>
          <w:color w:val="696572"/>
          <w:sz w:val="40"/>
          <w:szCs w:val="40"/>
          <w:lang w:eastAsia="it-IT"/>
        </w:rPr>
        <w:t> meditazione</w:t>
      </w:r>
      <w:r>
        <w:rPr>
          <w:rFonts w:eastAsia="Times New Roman" w:cs="Arial" w:ascii="Arial" w:hAnsi="Arial"/>
          <w:color w:val="696572"/>
          <w:sz w:val="40"/>
          <w:szCs w:val="40"/>
          <w:lang w:eastAsia="it-IT"/>
        </w:rPr>
        <w:t>. A seguito della pratica, nel gruppo sperimentale formato da pazienti con depressione sono stati rilevati un aumento della voglia di vivere, una maggiore attività nello svolgimento delle attività quotidiane.</w:t>
      </w:r>
    </w:p>
    <w:p>
      <w:pPr>
        <w:pStyle w:val="Normal"/>
        <w:numPr>
          <w:ilvl w:val="0"/>
          <w:numId w:val="0"/>
        </w:numPr>
        <w:shd w:val="clear" w:color="auto" w:fill="FFFFFF"/>
        <w:spacing w:before="424" w:after="120"/>
        <w:outlineLvl w:val="2"/>
        <w:rPr>
          <w:rFonts w:ascii="var(--family-h1)" w:hAnsi="var(--family-h1)" w:eastAsia="Times New Roman" w:cs="Times New Roman"/>
          <w:b/>
          <w:b/>
          <w:bCs/>
          <w:sz w:val="40"/>
          <w:szCs w:val="40"/>
          <w:lang w:eastAsia="it-IT"/>
        </w:rPr>
      </w:pPr>
      <w:r>
        <w:rPr>
          <w:rFonts w:eastAsia="Times New Roman" w:cs="Times New Roman" w:ascii="var(--family-h1)" w:hAnsi="var(--family-h1)"/>
          <w:b/>
          <w:bCs/>
          <w:sz w:val="40"/>
          <w:szCs w:val="40"/>
          <w:lang w:eastAsia="it-IT"/>
        </w:rPr>
        <w:t>La Risposta di Rilassamento</w:t>
      </w:r>
    </w:p>
    <w:p>
      <w:pPr>
        <w:pStyle w:val="Normal"/>
        <w:shd w:val="clear" w:color="auto" w:fill="FFFFFF"/>
        <w:spacing w:beforeAutospacing="1" w:after="360"/>
        <w:rPr>
          <w:rFonts w:ascii="Arial" w:hAnsi="Arial" w:eastAsia="Times New Roman" w:cs="Arial"/>
          <w:color w:val="696572"/>
          <w:sz w:val="40"/>
          <w:szCs w:val="40"/>
          <w:lang w:eastAsia="it-IT"/>
        </w:rPr>
      </w:pPr>
      <w:r>
        <w:rPr>
          <w:rFonts w:eastAsia="Times New Roman" w:cs="Arial" w:ascii="Arial" w:hAnsi="Arial"/>
          <w:color w:val="696572"/>
          <w:sz w:val="40"/>
          <w:szCs w:val="40"/>
          <w:lang w:eastAsia="it-IT"/>
        </w:rPr>
        <w:t>La Risposta di Rilassamento  è uno stato psicologico opposto alla risposta da stress. Risultati provenienti da rigorosi trials scientifici hanno dimostrato l’efficacia degli interventi di rilassamento nella riduzione dello stress cronico e nel miglioramento del benessere.</w:t>
      </w:r>
    </w:p>
    <w:p>
      <w:pPr>
        <w:pStyle w:val="Normal"/>
        <w:shd w:val="clear" w:color="auto" w:fill="FFFFFF"/>
        <w:spacing w:beforeAutospacing="1" w:after="360"/>
        <w:rPr>
          <w:rFonts w:ascii="Arial" w:hAnsi="Arial" w:eastAsia="Times New Roman" w:cs="Arial"/>
          <w:color w:val="696572"/>
          <w:sz w:val="40"/>
          <w:szCs w:val="40"/>
          <w:lang w:eastAsia="it-IT"/>
        </w:rPr>
      </w:pPr>
      <w:r>
        <w:rPr>
          <w:rFonts w:eastAsia="Times New Roman" w:cs="Arial" w:ascii="Arial" w:hAnsi="Arial"/>
          <w:color w:val="696572"/>
          <w:sz w:val="40"/>
          <w:szCs w:val="40"/>
          <w:lang w:eastAsia="it-IT"/>
        </w:rPr>
        <w:t>La risposta al rilassamento migliora ipertensione, ansia, insonnia, diabete e artrite reumatoide.</w:t>
        <w:br/>
        <w:t>Si manifesta quando un individuo si concentra su una parola, un suono, una frase, un movimento, ignorando i pensieri di tutti i giorni. Questi passaggi, ossia la concentrazione su una particolare azione e lo slittamento dell’attenzione dai pensieri indotti, determina una interruzione nel flusso di coscienza che conduce al rilassamento.</w:t>
      </w:r>
    </w:p>
    <w:p>
      <w:pPr>
        <w:pStyle w:val="Normal"/>
        <w:shd w:val="clear" w:color="auto" w:fill="FFFFFF"/>
        <w:spacing w:beforeAutospacing="1" w:after="360"/>
        <w:rPr>
          <w:rFonts w:ascii="Arial" w:hAnsi="Arial" w:eastAsia="Times New Roman" w:cs="Arial"/>
          <w:color w:val="696572"/>
          <w:sz w:val="40"/>
          <w:szCs w:val="40"/>
          <w:lang w:eastAsia="it-IT"/>
        </w:rPr>
      </w:pPr>
      <w:r>
        <w:rPr>
          <w:rFonts w:eastAsia="Times New Roman" w:cs="Arial" w:ascii="Arial" w:hAnsi="Arial"/>
          <w:color w:val="696572"/>
          <w:sz w:val="40"/>
          <w:szCs w:val="40"/>
          <w:lang w:eastAsia="it-IT"/>
        </w:rPr>
        <w:t>Oltre alla meditazione esistono pratiche di rilassamento mente-corpo millenarie in grado di indurre una risposta al rilassamento, lo Yoga, il Tai Chi,) e pratiche più recenti e altrettanto efficaci come il rilassamento muscolare progressivo, cioè il rilassamento del corpo che deve avvenire per gradi: braccio dx, braccio sx, gamba dx, gamba sx, torace, addome e così via.</w:t>
        <w:br/>
        <w:t>In un recente lavoro pubblicato sulla rivista “Plos ONE”, sono stati studiati i geni del nostro DNA, la cui espressione viene modulata da diverse pratiche di rilassamento, come lo yoga e la meditazione. I risultati dimostravano come, sia il gruppo dei praticanti esperti, sia il gruppo dei nuovi addestrati, riportavano variazioni positive nell’espressione dei geni. La Risposta di Rilassamento, infatti, aumenta l’espressione di alcuni </w:t>
      </w:r>
      <w:hyperlink r:id="rId3">
        <w:r>
          <w:rPr>
            <w:rFonts w:eastAsia="Times New Roman" w:cs="Arial" w:ascii="Arial" w:hAnsi="Arial"/>
            <w:color w:val="0000FF"/>
            <w:sz w:val="40"/>
            <w:szCs w:val="40"/>
            <w:lang w:eastAsia="it-IT"/>
          </w:rPr>
          <w:t>geni</w:t>
        </w:r>
      </w:hyperlink>
      <w:r>
        <w:rPr>
          <w:rFonts w:eastAsia="Times New Roman" w:cs="Arial" w:ascii="Arial" w:hAnsi="Arial"/>
          <w:color w:val="696572"/>
          <w:sz w:val="40"/>
          <w:szCs w:val="40"/>
          <w:lang w:eastAsia="it-IT"/>
        </w:rPr>
        <w:t> correlati al metabolismo energetico, alle funzioni delle cellule, alla secrezione di insulina; la stessa Risposta di Rilassamento è anche in grado di ridurre le risposte infiammatorie e da stress.</w:t>
      </w:r>
    </w:p>
    <w:p>
      <w:pPr>
        <w:pStyle w:val="Normal"/>
        <w:shd w:val="clear" w:color="auto" w:fill="FFFFFF"/>
        <w:spacing w:beforeAutospacing="1" w:after="360"/>
        <w:rPr>
          <w:rFonts w:ascii="Arial" w:hAnsi="Arial" w:eastAsia="Times New Roman" w:cs="Arial"/>
          <w:color w:val="696572"/>
          <w:sz w:val="40"/>
          <w:szCs w:val="40"/>
          <w:lang w:eastAsia="it-IT"/>
        </w:rPr>
      </w:pPr>
      <w:r>
        <w:rPr>
          <w:rFonts w:eastAsia="Times New Roman" w:cs="Arial" w:ascii="Arial" w:hAnsi="Arial"/>
          <w:color w:val="696572"/>
          <w:sz w:val="40"/>
          <w:szCs w:val="40"/>
          <w:lang w:eastAsia="it-IT"/>
        </w:rPr>
        <w:t>Queste modificazioni nell’espressione genica sono orientate ad aumentare la produzione di energia, permettendo alle cellule di rispondere adeguatamente all’incremento del fabbisogno di energia presente in ogni condizione di stress. Si riduce la produzione di radicali liberi, potenzialmente dannosi per le cellule.  In conclusione, i risultati davvero interessanti di questo studio indicano per la prima volta come una Risposta di Rilassamento, soprattutto in coloro che utilizzano da molti anni pratiche di rilassamento, riduce lo stress e promuove il benessere attraverso un migliore utilizzo e produzione di energia da parte delle cellule dei nostri tessuti</w:t>
      </w:r>
    </w:p>
    <w:p>
      <w:pPr>
        <w:pStyle w:val="Normal"/>
        <w:numPr>
          <w:ilvl w:val="0"/>
          <w:numId w:val="0"/>
        </w:numPr>
        <w:shd w:val="clear" w:color="auto" w:fill="FFFFFF"/>
        <w:spacing w:before="424" w:after="120"/>
        <w:outlineLvl w:val="2"/>
        <w:rPr>
          <w:rFonts w:ascii="var(--family-h1)" w:hAnsi="var(--family-h1)" w:eastAsia="Times New Roman" w:cs="Times New Roman"/>
          <w:b/>
          <w:b/>
          <w:bCs/>
          <w:sz w:val="40"/>
          <w:szCs w:val="40"/>
          <w:lang w:eastAsia="it-IT"/>
        </w:rPr>
      </w:pPr>
      <w:r>
        <w:rPr>
          <w:rFonts w:eastAsia="Times New Roman" w:cs="Times New Roman" w:ascii="var(--family-h1)" w:hAnsi="var(--family-h1)"/>
          <w:b/>
          <w:bCs/>
          <w:sz w:val="40"/>
          <w:szCs w:val="40"/>
          <w:lang w:eastAsia="it-IT"/>
        </w:rPr>
        <w:t>Dolore</w:t>
      </w:r>
    </w:p>
    <w:p>
      <w:pPr>
        <w:pStyle w:val="Normal"/>
        <w:shd w:val="clear" w:color="auto" w:fill="FFFFFF"/>
        <w:spacing w:beforeAutospacing="1" w:after="360"/>
        <w:rPr>
          <w:rFonts w:ascii="Arial" w:hAnsi="Arial" w:eastAsia="Times New Roman" w:cs="Arial"/>
          <w:color w:val="696572"/>
          <w:sz w:val="40"/>
          <w:szCs w:val="40"/>
          <w:lang w:eastAsia="it-IT"/>
        </w:rPr>
      </w:pPr>
      <w:r>
        <w:rPr>
          <w:rFonts w:eastAsia="Times New Roman" w:cs="Arial" w:ascii="Arial" w:hAnsi="Arial"/>
          <w:color w:val="696572"/>
          <w:sz w:val="40"/>
          <w:szCs w:val="40"/>
          <w:lang w:eastAsia="it-IT"/>
        </w:rPr>
        <w:t>Secondo uno studio pubblicato sul Journal of Neuroscience, la </w:t>
      </w:r>
      <w:r>
        <w:rPr>
          <w:rFonts w:eastAsia="Times New Roman" w:cs="Arial" w:ascii="Arial" w:hAnsi="Arial"/>
          <w:b/>
          <w:bCs/>
          <w:color w:val="696572"/>
          <w:sz w:val="40"/>
          <w:szCs w:val="40"/>
          <w:lang w:eastAsia="it-IT"/>
        </w:rPr>
        <w:t>meditazione</w:t>
      </w:r>
      <w:r>
        <w:rPr>
          <w:rFonts w:eastAsia="Times New Roman" w:cs="Arial" w:ascii="Arial" w:hAnsi="Arial"/>
          <w:color w:val="696572"/>
          <w:sz w:val="40"/>
          <w:szCs w:val="40"/>
          <w:lang w:eastAsia="it-IT"/>
        </w:rPr>
        <w:t> avrebbe un potere analgesico sul dolore.</w:t>
      </w:r>
    </w:p>
    <w:p>
      <w:pPr>
        <w:pStyle w:val="Normal"/>
        <w:shd w:val="clear" w:color="auto" w:fill="FFFFFF"/>
        <w:spacing w:beforeAutospacing="1" w:after="360"/>
        <w:rPr>
          <w:rFonts w:ascii="Arial" w:hAnsi="Arial" w:eastAsia="Times New Roman" w:cs="Arial"/>
          <w:color w:val="696572"/>
          <w:sz w:val="40"/>
          <w:szCs w:val="40"/>
          <w:lang w:eastAsia="it-IT"/>
        </w:rPr>
      </w:pPr>
      <w:r>
        <w:rPr>
          <w:rFonts w:eastAsia="Times New Roman" w:cs="Arial" w:ascii="Arial" w:hAnsi="Arial"/>
          <w:color w:val="696572"/>
          <w:sz w:val="40"/>
          <w:szCs w:val="40"/>
          <w:lang w:eastAsia="it-IT"/>
        </w:rPr>
        <w:t>Dai risultati è emersa, infatti, una riduzione della percezione dolorifica durante la </w:t>
      </w:r>
      <w:r>
        <w:rPr>
          <w:rFonts w:eastAsia="Times New Roman" w:cs="Arial" w:ascii="Arial" w:hAnsi="Arial"/>
          <w:b/>
          <w:bCs/>
          <w:color w:val="696572"/>
          <w:sz w:val="40"/>
          <w:szCs w:val="40"/>
          <w:lang w:eastAsia="it-IT"/>
        </w:rPr>
        <w:t>meditazione</w:t>
      </w:r>
      <w:r>
        <w:rPr>
          <w:rFonts w:eastAsia="Times New Roman" w:cs="Arial" w:ascii="Arial" w:hAnsi="Arial"/>
          <w:color w:val="696572"/>
          <w:sz w:val="40"/>
          <w:szCs w:val="40"/>
          <w:lang w:eastAsia="it-IT"/>
        </w:rPr>
        <w:t>, accompagnata da una diminuzione della percezione soggettiva di fastidio e dispiacere conseguente alla sofferenza. Le scansioni della risonanza magnetica  hanno individuato a livello cerebrale una sostanziale riduzione dell’attività della corteccia sensoriale  coinvolta nella genesi del dolore. In aggiunta, si attivano altre aree cerebrali che implicate nella </w:t>
      </w:r>
      <w:hyperlink r:id="rId4">
        <w:r>
          <w:rPr>
            <w:rFonts w:eastAsia="Times New Roman" w:cs="Arial" w:ascii="Arial" w:hAnsi="Arial"/>
            <w:color w:val="0000FF"/>
            <w:sz w:val="40"/>
            <w:szCs w:val="40"/>
            <w:lang w:eastAsia="it-IT"/>
          </w:rPr>
          <w:t>percezione dolorosa</w:t>
        </w:r>
      </w:hyperlink>
      <w:r>
        <w:rPr>
          <w:rFonts w:eastAsia="Times New Roman" w:cs="Arial" w:ascii="Arial" w:hAnsi="Arial"/>
          <w:color w:val="696572"/>
          <w:sz w:val="40"/>
          <w:szCs w:val="40"/>
          <w:lang w:eastAsia="it-IT"/>
        </w:rPr>
        <w:t>, formano un circuito, il quale, elaborando i segnali dolorosi, distribuisce la percezione del dolore su tutte le altre aree del cervello e secondo gli autori, l’esperienza dolorosa risulterebbe edulcorata, tollerabile, più leggera.</w:t>
      </w:r>
    </w:p>
    <w:p>
      <w:pPr>
        <w:pStyle w:val="Normal"/>
        <w:numPr>
          <w:ilvl w:val="0"/>
          <w:numId w:val="0"/>
        </w:numPr>
        <w:shd w:val="clear" w:color="auto" w:fill="FFFFFF"/>
        <w:spacing w:before="424" w:after="120"/>
        <w:outlineLvl w:val="2"/>
        <w:rPr>
          <w:rFonts w:ascii="var(--family-h1)" w:hAnsi="var(--family-h1)" w:eastAsia="Times New Roman" w:cs="Times New Roman"/>
          <w:b/>
          <w:b/>
          <w:bCs/>
          <w:sz w:val="40"/>
          <w:szCs w:val="40"/>
          <w:lang w:eastAsia="it-IT"/>
        </w:rPr>
      </w:pPr>
      <w:r>
        <w:rPr>
          <w:rFonts w:eastAsia="Times New Roman" w:cs="Times New Roman" w:ascii="var(--family-h1)" w:hAnsi="var(--family-h1)"/>
          <w:b/>
          <w:bCs/>
          <w:sz w:val="40"/>
          <w:szCs w:val="40"/>
          <w:lang w:eastAsia="it-IT"/>
        </w:rPr>
        <w:t>Apprendimento Sensomotorio</w:t>
      </w:r>
    </w:p>
    <w:p>
      <w:pPr>
        <w:pStyle w:val="Normal"/>
        <w:shd w:val="clear" w:color="auto" w:fill="FFFFFF"/>
        <w:spacing w:beforeAutospacing="1" w:after="360"/>
        <w:rPr>
          <w:rFonts w:ascii="Arial" w:hAnsi="Arial" w:eastAsia="Times New Roman" w:cs="Arial"/>
          <w:color w:val="696572"/>
          <w:sz w:val="40"/>
          <w:szCs w:val="40"/>
          <w:lang w:eastAsia="it-IT"/>
        </w:rPr>
      </w:pPr>
      <w:r>
        <w:rPr>
          <w:rFonts w:eastAsia="Times New Roman" w:cs="Arial" w:ascii="Arial" w:hAnsi="Arial"/>
          <w:color w:val="696572"/>
          <w:sz w:val="40"/>
          <w:szCs w:val="40"/>
          <w:lang w:eastAsia="it-IT"/>
        </w:rPr>
        <w:t>La </w:t>
      </w:r>
      <w:r>
        <w:rPr>
          <w:rFonts w:eastAsia="Times New Roman" w:cs="Arial" w:ascii="Arial" w:hAnsi="Arial"/>
          <w:b/>
          <w:bCs/>
          <w:color w:val="696572"/>
          <w:sz w:val="40"/>
          <w:szCs w:val="40"/>
          <w:lang w:eastAsia="it-IT"/>
        </w:rPr>
        <w:t>meditazione</w:t>
      </w:r>
      <w:r>
        <w:rPr>
          <w:rFonts w:eastAsia="Times New Roman" w:cs="Arial" w:ascii="Arial" w:hAnsi="Arial"/>
          <w:color w:val="696572"/>
          <w:sz w:val="40"/>
          <w:szCs w:val="40"/>
          <w:lang w:eastAsia="it-IT"/>
        </w:rPr>
        <w:t> Zen avrebbe effetti anche sui processi di apprendimento secondo quanto dimostrato dai ricercatori della Ruhr-University di Monaco.</w:t>
      </w:r>
    </w:p>
    <w:p>
      <w:pPr>
        <w:pStyle w:val="Normal"/>
        <w:shd w:val="clear" w:color="auto" w:fill="FFFFFF"/>
        <w:spacing w:beforeAutospacing="1" w:after="360"/>
        <w:rPr>
          <w:rFonts w:ascii="Arial" w:hAnsi="Arial" w:eastAsia="Times New Roman" w:cs="Arial"/>
          <w:color w:val="696572"/>
          <w:sz w:val="40"/>
          <w:szCs w:val="40"/>
          <w:lang w:eastAsia="it-IT"/>
        </w:rPr>
      </w:pPr>
      <w:r>
        <w:rPr>
          <w:rFonts w:eastAsia="Times New Roman" w:cs="Arial" w:ascii="Arial" w:hAnsi="Arial"/>
          <w:color w:val="696572"/>
          <w:sz w:val="40"/>
          <w:szCs w:val="40"/>
          <w:lang w:eastAsia="it-IT"/>
        </w:rPr>
        <w:t>Lo studio è stato condotto durante un ritiro di </w:t>
      </w:r>
      <w:r>
        <w:rPr>
          <w:rFonts w:eastAsia="Times New Roman" w:cs="Arial" w:ascii="Arial" w:hAnsi="Arial"/>
          <w:b/>
          <w:bCs/>
          <w:color w:val="696572"/>
          <w:sz w:val="40"/>
          <w:szCs w:val="40"/>
          <w:lang w:eastAsia="it-IT"/>
        </w:rPr>
        <w:t>meditazione</w:t>
      </w:r>
      <w:r>
        <w:rPr>
          <w:rFonts w:eastAsia="Times New Roman" w:cs="Arial" w:ascii="Arial" w:hAnsi="Arial"/>
          <w:color w:val="696572"/>
          <w:sz w:val="40"/>
          <w:szCs w:val="40"/>
          <w:lang w:eastAsia="it-IT"/>
        </w:rPr>
        <w:t> Zen di praticanti con diversi anni di esperienza: il ritiro prevedeva il completo silenzio con 8 ore di </w:t>
      </w:r>
      <w:r>
        <w:rPr>
          <w:rFonts w:eastAsia="Times New Roman" w:cs="Arial" w:ascii="Arial" w:hAnsi="Arial"/>
          <w:b/>
          <w:bCs/>
          <w:color w:val="696572"/>
          <w:sz w:val="40"/>
          <w:szCs w:val="40"/>
          <w:lang w:eastAsia="it-IT"/>
        </w:rPr>
        <w:t>meditazione</w:t>
      </w:r>
      <w:r>
        <w:rPr>
          <w:rFonts w:eastAsia="Times New Roman" w:cs="Arial" w:ascii="Arial" w:hAnsi="Arial"/>
          <w:color w:val="696572"/>
          <w:sz w:val="40"/>
          <w:szCs w:val="40"/>
          <w:lang w:eastAsia="it-IT"/>
        </w:rPr>
        <w:t> al giorno.</w:t>
        <w:br/>
        <w:t>Tutti i soggetti praticavano una </w:t>
      </w:r>
      <w:r>
        <w:rPr>
          <w:rFonts w:eastAsia="Times New Roman" w:cs="Arial" w:ascii="Arial" w:hAnsi="Arial"/>
          <w:b/>
          <w:bCs/>
          <w:color w:val="696572"/>
          <w:sz w:val="40"/>
          <w:szCs w:val="40"/>
          <w:lang w:eastAsia="it-IT"/>
        </w:rPr>
        <w:t>meditazione</w:t>
      </w:r>
      <w:r>
        <w:rPr>
          <w:rFonts w:eastAsia="Times New Roman" w:cs="Arial" w:ascii="Arial" w:hAnsi="Arial"/>
          <w:color w:val="696572"/>
          <w:sz w:val="40"/>
          <w:szCs w:val="40"/>
          <w:lang w:eastAsia="it-IT"/>
        </w:rPr>
        <w:t> caratterizzata dall’attenzione consapevole dei propri pensieri, sugli stati interni.                   In aggiunta, ad alcuni partecipanti veniva chiesto di </w:t>
      </w:r>
      <w:r>
        <w:rPr>
          <w:rFonts w:eastAsia="Times New Roman" w:cs="Arial" w:ascii="Arial" w:hAnsi="Arial"/>
          <w:b/>
          <w:bCs/>
          <w:color w:val="696572"/>
          <w:sz w:val="40"/>
          <w:szCs w:val="40"/>
          <w:lang w:eastAsia="it-IT"/>
        </w:rPr>
        <w:t>meditare</w:t>
      </w:r>
      <w:r>
        <w:rPr>
          <w:rFonts w:eastAsia="Times New Roman" w:cs="Arial" w:ascii="Arial" w:hAnsi="Arial"/>
          <w:color w:val="696572"/>
          <w:sz w:val="40"/>
          <w:szCs w:val="40"/>
          <w:lang w:eastAsia="it-IT"/>
        </w:rPr>
        <w:t> per due ore al giorno focalizzandosi sulle sensazioni di un dito della mano destra, allenando la consapevolezza delle percezioni e sensazioni relative a questa specifica parte del corpo.</w:t>
      </w:r>
    </w:p>
    <w:p>
      <w:pPr>
        <w:pStyle w:val="Normal"/>
        <w:shd w:val="clear" w:color="auto" w:fill="FFFFFF"/>
        <w:spacing w:beforeAutospacing="1" w:after="360"/>
        <w:rPr>
          <w:rFonts w:ascii="Arial" w:hAnsi="Arial" w:eastAsia="Times New Roman" w:cs="Arial"/>
          <w:color w:val="696572"/>
          <w:sz w:val="40"/>
          <w:szCs w:val="40"/>
          <w:lang w:eastAsia="it-IT"/>
        </w:rPr>
      </w:pPr>
      <w:r>
        <w:rPr>
          <w:rFonts w:eastAsia="Times New Roman" w:cs="Arial" w:ascii="Arial" w:hAnsi="Arial"/>
          <w:color w:val="696572"/>
          <w:sz w:val="40"/>
          <w:szCs w:val="40"/>
          <w:lang w:eastAsia="it-IT"/>
        </w:rPr>
        <w:t>Nelle varie fasi dell’esperimento, è stato valutato quantitativamente il livello di percezione tattile per mezzo di un indice che misura quanto distanti debbano essere due stimoli affinché siano percepiti come due distinte sensazioni. Dai risultati è emerso come i praticanti che avevano </w:t>
      </w:r>
      <w:r>
        <w:rPr>
          <w:rFonts w:eastAsia="Times New Roman" w:cs="Arial" w:ascii="Arial" w:hAnsi="Arial"/>
          <w:b/>
          <w:bCs/>
          <w:color w:val="696572"/>
          <w:sz w:val="40"/>
          <w:szCs w:val="40"/>
          <w:lang w:eastAsia="it-IT"/>
        </w:rPr>
        <w:t>meditato</w:t>
      </w:r>
      <w:r>
        <w:rPr>
          <w:rFonts w:eastAsia="Times New Roman" w:cs="Arial" w:ascii="Arial" w:hAnsi="Arial"/>
          <w:color w:val="696572"/>
          <w:sz w:val="40"/>
          <w:szCs w:val="40"/>
          <w:lang w:eastAsia="it-IT"/>
        </w:rPr>
        <w:t> per un certo periodo di tempo sul loro dito destro mostravano significativi miglioramenti nella sensibilità tattile del dito della mano destra rispetto al gruppo di controllo, che non era allenato. Concludendo, questa ricerca ha mostrato che la “semplice” attenzione consapevole (un processo mentale) sulle proprie sensazioni tattili è in grado di modificare la soglie percettiva e la capacità sensoriale, agendo sui meccanismi di </w:t>
      </w:r>
      <w:hyperlink r:id="rId5">
        <w:r>
          <w:rPr>
            <w:rFonts w:eastAsia="Times New Roman" w:cs="Arial" w:ascii="Arial" w:hAnsi="Arial"/>
            <w:color w:val="0000FF"/>
            <w:sz w:val="40"/>
            <w:szCs w:val="40"/>
            <w:lang w:eastAsia="it-IT"/>
          </w:rPr>
          <w:t>apprendimento senso-motorio</w:t>
        </w:r>
      </w:hyperlink>
      <w:r>
        <w:rPr>
          <w:rFonts w:eastAsia="Times New Roman" w:cs="Arial" w:ascii="Arial" w:hAnsi="Arial"/>
          <w:color w:val="696572"/>
          <w:sz w:val="40"/>
          <w:szCs w:val="40"/>
          <w:lang w:eastAsia="it-IT"/>
        </w:rPr>
        <w:t>.</w:t>
      </w:r>
    </w:p>
    <w:p>
      <w:pPr>
        <w:pStyle w:val="Normal"/>
        <w:numPr>
          <w:ilvl w:val="0"/>
          <w:numId w:val="0"/>
        </w:numPr>
        <w:shd w:val="clear" w:color="auto" w:fill="FFFFFF"/>
        <w:spacing w:before="424" w:after="120"/>
        <w:outlineLvl w:val="2"/>
        <w:rPr>
          <w:rFonts w:ascii="var(--family-h1)" w:hAnsi="var(--family-h1)" w:eastAsia="Times New Roman" w:cs="Times New Roman"/>
          <w:b/>
          <w:b/>
          <w:bCs/>
          <w:sz w:val="40"/>
          <w:szCs w:val="40"/>
          <w:lang w:eastAsia="it-IT"/>
        </w:rPr>
      </w:pPr>
      <w:r>
        <w:rPr>
          <w:rFonts w:eastAsia="Times New Roman" w:cs="Times New Roman" w:ascii="var(--family-h1)" w:hAnsi="var(--family-h1)"/>
          <w:b/>
          <w:bCs/>
          <w:sz w:val="40"/>
          <w:szCs w:val="40"/>
          <w:lang w:eastAsia="it-IT"/>
        </w:rPr>
        <w:t>Rimuginio</w:t>
      </w:r>
    </w:p>
    <w:p>
      <w:pPr>
        <w:pStyle w:val="Normal"/>
        <w:shd w:val="clear" w:color="auto" w:fill="FFFFFF"/>
        <w:spacing w:beforeAutospacing="1" w:after="360"/>
        <w:rPr>
          <w:rFonts w:ascii="Arial" w:hAnsi="Arial" w:eastAsia="Times New Roman" w:cs="Arial"/>
          <w:color w:val="696572"/>
          <w:sz w:val="40"/>
          <w:szCs w:val="40"/>
          <w:lang w:eastAsia="it-IT"/>
        </w:rPr>
      </w:pPr>
      <w:r>
        <w:rPr>
          <w:rFonts w:eastAsia="Times New Roman" w:cs="Arial" w:ascii="Arial" w:hAnsi="Arial"/>
          <w:color w:val="696572"/>
          <w:sz w:val="40"/>
          <w:szCs w:val="40"/>
          <w:lang w:eastAsia="it-IT"/>
        </w:rPr>
        <w:t>Grazie alle tecniche di</w:t>
      </w:r>
      <w:r>
        <w:rPr>
          <w:rFonts w:eastAsia="Times New Roman" w:cs="Arial" w:ascii="Arial" w:hAnsi="Arial"/>
          <w:b/>
          <w:bCs/>
          <w:color w:val="696572"/>
          <w:sz w:val="40"/>
          <w:szCs w:val="40"/>
          <w:lang w:eastAsia="it-IT"/>
        </w:rPr>
        <w:t> meditazione</w:t>
      </w:r>
      <w:r>
        <w:rPr>
          <w:rFonts w:eastAsia="Times New Roman" w:cs="Arial" w:ascii="Arial" w:hAnsi="Arial"/>
          <w:color w:val="696572"/>
          <w:sz w:val="40"/>
          <w:szCs w:val="40"/>
          <w:lang w:eastAsia="it-IT"/>
        </w:rPr>
        <w:t> sarebbe più facile riuscire a concentrarsi sul momento presente. La conferma di questo dato, già noto nella letteratura scientifica di riferimento, ci arriva da uno studio che ha messo in evidenza che attraverso alcune tecniche di </w:t>
      </w:r>
      <w:r>
        <w:rPr>
          <w:rFonts w:eastAsia="Times New Roman" w:cs="Arial" w:ascii="Arial" w:hAnsi="Arial"/>
          <w:b/>
          <w:bCs/>
          <w:color w:val="696572"/>
          <w:sz w:val="40"/>
          <w:szCs w:val="40"/>
          <w:lang w:eastAsia="it-IT"/>
        </w:rPr>
        <w:t>meditazione</w:t>
      </w:r>
      <w:r>
        <w:rPr>
          <w:rFonts w:eastAsia="Times New Roman" w:cs="Arial" w:ascii="Arial" w:hAnsi="Arial"/>
          <w:color w:val="696572"/>
          <w:sz w:val="40"/>
          <w:szCs w:val="40"/>
          <w:lang w:eastAsia="it-IT"/>
        </w:rPr>
        <w:t> è possibile “spegnere” una specifica area del cervello considerato in grado di generare quel continuo emergere di idee e pensieri (rimuginio) che in un qualche modo interferisce con ciò che in quel momento si sta facendo, ci disturba.</w:t>
      </w:r>
    </w:p>
    <w:p>
      <w:pPr>
        <w:pStyle w:val="Normal"/>
        <w:shd w:val="clear" w:color="auto" w:fill="FFFFFF"/>
        <w:spacing w:beforeAutospacing="1" w:after="360"/>
        <w:rPr>
          <w:rFonts w:ascii="var(--font-principale)" w:hAnsi="var(--font-principale)" w:eastAsia="Times New Roman" w:cs="Arial"/>
          <w:color w:val="696572"/>
          <w:sz w:val="40"/>
          <w:szCs w:val="40"/>
          <w:lang w:eastAsia="it-IT"/>
        </w:rPr>
      </w:pPr>
      <w:r>
        <w:rPr>
          <w:rFonts w:eastAsia="Times New Roman" w:cs="Arial" w:ascii="Arial" w:hAnsi="Arial"/>
          <w:color w:val="696572"/>
          <w:sz w:val="40"/>
          <w:szCs w:val="40"/>
          <w:lang w:eastAsia="it-IT"/>
        </w:rPr>
        <w:t xml:space="preserve">Quest’attività di produzione automatica dei pensieri è presente per circa la metà del tempo della veglia, e può portare alla luce ricordi spiacevoli e contribuire al nascere di preoccupazioni per il futuro, creando così </w:t>
      </w:r>
    </w:p>
    <w:p>
      <w:pPr>
        <w:pStyle w:val="Normal"/>
        <w:shd w:val="clear" w:color="auto" w:fill="FFFFFF"/>
        <w:spacing w:beforeAutospacing="1" w:after="360"/>
        <w:rPr>
          <w:rFonts w:ascii="Arial" w:hAnsi="Arial" w:eastAsia="Times New Roman" w:cs="Arial"/>
          <w:color w:val="696572"/>
          <w:sz w:val="40"/>
          <w:szCs w:val="40"/>
          <w:lang w:eastAsia="it-IT"/>
        </w:rPr>
      </w:pPr>
      <w:r>
        <w:rPr>
          <w:rFonts w:eastAsia="Times New Roman" w:cs="Arial" w:ascii="Arial" w:hAnsi="Arial"/>
          <w:color w:val="696572"/>
          <w:sz w:val="40"/>
          <w:szCs w:val="40"/>
          <w:lang w:eastAsia="it-IT"/>
        </w:rPr>
        <w:t>Lo studio ha messo in luce tramite la risonanza magnetica funzionale che i soggetti esperti sono in grado di “spegnere” l’attività delle aree cerebrali, come se “l’allenamento” portasse i suoi effetti benefici anche nelle attività quotidiane.</w:t>
        <w:br/>
        <w:t>I risultati di questo studio aprono interessanti scenari anche sull’uso della </w:t>
      </w:r>
      <w:r>
        <w:rPr>
          <w:rFonts w:eastAsia="Times New Roman" w:cs="Arial" w:ascii="Arial" w:hAnsi="Arial"/>
          <w:b/>
          <w:bCs/>
          <w:color w:val="696572"/>
          <w:sz w:val="40"/>
          <w:szCs w:val="40"/>
          <w:lang w:eastAsia="it-IT"/>
        </w:rPr>
        <w:t>meditazione</w:t>
      </w:r>
      <w:r>
        <w:rPr>
          <w:rFonts w:eastAsia="Times New Roman" w:cs="Arial" w:ascii="Arial" w:hAnsi="Arial"/>
          <w:color w:val="696572"/>
          <w:sz w:val="40"/>
          <w:szCs w:val="40"/>
          <w:lang w:eastAsia="it-IT"/>
        </w:rPr>
        <w:t> nel trattamento del disturbo da deficit dell’attenzione. Si è visto per es.che nei pazienti affetti da Alzheimer dove si rileva un’iperattivazione delle cellule cerebrali, l’uso di </w:t>
      </w:r>
      <w:r>
        <w:rPr>
          <w:rFonts w:eastAsia="Times New Roman" w:cs="Arial" w:ascii="Arial" w:hAnsi="Arial"/>
          <w:b/>
          <w:bCs/>
          <w:color w:val="696572"/>
          <w:sz w:val="40"/>
          <w:szCs w:val="40"/>
          <w:lang w:eastAsia="it-IT"/>
        </w:rPr>
        <w:t>tecniche meditative</w:t>
      </w:r>
      <w:r>
        <w:rPr>
          <w:rFonts w:eastAsia="Times New Roman" w:cs="Arial" w:ascii="Arial" w:hAnsi="Arial"/>
          <w:color w:val="696572"/>
          <w:sz w:val="40"/>
          <w:szCs w:val="40"/>
          <w:lang w:eastAsia="it-IT"/>
        </w:rPr>
        <w:t xml:space="preserve"> crea una normalizzare di questa attività. </w:t>
      </w:r>
    </w:p>
    <w:p>
      <w:pPr>
        <w:pStyle w:val="Normal"/>
        <w:numPr>
          <w:ilvl w:val="0"/>
          <w:numId w:val="0"/>
        </w:numPr>
        <w:shd w:val="clear" w:color="auto" w:fill="FFFFFF"/>
        <w:spacing w:before="424" w:after="120"/>
        <w:outlineLvl w:val="2"/>
        <w:rPr>
          <w:rFonts w:ascii="var(--family-h1)" w:hAnsi="var(--family-h1)" w:eastAsia="Times New Roman" w:cs="Times New Roman"/>
          <w:b/>
          <w:b/>
          <w:bCs/>
          <w:sz w:val="40"/>
          <w:szCs w:val="40"/>
          <w:lang w:eastAsia="it-IT"/>
        </w:rPr>
      </w:pPr>
      <w:r>
        <w:rPr>
          <w:rFonts w:eastAsia="Times New Roman" w:cs="Times New Roman" w:ascii="var(--family-h1)" w:hAnsi="var(--family-h1)"/>
          <w:b/>
          <w:bCs/>
          <w:sz w:val="40"/>
          <w:szCs w:val="40"/>
          <w:lang w:eastAsia="it-IT"/>
        </w:rPr>
        <w:t>Pensiero Creativo</w:t>
      </w:r>
    </w:p>
    <w:p>
      <w:pPr>
        <w:pStyle w:val="Normal"/>
        <w:shd w:val="clear" w:color="auto" w:fill="FFFFFF"/>
        <w:spacing w:beforeAutospacing="1" w:after="360"/>
        <w:rPr>
          <w:rFonts w:ascii="Arial" w:hAnsi="Arial" w:eastAsia="Times New Roman" w:cs="Arial"/>
          <w:color w:val="696572"/>
          <w:sz w:val="40"/>
          <w:szCs w:val="40"/>
          <w:lang w:eastAsia="it-IT"/>
        </w:rPr>
      </w:pPr>
      <w:r>
        <w:rPr>
          <w:rFonts w:eastAsia="Times New Roman" w:cs="Arial" w:ascii="Arial" w:hAnsi="Arial"/>
          <w:color w:val="696572"/>
          <w:sz w:val="40"/>
          <w:szCs w:val="40"/>
          <w:lang w:eastAsia="it-IT"/>
        </w:rPr>
        <w:t>Alcune</w:t>
      </w:r>
      <w:r>
        <w:rPr>
          <w:rFonts w:eastAsia="Times New Roman" w:cs="Arial" w:ascii="Arial" w:hAnsi="Arial"/>
          <w:b/>
          <w:bCs/>
          <w:color w:val="696572"/>
          <w:sz w:val="40"/>
          <w:szCs w:val="40"/>
          <w:lang w:eastAsia="it-IT"/>
        </w:rPr>
        <w:t> tecniche di meditazione</w:t>
      </w:r>
      <w:r>
        <w:rPr>
          <w:rFonts w:eastAsia="Times New Roman" w:cs="Arial" w:ascii="Arial" w:hAnsi="Arial"/>
          <w:color w:val="696572"/>
          <w:sz w:val="40"/>
          <w:szCs w:val="40"/>
          <w:lang w:eastAsia="it-IT"/>
        </w:rPr>
        <w:t> possono favorire lo sviluppo del </w:t>
      </w:r>
      <w:hyperlink r:id="rId6">
        <w:r>
          <w:rPr>
            <w:rFonts w:eastAsia="Times New Roman" w:cs="Arial" w:ascii="Arial" w:hAnsi="Arial"/>
            <w:color w:val="0000FF"/>
            <w:sz w:val="40"/>
            <w:szCs w:val="40"/>
            <w:lang w:eastAsia="it-IT"/>
          </w:rPr>
          <w:t>pensiero creativo</w:t>
        </w:r>
      </w:hyperlink>
      <w:r>
        <w:rPr>
          <w:rFonts w:eastAsia="Times New Roman" w:cs="Arial" w:ascii="Arial" w:hAnsi="Arial"/>
          <w:color w:val="696572"/>
          <w:sz w:val="40"/>
          <w:szCs w:val="40"/>
          <w:lang w:eastAsia="it-IT"/>
        </w:rPr>
        <w:t>. Da uno studio è emerso come la pratica degli </w:t>
      </w:r>
      <w:r>
        <w:rPr>
          <w:rFonts w:eastAsia="Times New Roman" w:cs="Arial" w:ascii="Arial" w:hAnsi="Arial"/>
          <w:b/>
          <w:bCs/>
          <w:color w:val="696572"/>
          <w:sz w:val="40"/>
          <w:szCs w:val="40"/>
          <w:lang w:eastAsia="it-IT"/>
        </w:rPr>
        <w:t>esercizi di meditazione</w:t>
      </w:r>
      <w:r>
        <w:rPr>
          <w:rFonts w:eastAsia="Times New Roman" w:cs="Arial" w:ascii="Arial" w:hAnsi="Arial"/>
          <w:color w:val="696572"/>
          <w:sz w:val="40"/>
          <w:szCs w:val="40"/>
          <w:lang w:eastAsia="it-IT"/>
        </w:rPr>
        <w:t> influenzi alcuni aspetti della cognizione umana, tra i quali anche il modo in cui vengono concepite le idee.</w:t>
        <w:br/>
        <w:t>Nel corso dello studio è stata indagata l’influenza delle differenti </w:t>
      </w:r>
      <w:r>
        <w:rPr>
          <w:rFonts w:eastAsia="Times New Roman" w:cs="Arial" w:ascii="Arial" w:hAnsi="Arial"/>
          <w:b/>
          <w:bCs/>
          <w:color w:val="696572"/>
          <w:sz w:val="40"/>
          <w:szCs w:val="40"/>
          <w:lang w:eastAsia="it-IT"/>
        </w:rPr>
        <w:t>tecniche di meditazione</w:t>
      </w:r>
      <w:r>
        <w:rPr>
          <w:rFonts w:eastAsia="Times New Roman" w:cs="Arial" w:ascii="Arial" w:hAnsi="Arial"/>
          <w:color w:val="696572"/>
          <w:sz w:val="40"/>
          <w:szCs w:val="40"/>
          <w:lang w:eastAsia="it-IT"/>
        </w:rPr>
        <w:t> su due principali aspetti del pensiero creativo: il pensiero divergente ed il pensiero convergente.</w:t>
      </w:r>
    </w:p>
    <w:p>
      <w:pPr>
        <w:pStyle w:val="Normal"/>
        <w:shd w:val="clear" w:color="auto" w:fill="FFFFFF"/>
        <w:spacing w:beforeAutospacing="1" w:after="360"/>
        <w:rPr>
          <w:rFonts w:ascii="Arial" w:hAnsi="Arial" w:eastAsia="Times New Roman" w:cs="Arial"/>
          <w:color w:val="696572"/>
          <w:sz w:val="40"/>
          <w:szCs w:val="40"/>
          <w:lang w:eastAsia="it-IT"/>
        </w:rPr>
      </w:pPr>
      <w:r>
        <w:rPr>
          <w:rFonts w:eastAsia="Times New Roman" w:cs="Arial" w:ascii="Arial" w:hAnsi="Arial"/>
          <w:color w:val="696572"/>
          <w:sz w:val="40"/>
          <w:szCs w:val="40"/>
          <w:lang w:eastAsia="it-IT"/>
        </w:rPr>
        <w:t>Quando si parla di pensiero divergente ci si riferisce alla capacità di creare nuove idee. Tale capacità è stata valutata attraverso l’uso di un compito definito di Usi Alternativi in cui ai partecipanti veniva chiesto di pensare a quanti più usi possibile potrebbe avere un particolare oggetto, ad esempio una penna. Per pensiero convergente s’intende, invece, la capacità di rintracciare una possibile soluzione in riferimento ad un problema specifico. Tale aspetto è stato valutato attraverso la presentazione di un compito  nel quale venivano presentate ai partecipanti tre parole apparentemente non collegate tra loro, come tempo, capelli e allungare. In seguito veniva chiesto ai partecipanti dello studio di individuare un possibile collegamento esistente tra queste parole.</w:t>
      </w:r>
    </w:p>
    <w:p>
      <w:pPr>
        <w:pStyle w:val="Normal"/>
        <w:shd w:val="clear" w:color="auto" w:fill="FFFFFF"/>
        <w:spacing w:beforeAutospacing="1" w:after="360"/>
        <w:rPr>
          <w:rFonts w:ascii="Arial" w:hAnsi="Arial" w:eastAsia="Times New Roman" w:cs="Arial"/>
          <w:color w:val="696572"/>
          <w:sz w:val="40"/>
          <w:szCs w:val="40"/>
          <w:lang w:eastAsia="it-IT"/>
        </w:rPr>
      </w:pPr>
      <w:r>
        <w:rPr>
          <w:rFonts w:eastAsia="Times New Roman" w:cs="Arial" w:ascii="Arial" w:hAnsi="Arial"/>
          <w:color w:val="696572"/>
          <w:sz w:val="40"/>
          <w:szCs w:val="40"/>
          <w:lang w:eastAsia="it-IT"/>
        </w:rPr>
        <w:t>Dallo studio è emerso come non tutte le forme di </w:t>
      </w:r>
      <w:r>
        <w:rPr>
          <w:rFonts w:eastAsia="Times New Roman" w:cs="Arial" w:ascii="Arial" w:hAnsi="Arial"/>
          <w:b/>
          <w:bCs/>
          <w:color w:val="696572"/>
          <w:sz w:val="40"/>
          <w:szCs w:val="40"/>
          <w:lang w:eastAsia="it-IT"/>
        </w:rPr>
        <w:t>meditazione</w:t>
      </w:r>
      <w:r>
        <w:rPr>
          <w:rFonts w:eastAsia="Times New Roman" w:cs="Arial" w:ascii="Arial" w:hAnsi="Arial"/>
          <w:color w:val="696572"/>
          <w:sz w:val="40"/>
          <w:szCs w:val="40"/>
          <w:lang w:eastAsia="it-IT"/>
        </w:rPr>
        <w:t> possono avere lo stesso effetto sulla genesi del pensiero creativo. I partecipanti allo studio hanno ottenuto punteggi migliori nella valutazione del pensiero divergente dopo aver praticato una </w:t>
      </w:r>
      <w:r>
        <w:rPr>
          <w:rFonts w:eastAsia="Times New Roman" w:cs="Arial" w:ascii="Arial" w:hAnsi="Arial"/>
          <w:b/>
          <w:bCs/>
          <w:color w:val="696572"/>
          <w:sz w:val="40"/>
          <w:szCs w:val="40"/>
          <w:lang w:eastAsia="it-IT"/>
        </w:rPr>
        <w:t>meditazione</w:t>
      </w:r>
      <w:r>
        <w:rPr>
          <w:rFonts w:eastAsia="Times New Roman" w:cs="Arial" w:ascii="Arial" w:hAnsi="Arial"/>
          <w:color w:val="696572"/>
          <w:sz w:val="40"/>
          <w:szCs w:val="40"/>
          <w:lang w:eastAsia="it-IT"/>
        </w:rPr>
        <w:t>, durante la quale si richiedeva ai soggetti di essere recettivi di fronte ad ogni pensiero e sensazione che può insorgere nel corso della </w:t>
      </w:r>
      <w:r>
        <w:rPr>
          <w:rFonts w:eastAsia="Times New Roman" w:cs="Arial" w:ascii="Arial" w:hAnsi="Arial"/>
          <w:b/>
          <w:bCs/>
          <w:color w:val="696572"/>
          <w:sz w:val="40"/>
          <w:szCs w:val="40"/>
          <w:lang w:eastAsia="it-IT"/>
        </w:rPr>
        <w:t>pratica meditativa</w:t>
      </w:r>
      <w:r>
        <w:rPr>
          <w:rFonts w:eastAsia="Times New Roman" w:cs="Arial" w:ascii="Arial" w:hAnsi="Arial"/>
          <w:color w:val="696572"/>
          <w:sz w:val="40"/>
          <w:szCs w:val="40"/>
          <w:lang w:eastAsia="it-IT"/>
        </w:rPr>
        <w:t>. Non è stato invece trovato alcun effetto sul pensiero divergente focalizzato cioè su quanti più usi poteva avere un particolare oggetto.</w:t>
      </w:r>
    </w:p>
    <w:p>
      <w:pPr>
        <w:pStyle w:val="Normal"/>
        <w:rPr/>
      </w:pPr>
      <w:r>
        <w:rPr/>
      </w:r>
    </w:p>
    <w:p>
      <w:pPr>
        <w:pStyle w:val="Normal"/>
        <w:widowControl/>
        <w:bidi w:val="0"/>
        <w:spacing w:before="0" w:after="200"/>
        <w:jc w:val="left"/>
        <w:rPr/>
      </w:pPr>
      <w:r>
        <w:rPr/>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var(--family-h1)">
    <w:charset w:val="00"/>
    <w:family w:val="roman"/>
    <w:pitch w:val="variable"/>
  </w:font>
  <w:font w:name="Arial">
    <w:charset w:val="00"/>
    <w:family w:val="roman"/>
    <w:pitch w:val="variable"/>
  </w:font>
  <w:font w:name="var(--font-principale)">
    <w:charset w:val="00"/>
    <w:family w:val="roman"/>
    <w:pitch w:val="variable"/>
  </w:font>
</w:fonts>
</file>

<file path=word/settings.xml><?xml version="1.0" encoding="utf-8"?>
<w:settings xmlns:w="http://schemas.openxmlformats.org/wordprocessingml/2006/main">
  <w:zoom w:percent="170"/>
  <w:defaultTabStop w:val="708"/>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74d3e"/>
    <w:pPr>
      <w:widowControl/>
      <w:bidi w:val="0"/>
      <w:spacing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Standard" w:customStyle="1">
    <w:name w:val="Standard"/>
    <w:qFormat/>
    <w:rsid w:val="00474d3e"/>
    <w:pPr>
      <w:widowControl w:val="false"/>
      <w:suppressAutoHyphens w:val="true"/>
      <w:bidi w:val="0"/>
      <w:spacing w:before="0" w:after="0"/>
      <w:jc w:val="left"/>
    </w:pPr>
    <w:rPr>
      <w:rFonts w:ascii="Calibri" w:hAnsi="Calibri" w:eastAsia="Segoe UI" w:cs="Tahoma"/>
      <w:color w:val="000000"/>
      <w:kern w:val="2"/>
      <w:sz w:val="24"/>
      <w:szCs w:val="24"/>
      <w:lang w:val="en-US" w:bidi="en-US" w:eastAsia="en-US"/>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tateofmind.it/2012/06/meditazione/" TargetMode="External"/><Relationship Id="rId3" Type="http://schemas.openxmlformats.org/officeDocument/2006/relationships/hyperlink" Target="https://www.stateofmind.it/2013/06/rilassamento-espressione-genica/" TargetMode="External"/><Relationship Id="rId4" Type="http://schemas.openxmlformats.org/officeDocument/2006/relationships/hyperlink" Target="https://www.stateofmind.it/2011/07/mal-di-testa-meditate/" TargetMode="External"/><Relationship Id="rId5" Type="http://schemas.openxmlformats.org/officeDocument/2006/relationships/hyperlink" Target="https://www.stateofmind.it/2015/09/meditazione-apprendimento-sensomotorio/" TargetMode="External"/><Relationship Id="rId6" Type="http://schemas.openxmlformats.org/officeDocument/2006/relationships/hyperlink" Target="https://www.stateofmind.it/2014/11/meditazione-creativita/"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LibreOffice/7.2.3.2$Windows_X86_64 LibreOffice_project/d166454616c1632304285822f9c83ce2e660fd92</Application>
  <AppVersion>15.0000</AppVersion>
  <Pages>2</Pages>
  <Words>1799</Words>
  <Characters>10277</Characters>
  <CharactersWithSpaces>13716</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2025-03-30T10:34:00Z</dcterms:created>
  <dc:creator>admin</dc:creator>
  <dc:description/>
  <dc:language>it-IT</dc:language>
  <cp:lastModifiedBy>admin</cp:lastModifiedBy>
  <dcterms:modified xsi:type="dcterms:W3CDTF">2025-03-30T10:43:00Z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