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5A3" w:rsidRPr="006955A3" w:rsidRDefault="006955A3">
      <w:pPr>
        <w:rPr>
          <w:u w:val="single"/>
        </w:rPr>
      </w:pPr>
      <w:bookmarkStart w:id="0" w:name="_GoBack"/>
      <w:bookmarkEnd w:id="0"/>
      <w:r w:rsidRPr="006955A3">
        <w:rPr>
          <w:u w:val="single"/>
        </w:rPr>
        <w:t>ORSO TERZA UNIVERSITA’  - BG</w:t>
      </w:r>
    </w:p>
    <w:p w:rsidR="006955A3" w:rsidRDefault="006955A3"/>
    <w:p w:rsidR="006955A3" w:rsidRDefault="006955A3"/>
    <w:p w:rsidR="006955A3" w:rsidRPr="002D44FB" w:rsidRDefault="00475905">
      <w:pPr>
        <w:rPr>
          <w:b/>
        </w:rPr>
      </w:pPr>
      <w:r>
        <w:rPr>
          <w:b/>
          <w:u w:val="single"/>
        </w:rPr>
        <w:t>L’ARTE E LA GUERRA</w:t>
      </w:r>
      <w:r w:rsidR="006955A3">
        <w:t xml:space="preserve">                                                                                              </w:t>
      </w:r>
      <w:r w:rsidR="002D44FB">
        <w:t xml:space="preserve">   </w:t>
      </w:r>
      <w:r>
        <w:t xml:space="preserve">         </w:t>
      </w:r>
      <w:r w:rsidR="002D44FB">
        <w:t xml:space="preserve">  </w:t>
      </w:r>
      <w:r w:rsidR="002D44FB">
        <w:rPr>
          <w:b/>
        </w:rPr>
        <w:t>Docente : arch. Mario Abati</w:t>
      </w:r>
    </w:p>
    <w:p w:rsidR="006955A3" w:rsidRDefault="006955A3"/>
    <w:p w:rsidR="006955A3" w:rsidRDefault="00501D9A">
      <w:pPr>
        <w:rPr>
          <w:b/>
          <w:u w:val="single"/>
        </w:rPr>
      </w:pPr>
      <w:r w:rsidRPr="00501D9A">
        <w:rPr>
          <w:b/>
          <w:u w:val="single"/>
        </w:rPr>
        <w:t>3</w:t>
      </w:r>
      <w:r w:rsidR="006955A3" w:rsidRPr="00501D9A">
        <w:rPr>
          <w:b/>
          <w:u w:val="single"/>
        </w:rPr>
        <w:t xml:space="preserve"> – </w:t>
      </w:r>
      <w:r w:rsidRPr="00501D9A">
        <w:rPr>
          <w:b/>
          <w:u w:val="single"/>
        </w:rPr>
        <w:t xml:space="preserve"> </w:t>
      </w:r>
      <w:r w:rsidR="00D03D0F">
        <w:rPr>
          <w:b/>
          <w:u w:val="single"/>
        </w:rPr>
        <w:t xml:space="preserve"> DAL MEDIOEVO AL RINASCIMENTO. LEONARDO E LE ARMI</w:t>
      </w:r>
    </w:p>
    <w:p w:rsidR="00501D9A" w:rsidRDefault="00501D9A">
      <w:pPr>
        <w:rPr>
          <w:b/>
          <w:u w:val="single"/>
        </w:rPr>
      </w:pPr>
    </w:p>
    <w:p w:rsidR="00501D9A" w:rsidRDefault="00501D9A">
      <w:pPr>
        <w:rPr>
          <w:b/>
          <w:u w:val="single"/>
        </w:rPr>
      </w:pPr>
    </w:p>
    <w:p w:rsidR="00404A1D" w:rsidRDefault="001F4BF5">
      <w:r>
        <w:rPr>
          <w:noProof/>
        </w:rPr>
        <w:drawing>
          <wp:anchor distT="0" distB="0" distL="114300" distR="114300" simplePos="0" relativeHeight="251665920" behindDoc="0" locked="0" layoutInCell="1" allowOverlap="1" wp14:anchorId="792FAC94" wp14:editId="34FCB522">
            <wp:simplePos x="0" y="0"/>
            <wp:positionH relativeFrom="column">
              <wp:posOffset>3638550</wp:posOffset>
            </wp:positionH>
            <wp:positionV relativeFrom="paragraph">
              <wp:posOffset>765175</wp:posOffset>
            </wp:positionV>
            <wp:extent cx="2452370" cy="3529965"/>
            <wp:effectExtent l="0" t="0" r="508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vat codex Manesse Bibl. di Heidelberg 1300-1340 il Minneshanger bis Corrado II conte di Kirschberg intrattiene una nobildon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9A">
        <w:t xml:space="preserve">Nel Medioevo dopo l’anno Mille si assiste ad un fenomeno culturale assai interessante: l’elaborazione della </w:t>
      </w:r>
      <w:r w:rsidR="00501D9A" w:rsidRPr="00501D9A">
        <w:rPr>
          <w:b/>
        </w:rPr>
        <w:t>Letteratura d’Oc</w:t>
      </w:r>
      <w:r w:rsidR="00501D9A">
        <w:t xml:space="preserve"> </w:t>
      </w:r>
      <w:r w:rsidR="002520AC">
        <w:t xml:space="preserve"> sviluppata nella Francia occitana dall’XI secolo in poi sulle ali del concetto di </w:t>
      </w:r>
      <w:r w:rsidR="002520AC" w:rsidRPr="002520AC">
        <w:rPr>
          <w:b/>
        </w:rPr>
        <w:t>AMORE CORTESE</w:t>
      </w:r>
      <w:r w:rsidR="002520AC">
        <w:rPr>
          <w:b/>
        </w:rPr>
        <w:t xml:space="preserve">. </w:t>
      </w:r>
      <w:r w:rsidR="002520AC">
        <w:t xml:space="preserve">Il </w:t>
      </w:r>
      <w:r w:rsidR="002520AC" w:rsidRPr="002520AC">
        <w:rPr>
          <w:b/>
        </w:rPr>
        <w:t>romanzo cortese o cavalleresco</w:t>
      </w:r>
      <w:r w:rsidR="002520AC">
        <w:rPr>
          <w:b/>
        </w:rPr>
        <w:t xml:space="preserve"> </w:t>
      </w:r>
      <w:r w:rsidR="002520AC">
        <w:t xml:space="preserve">nasce dietro impulso dei cosiddetti </w:t>
      </w:r>
      <w:r w:rsidR="002520AC" w:rsidRPr="002520AC">
        <w:rPr>
          <w:b/>
        </w:rPr>
        <w:t>TROUBADOURS</w:t>
      </w:r>
      <w:r w:rsidR="002E0EE6">
        <w:rPr>
          <w:b/>
        </w:rPr>
        <w:t xml:space="preserve"> o TROBAIRIZ</w:t>
      </w:r>
      <w:r w:rsidR="002520AC">
        <w:t xml:space="preserve"> (Trovatori</w:t>
      </w:r>
      <w:r w:rsidR="002E0EE6">
        <w:t xml:space="preserve"> uomini e donne</w:t>
      </w:r>
      <w:r w:rsidR="002520AC">
        <w:t xml:space="preserve">) occitani, in genere </w:t>
      </w:r>
      <w:r w:rsidR="002520AC" w:rsidRPr="002520AC">
        <w:rPr>
          <w:b/>
        </w:rPr>
        <w:t>Nobili</w:t>
      </w:r>
      <w:r w:rsidR="002520AC">
        <w:t xml:space="preserve"> </w:t>
      </w:r>
      <w:r w:rsidR="002E0EE6">
        <w:t>e/</w:t>
      </w:r>
      <w:r w:rsidR="002520AC">
        <w:t xml:space="preserve">o importanti </w:t>
      </w:r>
      <w:r w:rsidR="002520AC" w:rsidRPr="002520AC">
        <w:rPr>
          <w:b/>
        </w:rPr>
        <w:t>Cavalieri</w:t>
      </w:r>
      <w:r w:rsidR="002520AC">
        <w:rPr>
          <w:b/>
        </w:rPr>
        <w:t xml:space="preserve"> </w:t>
      </w:r>
      <w:r w:rsidR="002520AC">
        <w:t xml:space="preserve">autori di componimenti poetici con argomenti di amore e di guerra cantati con accompagnamenti musicali ad allietare le loro </w:t>
      </w:r>
      <w:r w:rsidR="002520AC" w:rsidRPr="00404A1D">
        <w:t>corti</w:t>
      </w:r>
      <w:r w:rsidR="002520AC" w:rsidRPr="002520AC">
        <w:rPr>
          <w:b/>
        </w:rPr>
        <w:t xml:space="preserve">. </w:t>
      </w:r>
      <w:r w:rsidR="002520AC" w:rsidRPr="00404A1D">
        <w:t>Il primo e più famoso era stato</w:t>
      </w:r>
      <w:r w:rsidR="00404A1D">
        <w:t xml:space="preserve"> il duca</w:t>
      </w:r>
      <w:r w:rsidR="002520AC" w:rsidRPr="002520AC">
        <w:rPr>
          <w:b/>
        </w:rPr>
        <w:t xml:space="preserve"> Guglielmo IX d’Aquitania </w:t>
      </w:r>
      <w:r w:rsidR="002520AC" w:rsidRPr="00404A1D">
        <w:t>(nonno della</w:t>
      </w:r>
      <w:r w:rsidR="002520AC" w:rsidRPr="002520AC">
        <w:rPr>
          <w:b/>
        </w:rPr>
        <w:t xml:space="preserve"> </w:t>
      </w:r>
      <w:r w:rsidR="002520AC" w:rsidRPr="00404A1D">
        <w:t>celeberrima</w:t>
      </w:r>
      <w:r w:rsidR="002520AC" w:rsidRPr="002520AC">
        <w:rPr>
          <w:b/>
        </w:rPr>
        <w:t xml:space="preserve"> Eleonora d’Aquitania</w:t>
      </w:r>
      <w:r w:rsidR="002520AC">
        <w:t xml:space="preserve"> regina di Francia e poi d’Inghilterra).</w:t>
      </w:r>
      <w:r w:rsidR="00404A1D">
        <w:t xml:space="preserve"> </w:t>
      </w:r>
      <w:r w:rsidR="008E7DFD">
        <w:t xml:space="preserve">     </w:t>
      </w:r>
      <w:r w:rsidR="00404A1D">
        <w:t>Nei codici miniati del tempo si celebrano gli amori tra cavalieri armati di tutto punto e dame</w:t>
      </w:r>
      <w:r w:rsidR="00290CEC">
        <w:t xml:space="preserve"> intente a premiare il loro valore</w:t>
      </w:r>
      <w:r w:rsidR="00404A1D">
        <w:t>.</w:t>
      </w:r>
    </w:p>
    <w:p w:rsidR="002E0EE6" w:rsidRDefault="002E0EE6">
      <w:r>
        <w:t>Amore e  guerra sono visti</w:t>
      </w:r>
      <w:r w:rsidR="00404A1D">
        <w:t xml:space="preserve"> come una sorta di</w:t>
      </w:r>
      <w:r w:rsidR="00290CEC">
        <w:t xml:space="preserve"> gioco fiabesco lontano da ogni cruda realtà</w:t>
      </w:r>
      <w:r>
        <w:t>, una sorta di astrazione piacevole tra una festa e una battaglia.</w:t>
      </w:r>
    </w:p>
    <w:p w:rsidR="00A866C5" w:rsidRDefault="00A866C5"/>
    <w:p w:rsidR="00A866C5" w:rsidRDefault="00A866C5"/>
    <w:p w:rsidR="00A866C5" w:rsidRDefault="00A866C5"/>
    <w:p w:rsidR="00A866C5" w:rsidRDefault="00A866C5"/>
    <w:p w:rsidR="00A866C5" w:rsidRDefault="002A06F1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023D128" wp14:editId="491BA65A">
                <wp:simplePos x="0" y="0"/>
                <wp:positionH relativeFrom="column">
                  <wp:posOffset>375211</wp:posOffset>
                </wp:positionH>
                <wp:positionV relativeFrom="paragraph">
                  <wp:posOffset>98588</wp:posOffset>
                </wp:positionV>
                <wp:extent cx="3359785" cy="393065"/>
                <wp:effectExtent l="0" t="0" r="0" b="698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BF5" w:rsidRPr="001F4BF5" w:rsidRDefault="005967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9675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CORRADO II CONTE DI KIRSCHBERG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675C">
                              <w:rPr>
                                <w:b/>
                                <w:sz w:val="18"/>
                                <w:szCs w:val="18"/>
                              </w:rPr>
                              <w:t>E LA SUA DAMA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1F4BF5" w:rsidRPr="0059675C">
                              <w:rPr>
                                <w:b/>
                                <w:sz w:val="18"/>
                                <w:szCs w:val="18"/>
                              </w:rPr>
                              <w:t>1300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-1340 -  Codex Manesse,  Biblioteca di Heidelberg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9.55pt;margin-top:7.75pt;width:264.55pt;height:30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" stroked="f">
                <v:textbox>
                  <w:txbxContent>
                    <w:p w:rsidR="001F4BF5" w:rsidRPr="001F4BF5" w:rsidRDefault="0059675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9675C">
                        <w:rPr>
                          <w:b/>
                          <w:sz w:val="18"/>
                          <w:szCs w:val="18"/>
                        </w:rPr>
                        <w:t xml:space="preserve">CORRADO II CONTE DI KIRSCHBERG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9675C">
                        <w:rPr>
                          <w:b/>
                          <w:sz w:val="18"/>
                          <w:szCs w:val="18"/>
                        </w:rPr>
                        <w:t>E LA SUA DAMA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</w:t>
                      </w:r>
                      <w:r w:rsidR="001F4BF5" w:rsidRPr="0059675C">
                        <w:rPr>
                          <w:b/>
                          <w:sz w:val="18"/>
                          <w:szCs w:val="18"/>
                        </w:rPr>
                        <w:t>1300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-1340 -  Codex Manesse,  Biblioteca di Heidelberg</w:t>
                      </w:r>
                    </w:p>
                  </w:txbxContent>
                </v:textbox>
              </v:shape>
            </w:pict>
          </mc:Fallback>
        </mc:AlternateContent>
      </w:r>
    </w:p>
    <w:p w:rsidR="00A866C5" w:rsidRDefault="00A866C5"/>
    <w:p w:rsidR="00A866C5" w:rsidRDefault="00A866C5"/>
    <w:p w:rsidR="00A866C5" w:rsidRDefault="00A866C5"/>
    <w:p w:rsidR="00A866C5" w:rsidRDefault="00A866C5"/>
    <w:p w:rsidR="00A866C5" w:rsidRDefault="00A866C5"/>
    <w:p w:rsidR="00501D9A" w:rsidRDefault="002E0EE6">
      <w:pPr>
        <w:rPr>
          <w:b/>
          <w:i/>
        </w:rPr>
      </w:pPr>
      <w:r>
        <w:t>Totalmente diversa la rappresentazione e celebrazione della guerra nell’arte rinascimentale.</w:t>
      </w:r>
      <w:r w:rsidR="00164F89">
        <w:t xml:space="preserve"> </w:t>
      </w:r>
      <w:r w:rsidR="008E7DFD">
        <w:t xml:space="preserve">   </w:t>
      </w:r>
      <w:r w:rsidR="00164F89">
        <w:t xml:space="preserve">Iniziamo da </w:t>
      </w:r>
      <w:r w:rsidR="00164F89" w:rsidRPr="00222581">
        <w:rPr>
          <w:b/>
        </w:rPr>
        <w:t xml:space="preserve">Leonardo da </w:t>
      </w:r>
      <w:r w:rsidR="006C4905" w:rsidRPr="00222581">
        <w:rPr>
          <w:b/>
        </w:rPr>
        <w:t>Vinci</w:t>
      </w:r>
      <w:r w:rsidR="006C4905">
        <w:t xml:space="preserve"> e dalle sue opere</w:t>
      </w:r>
      <w:r w:rsidR="00164F89">
        <w:t xml:space="preserve">. Risulta difficile capire come Leonardo, sostanzialmente uno scienziato equilibrato (come traspare dai suoi scritti) sia riuscito a sdoppiare la propria personalità tra la vastissima produzione legata </w:t>
      </w:r>
      <w:r w:rsidR="001F4914">
        <w:t>all’esplorazione scientifica con</w:t>
      </w:r>
      <w:r w:rsidR="00164F89">
        <w:t xml:space="preserve"> progettazione di terribili macchine da guerra e i pochi straordinari capolavori pittorici, ricchi di una profondità psicologica insuperata. Ci siamo chiesti come abbia potuto l’autore della </w:t>
      </w:r>
      <w:r w:rsidR="00164F89" w:rsidRPr="00164F89">
        <w:rPr>
          <w:b/>
          <w:i/>
        </w:rPr>
        <w:t>Vergine delle rocce</w:t>
      </w:r>
      <w:r w:rsidR="006C4905">
        <w:rPr>
          <w:b/>
          <w:i/>
        </w:rPr>
        <w:t xml:space="preserve"> </w:t>
      </w:r>
      <w:r w:rsidR="00164F89">
        <w:t xml:space="preserve"> progettare e disegnare contemporaneamente un </w:t>
      </w:r>
      <w:r w:rsidR="00164F89" w:rsidRPr="00164F89">
        <w:rPr>
          <w:b/>
        </w:rPr>
        <w:t>carro da guerra</w:t>
      </w:r>
      <w:r w:rsidR="00164F89">
        <w:rPr>
          <w:b/>
        </w:rPr>
        <w:t xml:space="preserve"> </w:t>
      </w:r>
      <w:r w:rsidR="00164F89">
        <w:t>molto a</w:t>
      </w:r>
      <w:r w:rsidR="006C4905">
        <w:t>ccurato che mostra crudamente degli esseri umani fatti</w:t>
      </w:r>
      <w:r w:rsidR="00164F89">
        <w:t xml:space="preserve"> a pezzi da falci rotanti. Come abbia potuto dipingere </w:t>
      </w:r>
      <w:r w:rsidR="00164F89" w:rsidRPr="00561F9C">
        <w:rPr>
          <w:b/>
          <w:i/>
        </w:rPr>
        <w:t>Madonna col Bambino e</w:t>
      </w:r>
      <w:r w:rsidR="00164F89">
        <w:t xml:space="preserve"> </w:t>
      </w:r>
      <w:r w:rsidR="00164F89" w:rsidRPr="00561F9C">
        <w:rPr>
          <w:b/>
          <w:i/>
        </w:rPr>
        <w:t>sant’Anna</w:t>
      </w:r>
      <w:r w:rsidR="00561F9C">
        <w:rPr>
          <w:b/>
          <w:i/>
        </w:rPr>
        <w:t xml:space="preserve"> </w:t>
      </w:r>
      <w:r w:rsidR="00561F9C">
        <w:t xml:space="preserve"> (teorema inarrivabile della tenerezza materna) e disegnare nello stesso tempo un </w:t>
      </w:r>
      <w:r w:rsidR="00561F9C" w:rsidRPr="00561F9C">
        <w:rPr>
          <w:b/>
        </w:rPr>
        <w:t>mortaio</w:t>
      </w:r>
      <w:r w:rsidR="00561F9C">
        <w:rPr>
          <w:b/>
        </w:rPr>
        <w:t xml:space="preserve"> </w:t>
      </w:r>
      <w:r w:rsidR="00561F9C" w:rsidRPr="00561F9C">
        <w:t>con bombe a frammentazione</w:t>
      </w:r>
      <w:r w:rsidR="00561F9C">
        <w:rPr>
          <w:b/>
        </w:rPr>
        <w:t xml:space="preserve"> : </w:t>
      </w:r>
      <w:r w:rsidR="00561F9C">
        <w:t>“</w:t>
      </w:r>
      <w:r w:rsidR="00561F9C" w:rsidRPr="00561F9C">
        <w:rPr>
          <w:b/>
          <w:i/>
        </w:rPr>
        <w:t>La più mortale machina che sia. E quando cade la palla di mezzo dà foco all’altre e la palla di mezzo scoppia e sparge l’altre, le quali pigliano foco a termine d’un</w:t>
      </w:r>
      <w:r w:rsidR="00561F9C">
        <w:t xml:space="preserve"> </w:t>
      </w:r>
      <w:r w:rsidR="00561F9C" w:rsidRPr="00561F9C">
        <w:rPr>
          <w:b/>
          <w:i/>
        </w:rPr>
        <w:t>avemaria”</w:t>
      </w:r>
      <w:r w:rsidR="00222581">
        <w:rPr>
          <w:b/>
          <w:i/>
        </w:rPr>
        <w:t xml:space="preserve"> </w:t>
      </w:r>
      <w:r w:rsidR="00561F9C">
        <w:t>(</w:t>
      </w:r>
      <w:r w:rsidR="00561F9C" w:rsidRPr="00222581">
        <w:rPr>
          <w:b/>
        </w:rPr>
        <w:t>Codice Atlantico</w:t>
      </w:r>
      <w:r w:rsidR="00561F9C">
        <w:t xml:space="preserve">). Sappiamo che Leonardo era a suo modo “pacifista” quando nel Codice Windsor era pronto ad affermare </w:t>
      </w:r>
      <w:r w:rsidR="00561F9C" w:rsidRPr="00BF5657">
        <w:rPr>
          <w:b/>
          <w:i/>
        </w:rPr>
        <w:t>“esser cosa nefandissima il tòrre</w:t>
      </w:r>
      <w:r w:rsidR="00561F9C">
        <w:t xml:space="preserve"> (togliere) </w:t>
      </w:r>
      <w:r w:rsidR="00561F9C" w:rsidRPr="00BF5657">
        <w:rPr>
          <w:b/>
          <w:i/>
        </w:rPr>
        <w:t>la vita all’omo</w:t>
      </w:r>
      <w:r w:rsidR="00BF5657">
        <w:rPr>
          <w:b/>
          <w:i/>
        </w:rPr>
        <w:t>”</w:t>
      </w:r>
      <w:r w:rsidR="00561F9C" w:rsidRPr="00BF5657">
        <w:rPr>
          <w:b/>
          <w:i/>
        </w:rPr>
        <w:t xml:space="preserve"> </w:t>
      </w:r>
      <w:r w:rsidR="00BF5657">
        <w:t>e</w:t>
      </w:r>
      <w:r w:rsidR="00561F9C">
        <w:t xml:space="preserve"> successivamente definire la guerra come </w:t>
      </w:r>
      <w:r w:rsidR="008E7DFD">
        <w:rPr>
          <w:b/>
          <w:i/>
        </w:rPr>
        <w:t>“discordia,</w:t>
      </w:r>
      <w:r w:rsidR="00561F9C" w:rsidRPr="00BF5657">
        <w:rPr>
          <w:b/>
          <w:i/>
        </w:rPr>
        <w:t>o vò dire pazzia bestialissima…”.</w:t>
      </w:r>
    </w:p>
    <w:p w:rsidR="002A06F1" w:rsidRDefault="00BF5657">
      <w:r>
        <w:t xml:space="preserve">E allora perché queste contraddizioni? </w:t>
      </w:r>
    </w:p>
    <w:p w:rsidR="00580C4D" w:rsidRDefault="00BF5657">
      <w:r>
        <w:lastRenderedPageBreak/>
        <w:t>Innanzitutto</w:t>
      </w:r>
      <w:r w:rsidR="006C4905">
        <w:t xml:space="preserve"> Leonardo</w:t>
      </w:r>
      <w:r>
        <w:t xml:space="preserve"> si sentiva sostanzialmente scienziato-inventore e solo casualmente artista e pittore.</w:t>
      </w:r>
      <w:r w:rsidR="002A5237">
        <w:t xml:space="preserve"> Lo dimostrano le decine di migliaia di pagine (distribuite e raccolte nei vari </w:t>
      </w:r>
      <w:r w:rsidR="002A5237" w:rsidRPr="002A5237">
        <w:rPr>
          <w:b/>
        </w:rPr>
        <w:t>“Codici”</w:t>
      </w:r>
      <w:r w:rsidR="002A5237">
        <w:t xml:space="preserve"> sparsi in diverse sedi o biblioteche d’Europa) i</w:t>
      </w:r>
      <w:r w:rsidR="00A70F11">
        <w:t>n cui egli progetta sia strumenti</w:t>
      </w:r>
      <w:r w:rsidR="002A5237">
        <w:t xml:space="preserve"> al servizio di un progresso volto al benessere (macchine idrauliche e agricole, meccanismi di sollevamento, apparecch</w:t>
      </w:r>
      <w:r w:rsidR="00A70F11">
        <w:t>i per volare, ecc.) sia congegni</w:t>
      </w:r>
      <w:r w:rsidR="002A5237">
        <w:t xml:space="preserve"> da guerra micidiali (bombarde e cannoni, carri armati, spade e mitragliere, ecc.) e</w:t>
      </w:r>
      <w:r w:rsidR="00580C4D">
        <w:t>laborando nello stesso tempo</w:t>
      </w:r>
      <w:r w:rsidR="002A5237">
        <w:t xml:space="preserve"> studi sul corp</w:t>
      </w:r>
      <w:r w:rsidR="00580C4D">
        <w:t>o umano</w:t>
      </w:r>
      <w:r w:rsidR="002A5237">
        <w:t xml:space="preserve"> e sui fenomeni della natur</w:t>
      </w:r>
      <w:r w:rsidR="00580C4D">
        <w:t>a</w:t>
      </w:r>
      <w:r w:rsidR="002A5237">
        <w:t xml:space="preserve">. </w:t>
      </w:r>
    </w:p>
    <w:p w:rsidR="004349DF" w:rsidRDefault="002A06F1">
      <w:r>
        <w:rPr>
          <w:noProof/>
        </w:rPr>
        <w:drawing>
          <wp:anchor distT="0" distB="0" distL="114300" distR="114300" simplePos="0" relativeHeight="251666944" behindDoc="0" locked="0" layoutInCell="1" allowOverlap="1" wp14:anchorId="7D957E99" wp14:editId="6B26AE03">
            <wp:simplePos x="0" y="0"/>
            <wp:positionH relativeFrom="column">
              <wp:posOffset>130175</wp:posOffset>
            </wp:positionH>
            <wp:positionV relativeFrom="paragraph">
              <wp:posOffset>111125</wp:posOffset>
            </wp:positionV>
            <wp:extent cx="1988185" cy="3152775"/>
            <wp:effectExtent l="0" t="0" r="0" b="952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ardo_Da_Vinci 1483_Vergine_delle_Rocce_(Louvre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37">
        <w:t xml:space="preserve">Al contrario le opere pittoriche occupano una esigua parte della sua esistenza e appaiono frutto di esigenze momentanee e casualità estemporanee; ed è quasi paradossale pensare che sono proprio le sue relativamente poche realizzazioni artistiche ad averlo reso sommamente celebre presso i suoi contemporanei e nei secoli successivi sino ad oggi. </w:t>
      </w:r>
    </w:p>
    <w:p w:rsidR="00BF5657" w:rsidRDefault="002A5237">
      <w:r>
        <w:t>Nel 1482</w:t>
      </w:r>
      <w:r w:rsidR="004349DF">
        <w:t xml:space="preserve"> Leonardo trentenne invia una l</w:t>
      </w:r>
      <w:r w:rsidR="00580C4D">
        <w:t>ettera di presentazione in dieci</w:t>
      </w:r>
      <w:r w:rsidR="004349DF">
        <w:t xml:space="preserve"> punti a </w:t>
      </w:r>
      <w:r w:rsidR="004349DF" w:rsidRPr="00E00B1C">
        <w:rPr>
          <w:b/>
        </w:rPr>
        <w:t>Ludovico il Moro</w:t>
      </w:r>
      <w:r w:rsidR="004349DF">
        <w:t>, famoso e potente signore di Milano enumerando nei primi nove punti le proprie qualità di ingegnere civile e militare e soltanto nel decimo e ultimo le p</w:t>
      </w:r>
      <w:r w:rsidR="00FD5030">
        <w:t>roprie virtù artistiche! Un</w:t>
      </w:r>
      <w:r w:rsidR="00580C4D">
        <w:t xml:space="preserve"> esempio al p</w:t>
      </w:r>
      <w:r w:rsidR="004349DF">
        <w:t xml:space="preserve">unto 4: </w:t>
      </w:r>
      <w:r w:rsidR="004349DF" w:rsidRPr="004349DF">
        <w:rPr>
          <w:b/>
          <w:i/>
        </w:rPr>
        <w:t>“Ho ancora modi de</w:t>
      </w:r>
      <w:r w:rsidR="004349DF">
        <w:t xml:space="preserve"> (costruire) </w:t>
      </w:r>
      <w:r w:rsidR="004349DF" w:rsidRPr="004349DF">
        <w:rPr>
          <w:b/>
          <w:i/>
        </w:rPr>
        <w:t>bombarde comodissime…et cum quelle buttare minuti</w:t>
      </w:r>
      <w:r w:rsidR="004349DF">
        <w:t xml:space="preserve"> (proiettili) </w:t>
      </w:r>
      <w:r w:rsidR="004349DF" w:rsidRPr="004349DF">
        <w:rPr>
          <w:b/>
          <w:i/>
        </w:rPr>
        <w:t>di</w:t>
      </w:r>
      <w:r w:rsidR="004349DF">
        <w:t xml:space="preserve"> </w:t>
      </w:r>
      <w:r w:rsidR="004349DF" w:rsidRPr="004349DF">
        <w:rPr>
          <w:b/>
          <w:i/>
        </w:rPr>
        <w:t>tempesta…dando grande spavento all’inimico…</w:t>
      </w:r>
      <w:r w:rsidR="004349DF">
        <w:rPr>
          <w:b/>
          <w:i/>
        </w:rPr>
        <w:t>cum grave suo danno…</w:t>
      </w:r>
      <w:r w:rsidR="004349DF" w:rsidRPr="004349DF">
        <w:rPr>
          <w:b/>
          <w:i/>
        </w:rPr>
        <w:t>”</w:t>
      </w:r>
      <w:r w:rsidR="00FD5030">
        <w:t xml:space="preserve"> </w:t>
      </w:r>
    </w:p>
    <w:p w:rsidR="00E00B1C" w:rsidRDefault="00E00B1C">
      <w:r>
        <w:t xml:space="preserve">Leonardo lavorerà diciassette anni, dal 1482 al 1499, alla corte del Moro alternando i molti impegni di ingegneria militare e civile alle poche ma meravigliose opere artistiche (tra queste lo stupendo </w:t>
      </w:r>
      <w:r w:rsidRPr="00E00B1C">
        <w:rPr>
          <w:b/>
          <w:i/>
        </w:rPr>
        <w:t>Ritratto</w:t>
      </w:r>
      <w:r>
        <w:t xml:space="preserve"> </w:t>
      </w:r>
      <w:r w:rsidRPr="00E00B1C">
        <w:rPr>
          <w:b/>
          <w:i/>
        </w:rPr>
        <w:t>di musico</w:t>
      </w:r>
      <w:r>
        <w:t xml:space="preserve">, l’affascinante </w:t>
      </w:r>
      <w:r w:rsidR="002A06F1">
        <w:rPr>
          <w:b/>
          <w:i/>
        </w:rPr>
        <w:t xml:space="preserve">Dama con </w:t>
      </w:r>
      <w:r w:rsidRPr="00E00B1C">
        <w:rPr>
          <w:b/>
          <w:i/>
        </w:rPr>
        <w:t>l’ermellino</w:t>
      </w:r>
      <w:r>
        <w:t xml:space="preserve"> e il celeberrimo </w:t>
      </w:r>
      <w:r w:rsidRPr="00E00B1C">
        <w:rPr>
          <w:b/>
          <w:i/>
        </w:rPr>
        <w:t>Cenacolo</w:t>
      </w:r>
      <w:r>
        <w:t xml:space="preserve">). </w:t>
      </w:r>
    </w:p>
    <w:p w:rsidR="00FD5030" w:rsidRDefault="002A06F1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editId="36B11C9B">
                <wp:simplePos x="0" y="0"/>
                <wp:positionH relativeFrom="column">
                  <wp:posOffset>24189</wp:posOffset>
                </wp:positionH>
                <wp:positionV relativeFrom="paragraph">
                  <wp:posOffset>35619</wp:posOffset>
                </wp:positionV>
                <wp:extent cx="2179674" cy="478465"/>
                <wp:effectExtent l="0" t="0" r="0" b="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674" cy="47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6F1" w:rsidRPr="00806A3F" w:rsidRDefault="00806A3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Leonardo,  VERGINE DELLE ROCCE 1483  -  Parigi , Museo del Louvre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9pt;margin-top:2.8pt;width:171.65pt;height:37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" stroked="f">
                <v:textbox>
                  <w:txbxContent>
                    <w:p w:rsidR="002A06F1" w:rsidRPr="00806A3F" w:rsidRDefault="00806A3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Leonardo,  VERGINE DELLE ROCCE 1483  -  Parigi , Museo del Louvre</w:t>
                      </w:r>
                    </w:p>
                  </w:txbxContent>
                </v:textbox>
              </v:shape>
            </w:pict>
          </mc:Fallback>
        </mc:AlternateContent>
      </w:r>
    </w:p>
    <w:p w:rsidR="002A06F1" w:rsidRDefault="002A06F1"/>
    <w:p w:rsidR="002A06F1" w:rsidRDefault="002A06F1"/>
    <w:p w:rsidR="002A06F1" w:rsidRDefault="002A06F1"/>
    <w:p w:rsidR="002A06F1" w:rsidRDefault="002A06F1">
      <w:r>
        <w:rPr>
          <w:noProof/>
        </w:rPr>
        <w:drawing>
          <wp:anchor distT="0" distB="0" distL="114300" distR="114300" simplePos="0" relativeHeight="251667968" behindDoc="0" locked="0" layoutInCell="1" allowOverlap="1" wp14:anchorId="4F17DF17" wp14:editId="61D64CF2">
            <wp:simplePos x="0" y="0"/>
            <wp:positionH relativeFrom="column">
              <wp:posOffset>1811020</wp:posOffset>
            </wp:positionH>
            <wp:positionV relativeFrom="paragraph">
              <wp:posOffset>163830</wp:posOffset>
            </wp:positionV>
            <wp:extent cx="4464685" cy="3242310"/>
            <wp:effectExtent l="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 40a leonardo-1480-90 -Carri da guerra falcianti - To, Bibl. Reale-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806A3F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0CCE03" wp14:editId="31481E0F">
                <wp:simplePos x="0" y="0"/>
                <wp:positionH relativeFrom="column">
                  <wp:posOffset>-316053</wp:posOffset>
                </wp:positionH>
                <wp:positionV relativeFrom="paragraph">
                  <wp:posOffset>97465</wp:posOffset>
                </wp:positionV>
                <wp:extent cx="2126512" cy="1403985"/>
                <wp:effectExtent l="0" t="0" r="7620" b="63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51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3F" w:rsidRPr="00806A3F" w:rsidRDefault="00806A3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</w:t>
                            </w:r>
                            <w:r w:rsidR="008E7DFD">
                              <w:rPr>
                                <w:b/>
                                <w:sz w:val="18"/>
                                <w:szCs w:val="18"/>
                              </w:rPr>
                              <w:t>eonardo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E7DF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CARRO  </w:t>
                            </w:r>
                            <w:r w:rsidR="008E7DF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DA GUERRA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FALCIANTE </w:t>
                            </w:r>
                            <w:r w:rsidR="00EB044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1485  -  Torino,  Biblioteca Reale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4.9pt;margin-top:7.65pt;width:167.45pt;height:110.5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" stroked="f">
                <v:textbox style="mso-fit-shape-to-text:t">
                  <w:txbxContent>
                    <w:p w:rsidR="00806A3F" w:rsidRPr="00806A3F" w:rsidRDefault="00806A3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b/>
                          <w:sz w:val="18"/>
                          <w:szCs w:val="18"/>
                        </w:rPr>
                        <w:t>L</w:t>
                      </w:r>
                      <w:r w:rsidR="008E7DFD">
                        <w:rPr>
                          <w:b/>
                          <w:sz w:val="18"/>
                          <w:szCs w:val="18"/>
                        </w:rPr>
                        <w:t>eonardo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8E7DFD">
                        <w:rPr>
                          <w:b/>
                          <w:sz w:val="18"/>
                          <w:szCs w:val="18"/>
                        </w:rPr>
                        <w:t xml:space="preserve">                  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CARRO  </w:t>
                      </w:r>
                      <w:r w:rsidR="008E7DFD">
                        <w:rPr>
                          <w:b/>
                          <w:sz w:val="18"/>
                          <w:szCs w:val="18"/>
                        </w:rPr>
                        <w:t xml:space="preserve">DA GUERRA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FALCIANTE </w:t>
                      </w:r>
                      <w:r w:rsidR="00EB0441">
                        <w:rPr>
                          <w:b/>
                          <w:sz w:val="18"/>
                          <w:szCs w:val="18"/>
                        </w:rPr>
                        <w:t xml:space="preserve">       1485  -  Torino,  Biblioteca Reale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2A06F1" w:rsidRDefault="002A06F1"/>
    <w:p w:rsidR="00E00B1C" w:rsidRDefault="00E00B1C">
      <w:r>
        <w:lastRenderedPageBreak/>
        <w:t>Perché Leonardo da Vinci non è vissuto della esclusiva professione di pittore, arte nella quale eccelleva su tutti gli altri artisti consentendogli una esistenza ricca oltreché famosa?</w:t>
      </w:r>
    </w:p>
    <w:p w:rsidR="00236C5C" w:rsidRDefault="00E00B1C">
      <w:r>
        <w:t>La risposta si cela nella sua personalità estremamente complessa e multiforme che mal si adattava ad un solo e singolo settore del sapere e del fare; dai suoi scritti emerge l’insaziabile sete di conoscere e di esplorare</w:t>
      </w:r>
      <w:r w:rsidR="009438E7">
        <w:t xml:space="preserve"> ogni aspetto della realtà saltando vulcanicamente da un argomento all’al</w:t>
      </w:r>
      <w:r w:rsidR="00236C5C">
        <w:t>tro, senza alcuna sistematicità.</w:t>
      </w:r>
    </w:p>
    <w:p w:rsidR="00E00B1C" w:rsidRDefault="009438E7">
      <w:r>
        <w:t xml:space="preserve"> Risulta quindi abbastanza chiaro come la sua anima di universale scienziato fosse largamente preponderante rispetto a quella di artista.</w:t>
      </w:r>
    </w:p>
    <w:p w:rsidR="004C6684" w:rsidRDefault="009438E7">
      <w:r>
        <w:t xml:space="preserve">Ma in ogni caso perché progettare e costruire anche terribili ordigni di guerra? </w:t>
      </w:r>
    </w:p>
    <w:p w:rsidR="0066439D" w:rsidRDefault="00544A66">
      <w:r>
        <w:t xml:space="preserve">A quei tempi l’arte della guerra era ben remunerata e consentiva né più né meno a Leonardo di estendere la sua attività bellico-ingegneristica a quella per lui ben più attraente di studioso della natura. Lavorare alle macchine militari di Ludovico il Moro era quindi un espediente necessario per dedicarsi anche e soprattutto agli altri studi di suo interesse, massime i segreti dei fenomeni della terra e la meccanica del corpo </w:t>
      </w:r>
      <w:r w:rsidR="00A70F11">
        <w:t>umano</w:t>
      </w:r>
      <w:r>
        <w:t>. Leonardo in seguito giustificherà la guerra e quindi le micidiali armi da lui progettate</w:t>
      </w:r>
      <w:r w:rsidR="00487CF4">
        <w:t xml:space="preserve"> purché</w:t>
      </w:r>
      <w:r>
        <w:t xml:space="preserve"> poste a difesa della libertà contro i tiranni: </w:t>
      </w:r>
      <w:r w:rsidRPr="00544A66">
        <w:rPr>
          <w:b/>
          <w:i/>
        </w:rPr>
        <w:t>“Per mantenere il dono principal de natura, cioè libertà, trovo modo da offendere e difendere, in stando assediati da li ambiziosi tiranni…perché i popoli possino mantenere i loro boni e giusti signori”.</w:t>
      </w:r>
      <w:r>
        <w:t xml:space="preserve"> Leonardo qui assolve se stesso</w:t>
      </w:r>
      <w:r w:rsidR="004C6684">
        <w:t xml:space="preserve"> ritenendo Ludovico il Moro assai discutibilmente “bono e giusto signore”. Non solo. </w:t>
      </w:r>
    </w:p>
    <w:p w:rsidR="00BC491E" w:rsidRDefault="004C6684">
      <w:r>
        <w:t xml:space="preserve">Lasciata Milano dopo la cacciata degli Sforza diventerà sempre per “necessità” ingegnere militare alla corte di </w:t>
      </w:r>
      <w:r w:rsidRPr="004C6684">
        <w:rPr>
          <w:b/>
        </w:rPr>
        <w:t>Cesare Borgia</w:t>
      </w:r>
      <w:r>
        <w:t xml:space="preserve">, il famigerato </w:t>
      </w:r>
      <w:r w:rsidRPr="004C6684">
        <w:rPr>
          <w:b/>
        </w:rPr>
        <w:t>Valentino</w:t>
      </w:r>
      <w:r>
        <w:t xml:space="preserve"> che non era certo né buono né giusto ma cui </w:t>
      </w:r>
      <w:r w:rsidR="006C4905">
        <w:t xml:space="preserve">Niccolò Machiavelli </w:t>
      </w:r>
      <w:r>
        <w:t xml:space="preserve">avrebbe addirittura dedicato la sua opera fondamentale </w:t>
      </w:r>
      <w:r w:rsidRPr="004C6684">
        <w:rPr>
          <w:b/>
          <w:i/>
        </w:rPr>
        <w:t>Il Principe</w:t>
      </w:r>
      <w:r>
        <w:t>.</w:t>
      </w:r>
      <w:r w:rsidR="007535CD">
        <w:t xml:space="preserve"> </w:t>
      </w:r>
    </w:p>
    <w:p w:rsidR="007535CD" w:rsidRDefault="007535CD">
      <w:pPr>
        <w:rPr>
          <w:b/>
        </w:rPr>
      </w:pPr>
      <w:r>
        <w:t xml:space="preserve">Nel 1503 </w:t>
      </w:r>
      <w:r w:rsidR="006C4905">
        <w:t>Leonardo dipinge</w:t>
      </w:r>
      <w:r w:rsidR="00BC491E">
        <w:t xml:space="preserve"> poi</w:t>
      </w:r>
      <w:r>
        <w:t xml:space="preserve"> </w:t>
      </w:r>
      <w:r w:rsidRPr="007535CD">
        <w:rPr>
          <w:b/>
          <w:i/>
        </w:rPr>
        <w:t>La battaglia d’Anghiari</w:t>
      </w:r>
      <w:r>
        <w:t xml:space="preserve"> </w:t>
      </w:r>
      <w:r w:rsidR="006C4905">
        <w:t>capolavoro di analisi fisiognomica</w:t>
      </w:r>
      <w:r>
        <w:t xml:space="preserve"> centrato </w:t>
      </w:r>
      <w:r w:rsidR="006C4905">
        <w:t xml:space="preserve">soprattutto </w:t>
      </w:r>
      <w:r>
        <w:t>sulle</w:t>
      </w:r>
      <w:r w:rsidR="006C4905">
        <w:t xml:space="preserve"> espressioni</w:t>
      </w:r>
      <w:r w:rsidR="00BC491E">
        <w:t xml:space="preserve"> rabbiose</w:t>
      </w:r>
      <w:r w:rsidR="006C4905">
        <w:t xml:space="preserve"> dei volti dei </w:t>
      </w:r>
      <w:r>
        <w:t xml:space="preserve"> </w:t>
      </w:r>
      <w:r w:rsidR="006C4905">
        <w:t>combattenti deformati dalla ferocia</w:t>
      </w:r>
      <w:r w:rsidR="00BC491E">
        <w:t xml:space="preserve"> e dalla concitazione e sulle </w:t>
      </w:r>
      <w:r>
        <w:t>contorsioni</w:t>
      </w:r>
      <w:r w:rsidR="00AC6443">
        <w:t xml:space="preserve"> innaturali</w:t>
      </w:r>
      <w:r w:rsidR="00BC491E">
        <w:t xml:space="preserve"> e parossistiche dei corpi impegnati nella lotta</w:t>
      </w:r>
      <w:r>
        <w:t>.</w:t>
      </w:r>
      <w:r w:rsidR="004C6684" w:rsidRPr="007535CD">
        <w:rPr>
          <w:b/>
        </w:rPr>
        <w:t xml:space="preserve"> </w:t>
      </w:r>
    </w:p>
    <w:p w:rsidR="007535CD" w:rsidRDefault="00AC6443">
      <w:r>
        <w:t>In seguito il pittore</w:t>
      </w:r>
      <w:r w:rsidR="004C6684">
        <w:t xml:space="preserve"> continuerà la sua vita errabonda lavorando a Firenze, poi ancora a Milano, a Roma e infine nel 1517, ormai anziano, in Francia alla corte di </w:t>
      </w:r>
      <w:r w:rsidR="00487CF4">
        <w:rPr>
          <w:b/>
        </w:rPr>
        <w:t xml:space="preserve">Francesco </w:t>
      </w:r>
      <w:r w:rsidR="004C6684" w:rsidRPr="00487CF4">
        <w:rPr>
          <w:b/>
        </w:rPr>
        <w:t>I</w:t>
      </w:r>
      <w:r w:rsidR="004C6684">
        <w:t xml:space="preserve"> </w:t>
      </w:r>
      <w:r w:rsidR="00487CF4">
        <w:t xml:space="preserve"> </w:t>
      </w:r>
      <w:r w:rsidR="004C6684">
        <w:t>fino alla sua morte nel 1519.</w:t>
      </w:r>
      <w:r w:rsidR="00487CF4">
        <w:t xml:space="preserve"> </w:t>
      </w:r>
    </w:p>
    <w:p w:rsidR="00E821B8" w:rsidRDefault="00E821B8">
      <w:r>
        <w:rPr>
          <w:noProof/>
        </w:rPr>
        <w:drawing>
          <wp:anchor distT="0" distB="0" distL="114300" distR="114300" simplePos="0" relativeHeight="251673088" behindDoc="0" locked="0" layoutInCell="1" allowOverlap="1" wp14:anchorId="4A556B64" wp14:editId="4A05A98E">
            <wp:simplePos x="0" y="0"/>
            <wp:positionH relativeFrom="column">
              <wp:posOffset>1885950</wp:posOffset>
            </wp:positionH>
            <wp:positionV relativeFrom="paragraph">
              <wp:posOffset>189865</wp:posOffset>
            </wp:positionV>
            <wp:extent cx="4346575" cy="2455545"/>
            <wp:effectExtent l="0" t="0" r="0" b="1905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rra San Romano Uffizi 1435-40 La_batalla de San Romano, Paolo Uccello Uffiz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CF4">
        <w:t xml:space="preserve">Prima di Leonardo un altro grande artista, </w:t>
      </w:r>
      <w:r w:rsidR="00487CF4" w:rsidRPr="00487CF4">
        <w:rPr>
          <w:b/>
        </w:rPr>
        <w:t>Paolo</w:t>
      </w:r>
      <w:r w:rsidR="00487CF4">
        <w:t xml:space="preserve"> </w:t>
      </w:r>
      <w:r w:rsidR="00487CF4" w:rsidRPr="00487CF4">
        <w:rPr>
          <w:b/>
        </w:rPr>
        <w:t>Uccello</w:t>
      </w:r>
      <w:r w:rsidR="00487CF4">
        <w:t xml:space="preserve">,  nel 1438 ci aveva lasciato un capolavoro intitolato </w:t>
      </w:r>
      <w:r w:rsidR="00487CF4" w:rsidRPr="00487CF4">
        <w:rPr>
          <w:b/>
          <w:i/>
        </w:rPr>
        <w:t>La battaglia di San Romano</w:t>
      </w:r>
      <w:r w:rsidR="00487CF4">
        <w:t xml:space="preserve"> un </w:t>
      </w:r>
      <w:r w:rsidR="00BC491E">
        <w:t>trittico a episod</w:t>
      </w:r>
      <w:r w:rsidR="00FF51F4">
        <w:t>i del diss</w:t>
      </w:r>
      <w:r w:rsidR="00BC491E">
        <w:t>idio</w:t>
      </w:r>
      <w:r w:rsidR="00487CF4">
        <w:t xml:space="preserve"> tra Firenze e Siena</w:t>
      </w:r>
      <w:r w:rsidR="007535CD">
        <w:t xml:space="preserve"> avvenuto nel 1432</w:t>
      </w:r>
      <w:r w:rsidR="0014694F">
        <w:t xml:space="preserve">.  </w:t>
      </w:r>
    </w:p>
    <w:p w:rsidR="00E821B8" w:rsidRDefault="00E821B8"/>
    <w:p w:rsidR="00E821B8" w:rsidRDefault="00E821B8"/>
    <w:p w:rsidR="00E821B8" w:rsidRDefault="00E821B8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5825FFC" wp14:editId="15A913CD">
                <wp:simplePos x="0" y="0"/>
                <wp:positionH relativeFrom="column">
                  <wp:posOffset>-124667</wp:posOffset>
                </wp:positionH>
                <wp:positionV relativeFrom="paragraph">
                  <wp:posOffset>43239</wp:posOffset>
                </wp:positionV>
                <wp:extent cx="1902756" cy="499730"/>
                <wp:effectExtent l="0" t="0" r="2540" b="0"/>
                <wp:wrapNone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756" cy="49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1B8" w:rsidRPr="00E821B8" w:rsidRDefault="00E821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Paolo Uccello   </w:t>
                            </w:r>
                            <w:r w:rsidR="007D3663">
                              <w:rPr>
                                <w:b/>
                                <w:sz w:val="18"/>
                                <w:szCs w:val="18"/>
                              </w:rPr>
                              <w:t>1438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BATTAGLIA DI SAN ROMANO</w:t>
                            </w:r>
                            <w:r w:rsidR="007D366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Firenze,  Galleria  degli Uffizi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.8pt;margin-top:3.4pt;width:149.8pt;height:39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" stroked="f">
                <v:textbox>
                  <w:txbxContent>
                    <w:p w:rsidR="00E821B8" w:rsidRPr="00E821B8" w:rsidRDefault="00E821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Paolo Uccello   </w:t>
                      </w:r>
                      <w:r w:rsidR="007D3663">
                        <w:rPr>
                          <w:b/>
                          <w:sz w:val="18"/>
                          <w:szCs w:val="18"/>
                        </w:rPr>
                        <w:t>1438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BATTAGLIA DI SAN ROMANO</w:t>
                      </w:r>
                      <w:r w:rsidR="007D3663">
                        <w:rPr>
                          <w:b/>
                          <w:sz w:val="18"/>
                          <w:szCs w:val="18"/>
                        </w:rPr>
                        <w:t xml:space="preserve">  Firenze,  Galleria  degli Uffizi</w:t>
                      </w:r>
                    </w:p>
                  </w:txbxContent>
                </v:textbox>
              </v:shape>
            </w:pict>
          </mc:Fallback>
        </mc:AlternateContent>
      </w:r>
    </w:p>
    <w:p w:rsidR="00E821B8" w:rsidRDefault="00E821B8"/>
    <w:p w:rsidR="00E821B8" w:rsidRDefault="00E821B8"/>
    <w:p w:rsidR="00E821B8" w:rsidRDefault="00E821B8"/>
    <w:p w:rsidR="0066439D" w:rsidRDefault="0014694F">
      <w:r>
        <w:t>A</w:t>
      </w:r>
      <w:r w:rsidR="00487CF4">
        <w:t>l gusto della composizione pi</w:t>
      </w:r>
      <w:r>
        <w:t>ttorica si unisce</w:t>
      </w:r>
      <w:r w:rsidR="009721D9">
        <w:t xml:space="preserve"> una descrizione</w:t>
      </w:r>
      <w:r w:rsidR="00487CF4">
        <w:t xml:space="preserve"> dello scontro bellico</w:t>
      </w:r>
      <w:r w:rsidR="009721D9">
        <w:t xml:space="preserve"> dove</w:t>
      </w:r>
      <w:r>
        <w:t xml:space="preserve"> ciò che viene evidenziato</w:t>
      </w:r>
      <w:r w:rsidR="007535CD">
        <w:t xml:space="preserve"> è </w:t>
      </w:r>
      <w:r w:rsidR="009721D9">
        <w:t xml:space="preserve">il passaggio da una </w:t>
      </w:r>
      <w:r w:rsidR="007535CD">
        <w:t xml:space="preserve">la </w:t>
      </w:r>
      <w:r w:rsidR="009721D9">
        <w:t>logica ordinata e rigorosa degli schieramenti</w:t>
      </w:r>
      <w:r>
        <w:t xml:space="preserve"> </w:t>
      </w:r>
      <w:r w:rsidR="009721D9">
        <w:t>ad una confus</w:t>
      </w:r>
      <w:r>
        <w:t>ione totale e feroce dei soldati</w:t>
      </w:r>
      <w:r w:rsidR="009721D9">
        <w:t xml:space="preserve"> con </w:t>
      </w:r>
      <w:r>
        <w:t>selve di lance</w:t>
      </w:r>
      <w:r w:rsidR="009721D9">
        <w:t xml:space="preserve"> dritte al cielo</w:t>
      </w:r>
      <w:r w:rsidR="00116A71">
        <w:t>,</w:t>
      </w:r>
      <w:r>
        <w:t xml:space="preserve"> cavalli imbizzarriti:</w:t>
      </w:r>
      <w:r w:rsidR="009721D9">
        <w:t xml:space="preserve"> tutto </w:t>
      </w:r>
      <w:r>
        <w:t>diventa aleatorio e folle e</w:t>
      </w:r>
      <w:r w:rsidR="009721D9">
        <w:t xml:space="preserve"> vittoria e sconfitta sono segnate dalla casualità</w:t>
      </w:r>
      <w:r w:rsidR="00116A71">
        <w:t xml:space="preserve"> o dall’arrivo insperato e provvidenziale di un alleato.</w:t>
      </w:r>
      <w:r>
        <w:t xml:space="preserve"> L’alternanza di colori chiari e scuri delle cavalcature enfatizza se possibile ancor più la concitazione dell’evento. Al pittore non interes</w:t>
      </w:r>
      <w:r w:rsidR="00FF51F4">
        <w:t>sa mostrare vincitori e vinti</w:t>
      </w:r>
      <w:r>
        <w:t xml:space="preserve"> (nella realtà lo scontro fu sostanzialmente pari) ma l’estetica</w:t>
      </w:r>
      <w:r w:rsidR="00AC6443">
        <w:t xml:space="preserve"> contrastata</w:t>
      </w:r>
      <w:r w:rsidR="00FF51F4">
        <w:t xml:space="preserve"> delle</w:t>
      </w:r>
      <w:r>
        <w:t xml:space="preserve"> forme</w:t>
      </w:r>
      <w:r w:rsidR="00AC6443">
        <w:t xml:space="preserve"> brulicanti, lo sciogliersi e</w:t>
      </w:r>
      <w:r w:rsidR="00FF51F4">
        <w:t xml:space="preserve"> il ricompattarsi delle schiere. In sostanza</w:t>
      </w:r>
      <w:r w:rsidR="00AC6443">
        <w:t xml:space="preserve"> ricreare fantasiosamente una misteriosa armonia del caos</w:t>
      </w:r>
      <w:r w:rsidR="00FF51F4">
        <w:t xml:space="preserve"> bellico</w:t>
      </w:r>
      <w:r w:rsidR="00AC6443">
        <w:t>.</w:t>
      </w:r>
      <w:r w:rsidR="00FF51F4">
        <w:t xml:space="preserve"> </w:t>
      </w:r>
    </w:p>
    <w:p w:rsidR="00046A45" w:rsidRDefault="00046A45"/>
    <w:p w:rsidR="007D3663" w:rsidRDefault="00FF51F4">
      <w:r>
        <w:lastRenderedPageBreak/>
        <w:t xml:space="preserve">Vent’anni dopo nel 1458 </w:t>
      </w:r>
      <w:r w:rsidRPr="00FF51F4">
        <w:rPr>
          <w:b/>
        </w:rPr>
        <w:t>Pier della Francesca</w:t>
      </w:r>
      <w:r>
        <w:rPr>
          <w:b/>
        </w:rPr>
        <w:t xml:space="preserve"> </w:t>
      </w:r>
      <w:r>
        <w:t xml:space="preserve">nella </w:t>
      </w:r>
      <w:r w:rsidRPr="00FF51F4">
        <w:rPr>
          <w:b/>
          <w:i/>
        </w:rPr>
        <w:t>Vittoria di Costantino su</w:t>
      </w:r>
      <w:r>
        <w:t xml:space="preserve"> </w:t>
      </w:r>
      <w:r w:rsidRPr="00FF51F4">
        <w:rPr>
          <w:b/>
          <w:i/>
        </w:rPr>
        <w:t>Massenzio</w:t>
      </w:r>
      <w:r>
        <w:t xml:space="preserve"> rappr</w:t>
      </w:r>
      <w:r w:rsidR="00FA637E">
        <w:t>esenta uno scont</w:t>
      </w:r>
      <w:r w:rsidR="00222581">
        <w:t>ro armato con un concetto diametralmente opposto</w:t>
      </w:r>
      <w:r>
        <w:t xml:space="preserve">: le schiere dei combattenti paiono </w:t>
      </w:r>
      <w:r w:rsidR="00FA637E">
        <w:t xml:space="preserve">semplicemente </w:t>
      </w:r>
      <w:r>
        <w:t>impegnate in una solenne parata militare, aulica e composta, priva di drammaticità</w:t>
      </w:r>
      <w:r w:rsidR="00E56AF3">
        <w:t xml:space="preserve">. Il pittore interpreta in  una visione assolutamente personale la storica battaglia di </w:t>
      </w:r>
      <w:r w:rsidR="00E56AF3" w:rsidRPr="00540532">
        <w:rPr>
          <w:b/>
        </w:rPr>
        <w:t>Ponte Milvio</w:t>
      </w:r>
      <w:r w:rsidR="00E56AF3">
        <w:t xml:space="preserve"> a Roma del 312 d.C. </w:t>
      </w:r>
      <w:r w:rsidR="00FA637E">
        <w:t>Nell’</w:t>
      </w:r>
      <w:r w:rsidR="00FD5030">
        <w:t>affresco</w:t>
      </w:r>
      <w:r w:rsidR="00E56AF3">
        <w:t xml:space="preserve"> la vittoria di Costantino</w:t>
      </w:r>
      <w:r w:rsidR="00FD5030">
        <w:t xml:space="preserve"> avviene</w:t>
      </w:r>
      <w:r w:rsidR="00E56AF3">
        <w:t xml:space="preserve"> senza alcun combattimento per  opera miracolosa della piccolissima, quasi invisibile croce bianca tenuta dall’imperatore protesa in avanti</w:t>
      </w:r>
      <w:r w:rsidR="00FA637E">
        <w:t>. Nessuna concitazione, nessuna foga, nessun soldato morto.</w:t>
      </w:r>
      <w:r w:rsidR="007D3663">
        <w:t xml:space="preserve">           </w:t>
      </w:r>
      <w:r w:rsidR="00FA637E">
        <w:t xml:space="preserve"> </w:t>
      </w:r>
    </w:p>
    <w:p w:rsidR="007D3663" w:rsidRDefault="007D3663">
      <w:r>
        <w:rPr>
          <w:noProof/>
        </w:rPr>
        <w:drawing>
          <wp:anchor distT="0" distB="0" distL="114300" distR="114300" simplePos="0" relativeHeight="251676160" behindDoc="0" locked="0" layoutInCell="1" allowOverlap="1" wp14:anchorId="3D6B892F" wp14:editId="617AB334">
            <wp:simplePos x="0" y="0"/>
            <wp:positionH relativeFrom="column">
              <wp:posOffset>2639695</wp:posOffset>
            </wp:positionH>
            <wp:positionV relativeFrom="paragraph">
              <wp:posOffset>-441960</wp:posOffset>
            </wp:positionV>
            <wp:extent cx="3561715" cy="3220720"/>
            <wp:effectExtent l="0" t="0" r="635" b="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o_della_Francesca_-_5._Constantine's_Victory_over_Maxentius_(detail)_-_WGA175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663" w:rsidRDefault="007D3663"/>
    <w:p w:rsidR="007D3663" w:rsidRDefault="007D3663"/>
    <w:p w:rsidR="007D3663" w:rsidRDefault="007D3663"/>
    <w:p w:rsidR="007D3663" w:rsidRDefault="007D3663"/>
    <w:p w:rsidR="007D3663" w:rsidRDefault="007D3663"/>
    <w:p w:rsidR="007D3663" w:rsidRDefault="007D3663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B39B7A5" wp14:editId="3047020B">
                <wp:simplePos x="0" y="0"/>
                <wp:positionH relativeFrom="column">
                  <wp:posOffset>204839</wp:posOffset>
                </wp:positionH>
                <wp:positionV relativeFrom="paragraph">
                  <wp:posOffset>1270</wp:posOffset>
                </wp:positionV>
                <wp:extent cx="2434856" cy="1403985"/>
                <wp:effectExtent l="0" t="0" r="3810" b="635"/>
                <wp:wrapNone/>
                <wp:docPr id="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85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663" w:rsidRPr="007D3663" w:rsidRDefault="007D366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Pier della Francesca   1458-1466                                  BATTAGLIA DI PONTE MILVIO  (partic.)           Arezzo,  Basilica di San Francesco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6.15pt;margin-top:.1pt;width:191.7pt;height:110.55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" stroked="f">
                <v:textbox style="mso-fit-shape-to-text:t">
                  <w:txbxContent>
                    <w:p w:rsidR="007D3663" w:rsidRPr="007D3663" w:rsidRDefault="007D366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Pier della Francesca   1458-1466                                  BATTAGLIA DI PONTE MILVIO  (partic.)           Arezzo,  Basilica di San Francesco</w:t>
                      </w:r>
                    </w:p>
                  </w:txbxContent>
                </v:textbox>
              </v:shape>
            </w:pict>
          </mc:Fallback>
        </mc:AlternateContent>
      </w:r>
    </w:p>
    <w:p w:rsidR="007D3663" w:rsidRDefault="007D3663"/>
    <w:p w:rsidR="007D3663" w:rsidRDefault="007D3663"/>
    <w:p w:rsidR="007D3663" w:rsidRDefault="007D3663"/>
    <w:p w:rsidR="007D3663" w:rsidRDefault="007D3663"/>
    <w:p w:rsidR="00521BAD" w:rsidRDefault="00521BAD"/>
    <w:p w:rsidR="001771B5" w:rsidRDefault="001771B5"/>
    <w:p w:rsidR="00CD1A5B" w:rsidRDefault="00FA637E">
      <w:r>
        <w:t>La fierezza e la sicurezza dei vincitori appaiono nella vistosa esibizione di lance e vessilli su cui spicca altissima, dritta e sicura l’aquila imperiale di Costantino contrapposta vistosamente alla bandiera sghemba del dragone (simbolo del male) di Massenzio.</w:t>
      </w:r>
      <w:r w:rsidR="0041781C">
        <w:t xml:space="preserve"> Lo stile inarrivabile e unico nel panorama rinascimentale di Pier della Francesca si palesa nell’astrazione quas</w:t>
      </w:r>
      <w:r w:rsidR="00FD5030">
        <w:t>i metafisica della composizione, nelle forme distaccate</w:t>
      </w:r>
      <w:r w:rsidR="00540532">
        <w:t xml:space="preserve"> e pacate</w:t>
      </w:r>
      <w:r w:rsidR="00FD5030">
        <w:t xml:space="preserve"> tipiche dell’artista aretino.</w:t>
      </w:r>
      <w:r w:rsidR="00CD1A5B">
        <w:t xml:space="preserve"> </w:t>
      </w:r>
    </w:p>
    <w:p w:rsidR="00B051D7" w:rsidRDefault="001771B5">
      <w:r>
        <w:t xml:space="preserve">Successivamente si imporrà l’estetica delle </w:t>
      </w:r>
      <w:r w:rsidRPr="001771B5">
        <w:rPr>
          <w:b/>
        </w:rPr>
        <w:t>STATUE EQUESTRI</w:t>
      </w:r>
      <w:r>
        <w:rPr>
          <w:b/>
        </w:rPr>
        <w:t xml:space="preserve">, </w:t>
      </w:r>
      <w:r>
        <w:t xml:space="preserve">esaltazione dei Capitani di Ventura al servizio delle Signorie e dei Comuni italiani tra il 400 e il 500.  </w:t>
      </w:r>
      <w:r w:rsidR="00B051D7">
        <w:t xml:space="preserve">                                                         </w:t>
      </w:r>
    </w:p>
    <w:p w:rsidR="00B051D7" w:rsidRDefault="00B051D7"/>
    <w:p w:rsidR="00B051D7" w:rsidRDefault="00B051D7">
      <w:r>
        <w:rPr>
          <w:noProof/>
        </w:rPr>
        <w:drawing>
          <wp:anchor distT="0" distB="0" distL="114300" distR="114300" simplePos="0" relativeHeight="251686400" behindDoc="0" locked="0" layoutInCell="1" allowOverlap="1" wp14:anchorId="4D3B5ABE" wp14:editId="791518B7">
            <wp:simplePos x="0" y="0"/>
            <wp:positionH relativeFrom="column">
              <wp:posOffset>1223010</wp:posOffset>
            </wp:positionH>
            <wp:positionV relativeFrom="paragraph">
              <wp:posOffset>33020</wp:posOffset>
            </wp:positionV>
            <wp:extent cx="2370455" cy="2037715"/>
            <wp:effectExtent l="0" t="0" r="0" b="63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z3 Gattamelatabis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1D7" w:rsidRDefault="00B051D7"/>
    <w:p w:rsidR="00B051D7" w:rsidRDefault="00B051D7"/>
    <w:p w:rsidR="00B051D7" w:rsidRDefault="00B051D7"/>
    <w:p w:rsidR="00B051D7" w:rsidRDefault="00B051D7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30EDA62" wp14:editId="1BDCC6C2">
                <wp:simplePos x="0" y="0"/>
                <wp:positionH relativeFrom="column">
                  <wp:posOffset>3713687</wp:posOffset>
                </wp:positionH>
                <wp:positionV relativeFrom="paragraph">
                  <wp:posOffset>42885</wp:posOffset>
                </wp:positionV>
                <wp:extent cx="2551814" cy="1403985"/>
                <wp:effectExtent l="0" t="0" r="1270" b="4445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81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1D7" w:rsidRPr="00B051D7" w:rsidRDefault="00B051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51D7">
                              <w:rPr>
                                <w:sz w:val="18"/>
                                <w:szCs w:val="18"/>
                              </w:rPr>
                              <w:t>Donatello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            </w:t>
                            </w:r>
                            <w:r w:rsidRPr="00B051D7">
                              <w:rPr>
                                <w:b/>
                                <w:sz w:val="18"/>
                                <w:szCs w:val="18"/>
                              </w:rPr>
                              <w:t>STATUA EQUESTRE DEL GATTAMELATA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03D0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1446-50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Padova,  Piazza del Santo</w:t>
                            </w:r>
                            <w:r w:rsidR="00D03D0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92.4pt;margin-top:3.4pt;width:200.95pt;height:110.55pt;z-index:2516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" stroked="f">
                <v:textbox style="mso-fit-shape-to-text:t">
                  <w:txbxContent>
                    <w:p w:rsidR="00B051D7" w:rsidRPr="00B051D7" w:rsidRDefault="00B051D7">
                      <w:pPr>
                        <w:rPr>
                          <w:sz w:val="18"/>
                          <w:szCs w:val="18"/>
                        </w:rPr>
                      </w:pPr>
                      <w:r w:rsidRPr="00B051D7">
                        <w:rPr>
                          <w:sz w:val="18"/>
                          <w:szCs w:val="18"/>
                        </w:rPr>
                        <w:t>Donatello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               </w:t>
                      </w:r>
                      <w:r w:rsidRPr="00B051D7">
                        <w:rPr>
                          <w:b/>
                          <w:sz w:val="18"/>
                          <w:szCs w:val="18"/>
                        </w:rPr>
                        <w:t>STATUA EQUESTRE DEL GATTAMELATA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D03D0F">
                        <w:rPr>
                          <w:b/>
                          <w:sz w:val="18"/>
                          <w:szCs w:val="18"/>
                        </w:rPr>
                        <w:t xml:space="preserve">1446-50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Padova,  Piazza del Santo</w:t>
                      </w:r>
                      <w:r w:rsidR="00D03D0F">
                        <w:rPr>
                          <w:b/>
                          <w:sz w:val="18"/>
                          <w:szCs w:val="1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B051D7" w:rsidRDefault="00B051D7"/>
    <w:p w:rsidR="00B051D7" w:rsidRDefault="00B051D7"/>
    <w:p w:rsidR="00B051D7" w:rsidRDefault="00B051D7"/>
    <w:p w:rsidR="00B051D7" w:rsidRDefault="00B051D7"/>
    <w:p w:rsidR="00B051D7" w:rsidRDefault="00B051D7"/>
    <w:p w:rsidR="00B051D7" w:rsidRDefault="00B051D7"/>
    <w:p w:rsidR="00B051D7" w:rsidRDefault="00B051D7"/>
    <w:p w:rsidR="00B051D7" w:rsidRDefault="00B051D7"/>
    <w:p w:rsidR="00C21AC0" w:rsidRPr="001771B5" w:rsidRDefault="001771B5">
      <w:r>
        <w:t xml:space="preserve">Da </w:t>
      </w:r>
      <w:r w:rsidRPr="001771B5">
        <w:rPr>
          <w:b/>
        </w:rPr>
        <w:t>Donatello</w:t>
      </w:r>
      <w:r>
        <w:rPr>
          <w:b/>
        </w:rPr>
        <w:t xml:space="preserve"> </w:t>
      </w:r>
      <w:r>
        <w:t xml:space="preserve">a </w:t>
      </w:r>
      <w:r w:rsidRPr="001771B5">
        <w:rPr>
          <w:b/>
        </w:rPr>
        <w:t>Verrocchio</w:t>
      </w:r>
      <w:r>
        <w:t xml:space="preserve"> a </w:t>
      </w:r>
      <w:r w:rsidRPr="001771B5">
        <w:rPr>
          <w:b/>
        </w:rPr>
        <w:t>Tiziano</w:t>
      </w:r>
      <w:r>
        <w:t xml:space="preserve"> la visione degli artisti su questo tema si svilupperà in modo obbligatoriamente monocorde</w:t>
      </w:r>
      <w:r w:rsidR="00B051D7">
        <w:t xml:space="preserve"> sul modello romano del </w:t>
      </w:r>
      <w:r w:rsidR="00B051D7" w:rsidRPr="00B051D7">
        <w:rPr>
          <w:b/>
          <w:i/>
        </w:rPr>
        <w:t>Marco Aurelio a cavallo</w:t>
      </w:r>
      <w:r>
        <w:t xml:space="preserve"> senza possibilità di eccessive varianti interpretative e personali</w:t>
      </w:r>
      <w:r w:rsidR="00B051D7">
        <w:t>.</w:t>
      </w:r>
    </w:p>
    <w:p w:rsidR="00521BAD" w:rsidRDefault="00521BAD"/>
    <w:p w:rsidR="00521BAD" w:rsidRPr="00D03D0F" w:rsidRDefault="00D03D0F">
      <w:pPr>
        <w:rPr>
          <w:b/>
        </w:rPr>
      </w:pPr>
      <w:r>
        <w:t xml:space="preserve">                                                                                                                      </w:t>
      </w:r>
      <w:r w:rsidRPr="00D03D0F">
        <w:rPr>
          <w:b/>
        </w:rPr>
        <w:t>Mario Abati</w:t>
      </w:r>
    </w:p>
    <w:p w:rsidR="00521BAD" w:rsidRDefault="00521BAD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editId="36B11C9B">
                <wp:simplePos x="0" y="0"/>
                <wp:positionH relativeFrom="column">
                  <wp:posOffset>747203</wp:posOffset>
                </wp:positionH>
                <wp:positionV relativeFrom="paragraph">
                  <wp:posOffset>1388</wp:posOffset>
                </wp:positionV>
                <wp:extent cx="4901609" cy="1403985"/>
                <wp:effectExtent l="0" t="0" r="0" b="0"/>
                <wp:wrapNone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16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BAD" w:rsidRPr="00521BAD" w:rsidRDefault="00521BA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58.85pt;margin-top:.1pt;width:385.95pt;height:110.55pt;z-index:25168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" stroked="f">
                <v:textbox style="mso-fit-shape-to-text:t">
                  <w:txbxContent>
                    <w:p w:rsidR="00521BAD" w:rsidRPr="00521BAD" w:rsidRDefault="00521BAD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1BAD" w:rsidRDefault="00521BAD"/>
    <w:p w:rsidR="00557225" w:rsidRDefault="00557225"/>
    <w:p w:rsidR="002520AC" w:rsidRPr="00983CC6" w:rsidRDefault="00117CAF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5B3CC62" wp14:editId="0DB4BF12">
                <wp:simplePos x="0" y="0"/>
                <wp:positionH relativeFrom="column">
                  <wp:posOffset>-3115488</wp:posOffset>
                </wp:positionH>
                <wp:positionV relativeFrom="paragraph">
                  <wp:posOffset>2199315</wp:posOffset>
                </wp:positionV>
                <wp:extent cx="2721935" cy="307975"/>
                <wp:effectExtent l="0" t="0" r="2540" b="0"/>
                <wp:wrapNone/>
                <wp:docPr id="2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93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CAF" w:rsidRPr="00117CAF" w:rsidRDefault="00117CA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45.3pt;margin-top:173.15pt;width:214.35pt;height:24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" stroked="f">
                <v:textbox>
                  <w:txbxContent>
                    <w:p w:rsidR="00117CAF" w:rsidRPr="00117CAF" w:rsidRDefault="00117CAF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348C" w:rsidRPr="00D14147" w:rsidRDefault="00207D68">
      <w:pPr>
        <w:rPr>
          <w:sz w:val="26"/>
          <w:szCs w:val="26"/>
          <w:u w:val="single"/>
        </w:rPr>
      </w:pPr>
      <w:r>
        <w:rPr>
          <w:b/>
          <w:sz w:val="18"/>
          <w:szCs w:val="18"/>
        </w:rPr>
        <w:t xml:space="preserve">    </w:t>
      </w:r>
    </w:p>
    <w:p w:rsidR="00FE2DD6" w:rsidRPr="0066439D" w:rsidRDefault="00557225">
      <w:pPr>
        <w:rPr>
          <w:b/>
        </w:rPr>
      </w:pPr>
      <w:r>
        <w:t xml:space="preserve">                                                                                         </w:t>
      </w:r>
      <w:r w:rsidR="00983CC6">
        <w:t xml:space="preserve">                               </w:t>
      </w:r>
    </w:p>
    <w:p w:rsidR="00475905" w:rsidRDefault="009C0BF0">
      <w:r>
        <w:t xml:space="preserve">.                                                                  </w:t>
      </w:r>
      <w:r w:rsidR="00F02D53">
        <w:t xml:space="preserve">                    </w:t>
      </w:r>
    </w:p>
    <w:p w:rsidR="00D35074" w:rsidRPr="00D35074" w:rsidRDefault="00D35074">
      <w:pPr>
        <w:rPr>
          <w:b/>
        </w:rPr>
      </w:pPr>
      <w:r>
        <w:t xml:space="preserve">                                                                                           </w:t>
      </w:r>
      <w:r w:rsidR="001771B5">
        <w:t xml:space="preserve">                               </w:t>
      </w:r>
    </w:p>
    <w:p w:rsidR="00475905" w:rsidRDefault="00475905"/>
    <w:sectPr w:rsidR="00475905" w:rsidSect="00FB519C">
      <w:footerReference w:type="default" r:id="rId14"/>
      <w:pgSz w:w="11906" w:h="16838"/>
      <w:pgMar w:top="1417" w:right="92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15F" w:rsidRDefault="00A7515F" w:rsidP="00D963CC">
      <w:r>
        <w:separator/>
      </w:r>
    </w:p>
  </w:endnote>
  <w:endnote w:type="continuationSeparator" w:id="0">
    <w:p w:rsidR="00A7515F" w:rsidRDefault="00A7515F" w:rsidP="00D96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0254847"/>
      <w:docPartObj>
        <w:docPartGallery w:val="Page Numbers (Bottom of Page)"/>
        <w:docPartUnique/>
      </w:docPartObj>
    </w:sdtPr>
    <w:sdtEndPr/>
    <w:sdtContent>
      <w:p w:rsidR="00517510" w:rsidRDefault="00517510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607">
          <w:rPr>
            <w:noProof/>
          </w:rPr>
          <w:t>5</w:t>
        </w:r>
        <w:r>
          <w:fldChar w:fldCharType="end"/>
        </w:r>
      </w:p>
    </w:sdtContent>
  </w:sdt>
  <w:p w:rsidR="00D963CC" w:rsidRDefault="00D963C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15F" w:rsidRDefault="00A7515F" w:rsidP="00D963CC">
      <w:r>
        <w:separator/>
      </w:r>
    </w:p>
  </w:footnote>
  <w:footnote w:type="continuationSeparator" w:id="0">
    <w:p w:rsidR="00A7515F" w:rsidRDefault="00A7515F" w:rsidP="00D96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E81"/>
    <w:multiLevelType w:val="hybridMultilevel"/>
    <w:tmpl w:val="6B1ED14E"/>
    <w:lvl w:ilvl="0" w:tplc="A8C2ABCE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>
    <w:nsid w:val="033B11BF"/>
    <w:multiLevelType w:val="hybridMultilevel"/>
    <w:tmpl w:val="5C4E81DC"/>
    <w:lvl w:ilvl="0" w:tplc="AF247156">
      <w:numFmt w:val="bullet"/>
      <w:lvlText w:val="-"/>
      <w:lvlJc w:val="left"/>
      <w:pPr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>
    <w:nsid w:val="073E7408"/>
    <w:multiLevelType w:val="hybridMultilevel"/>
    <w:tmpl w:val="4080DCA8"/>
    <w:lvl w:ilvl="0" w:tplc="122ED32E">
      <w:numFmt w:val="bullet"/>
      <w:lvlText w:val="-"/>
      <w:lvlJc w:val="left"/>
      <w:pPr>
        <w:ind w:left="51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3">
    <w:nsid w:val="0A631ABA"/>
    <w:multiLevelType w:val="hybridMultilevel"/>
    <w:tmpl w:val="05E80080"/>
    <w:lvl w:ilvl="0" w:tplc="97309B9A">
      <w:numFmt w:val="bullet"/>
      <w:lvlText w:val="-"/>
      <w:lvlJc w:val="left"/>
      <w:pPr>
        <w:tabs>
          <w:tab w:val="num" w:pos="4620"/>
        </w:tabs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8940"/>
        </w:tabs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660"/>
        </w:tabs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380"/>
        </w:tabs>
        <w:ind w:left="10380" w:hanging="360"/>
      </w:pPr>
      <w:rPr>
        <w:rFonts w:ascii="Wingdings" w:hAnsi="Wingdings" w:hint="default"/>
      </w:rPr>
    </w:lvl>
  </w:abstractNum>
  <w:abstractNum w:abstractNumId="4">
    <w:nsid w:val="26471F13"/>
    <w:multiLevelType w:val="hybridMultilevel"/>
    <w:tmpl w:val="6A4E9AEC"/>
    <w:lvl w:ilvl="0" w:tplc="D8A4A78E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>
    <w:nsid w:val="60432BAE"/>
    <w:multiLevelType w:val="hybridMultilevel"/>
    <w:tmpl w:val="E86C0ACC"/>
    <w:lvl w:ilvl="0" w:tplc="974A97D8">
      <w:numFmt w:val="bullet"/>
      <w:lvlText w:val="-"/>
      <w:lvlJc w:val="left"/>
      <w:pPr>
        <w:ind w:left="47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500" w:hanging="360"/>
      </w:pPr>
      <w:rPr>
        <w:rFonts w:ascii="Wingdings" w:hAnsi="Wingdings" w:hint="default"/>
      </w:rPr>
    </w:lvl>
  </w:abstractNum>
  <w:abstractNum w:abstractNumId="6">
    <w:nsid w:val="64376DB4"/>
    <w:multiLevelType w:val="hybridMultilevel"/>
    <w:tmpl w:val="EA94EE30"/>
    <w:lvl w:ilvl="0" w:tplc="E7C862A0">
      <w:numFmt w:val="bullet"/>
      <w:lvlText w:val="-"/>
      <w:lvlJc w:val="left"/>
      <w:pPr>
        <w:ind w:left="4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200" w:hanging="360"/>
      </w:pPr>
      <w:rPr>
        <w:rFonts w:ascii="Wingdings" w:hAnsi="Wingdings" w:hint="default"/>
      </w:rPr>
    </w:lvl>
  </w:abstractNum>
  <w:abstractNum w:abstractNumId="7">
    <w:nsid w:val="72D06A15"/>
    <w:multiLevelType w:val="hybridMultilevel"/>
    <w:tmpl w:val="D38AE8E0"/>
    <w:lvl w:ilvl="0" w:tplc="46B63CA4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5A3"/>
    <w:rsid w:val="0000330A"/>
    <w:rsid w:val="00012D08"/>
    <w:rsid w:val="000156A0"/>
    <w:rsid w:val="0002396C"/>
    <w:rsid w:val="000320CB"/>
    <w:rsid w:val="00046A45"/>
    <w:rsid w:val="000555F9"/>
    <w:rsid w:val="00056302"/>
    <w:rsid w:val="00062B30"/>
    <w:rsid w:val="00072954"/>
    <w:rsid w:val="00083ACC"/>
    <w:rsid w:val="0009238A"/>
    <w:rsid w:val="00092FD1"/>
    <w:rsid w:val="00095D89"/>
    <w:rsid w:val="000A0366"/>
    <w:rsid w:val="000C11AC"/>
    <w:rsid w:val="000E2E53"/>
    <w:rsid w:val="0011427D"/>
    <w:rsid w:val="00116A71"/>
    <w:rsid w:val="00117CAF"/>
    <w:rsid w:val="00123E7D"/>
    <w:rsid w:val="0014694F"/>
    <w:rsid w:val="001469CB"/>
    <w:rsid w:val="00164F89"/>
    <w:rsid w:val="001771B5"/>
    <w:rsid w:val="001809B1"/>
    <w:rsid w:val="00195030"/>
    <w:rsid w:val="00195C7B"/>
    <w:rsid w:val="001A1F5A"/>
    <w:rsid w:val="001C61DE"/>
    <w:rsid w:val="001E0A61"/>
    <w:rsid w:val="001E4F3B"/>
    <w:rsid w:val="001F1C79"/>
    <w:rsid w:val="001F4914"/>
    <w:rsid w:val="001F4BF5"/>
    <w:rsid w:val="002034A5"/>
    <w:rsid w:val="00207D68"/>
    <w:rsid w:val="00210517"/>
    <w:rsid w:val="00222581"/>
    <w:rsid w:val="00231795"/>
    <w:rsid w:val="00236C5C"/>
    <w:rsid w:val="00237AA2"/>
    <w:rsid w:val="002520AC"/>
    <w:rsid w:val="0026555A"/>
    <w:rsid w:val="00272B75"/>
    <w:rsid w:val="00277804"/>
    <w:rsid w:val="00287607"/>
    <w:rsid w:val="00290CEC"/>
    <w:rsid w:val="002A06F1"/>
    <w:rsid w:val="002A5237"/>
    <w:rsid w:val="002D44FB"/>
    <w:rsid w:val="002E0EE6"/>
    <w:rsid w:val="003274EC"/>
    <w:rsid w:val="00331D8C"/>
    <w:rsid w:val="0035215D"/>
    <w:rsid w:val="003740DB"/>
    <w:rsid w:val="003866DB"/>
    <w:rsid w:val="00386845"/>
    <w:rsid w:val="00390D89"/>
    <w:rsid w:val="00393074"/>
    <w:rsid w:val="003950BB"/>
    <w:rsid w:val="003A4FB5"/>
    <w:rsid w:val="003A6FB1"/>
    <w:rsid w:val="003C683A"/>
    <w:rsid w:val="003C7AC9"/>
    <w:rsid w:val="003D7BA6"/>
    <w:rsid w:val="003F1926"/>
    <w:rsid w:val="00400483"/>
    <w:rsid w:val="00404A1D"/>
    <w:rsid w:val="00407E66"/>
    <w:rsid w:val="0041781C"/>
    <w:rsid w:val="00424F6D"/>
    <w:rsid w:val="0043372B"/>
    <w:rsid w:val="004349DF"/>
    <w:rsid w:val="0045348C"/>
    <w:rsid w:val="00475905"/>
    <w:rsid w:val="004831C1"/>
    <w:rsid w:val="00487CF4"/>
    <w:rsid w:val="00490F92"/>
    <w:rsid w:val="004C5110"/>
    <w:rsid w:val="004C5154"/>
    <w:rsid w:val="004C6684"/>
    <w:rsid w:val="004C786C"/>
    <w:rsid w:val="004D0A2D"/>
    <w:rsid w:val="004D23C2"/>
    <w:rsid w:val="004D5F1C"/>
    <w:rsid w:val="004F44E8"/>
    <w:rsid w:val="00500708"/>
    <w:rsid w:val="00501D9A"/>
    <w:rsid w:val="00506687"/>
    <w:rsid w:val="00517510"/>
    <w:rsid w:val="00521BAD"/>
    <w:rsid w:val="0053238B"/>
    <w:rsid w:val="00540532"/>
    <w:rsid w:val="00544A66"/>
    <w:rsid w:val="0055108F"/>
    <w:rsid w:val="00552C5F"/>
    <w:rsid w:val="00557225"/>
    <w:rsid w:val="00561F9C"/>
    <w:rsid w:val="005621F9"/>
    <w:rsid w:val="00564333"/>
    <w:rsid w:val="00574E38"/>
    <w:rsid w:val="00580C4D"/>
    <w:rsid w:val="005865F0"/>
    <w:rsid w:val="005909DA"/>
    <w:rsid w:val="00590EB9"/>
    <w:rsid w:val="005937C0"/>
    <w:rsid w:val="0059675C"/>
    <w:rsid w:val="005A4CED"/>
    <w:rsid w:val="005A5461"/>
    <w:rsid w:val="005B624F"/>
    <w:rsid w:val="005C0BDB"/>
    <w:rsid w:val="005C6F2A"/>
    <w:rsid w:val="006130E8"/>
    <w:rsid w:val="00626861"/>
    <w:rsid w:val="00632CEB"/>
    <w:rsid w:val="00635EF9"/>
    <w:rsid w:val="006442D0"/>
    <w:rsid w:val="0066439D"/>
    <w:rsid w:val="00665D9D"/>
    <w:rsid w:val="006955A3"/>
    <w:rsid w:val="00697E65"/>
    <w:rsid w:val="006C25B0"/>
    <w:rsid w:val="006C3FEA"/>
    <w:rsid w:val="006C4905"/>
    <w:rsid w:val="006E0EC6"/>
    <w:rsid w:val="006E183F"/>
    <w:rsid w:val="006E647D"/>
    <w:rsid w:val="00706E76"/>
    <w:rsid w:val="00715D08"/>
    <w:rsid w:val="00716141"/>
    <w:rsid w:val="00716A65"/>
    <w:rsid w:val="00723B21"/>
    <w:rsid w:val="00731423"/>
    <w:rsid w:val="00735882"/>
    <w:rsid w:val="0075265E"/>
    <w:rsid w:val="00752662"/>
    <w:rsid w:val="007535CD"/>
    <w:rsid w:val="00754077"/>
    <w:rsid w:val="00797A16"/>
    <w:rsid w:val="007B68A7"/>
    <w:rsid w:val="007C132A"/>
    <w:rsid w:val="007C380C"/>
    <w:rsid w:val="007D3663"/>
    <w:rsid w:val="00806A3F"/>
    <w:rsid w:val="008103A6"/>
    <w:rsid w:val="008106EC"/>
    <w:rsid w:val="0082683B"/>
    <w:rsid w:val="008421B6"/>
    <w:rsid w:val="00844F01"/>
    <w:rsid w:val="008A183E"/>
    <w:rsid w:val="008A4736"/>
    <w:rsid w:val="008A5483"/>
    <w:rsid w:val="008B1865"/>
    <w:rsid w:val="008E7DFD"/>
    <w:rsid w:val="008F2980"/>
    <w:rsid w:val="008F2A71"/>
    <w:rsid w:val="008F6E69"/>
    <w:rsid w:val="00912C10"/>
    <w:rsid w:val="00917C2D"/>
    <w:rsid w:val="0092255D"/>
    <w:rsid w:val="00927FAF"/>
    <w:rsid w:val="00930169"/>
    <w:rsid w:val="00932B60"/>
    <w:rsid w:val="00933D40"/>
    <w:rsid w:val="009438E7"/>
    <w:rsid w:val="00945C0A"/>
    <w:rsid w:val="0095327A"/>
    <w:rsid w:val="0095623E"/>
    <w:rsid w:val="00960A48"/>
    <w:rsid w:val="009721D9"/>
    <w:rsid w:val="00983CC6"/>
    <w:rsid w:val="0099029D"/>
    <w:rsid w:val="009A72A3"/>
    <w:rsid w:val="009C0BF0"/>
    <w:rsid w:val="009C5286"/>
    <w:rsid w:val="009E46AD"/>
    <w:rsid w:val="009E7176"/>
    <w:rsid w:val="009F3A58"/>
    <w:rsid w:val="009F456A"/>
    <w:rsid w:val="009F7D06"/>
    <w:rsid w:val="00A059D6"/>
    <w:rsid w:val="00A111EB"/>
    <w:rsid w:val="00A21FE8"/>
    <w:rsid w:val="00A338CD"/>
    <w:rsid w:val="00A41EE6"/>
    <w:rsid w:val="00A50653"/>
    <w:rsid w:val="00A516E3"/>
    <w:rsid w:val="00A6265B"/>
    <w:rsid w:val="00A63CD1"/>
    <w:rsid w:val="00A70F11"/>
    <w:rsid w:val="00A7515F"/>
    <w:rsid w:val="00A75D29"/>
    <w:rsid w:val="00A866C5"/>
    <w:rsid w:val="00AA72DA"/>
    <w:rsid w:val="00AC34D9"/>
    <w:rsid w:val="00AC6443"/>
    <w:rsid w:val="00AC7E3E"/>
    <w:rsid w:val="00B051D7"/>
    <w:rsid w:val="00B14FD6"/>
    <w:rsid w:val="00B2680A"/>
    <w:rsid w:val="00B35BC6"/>
    <w:rsid w:val="00B43A5D"/>
    <w:rsid w:val="00B537BB"/>
    <w:rsid w:val="00B57EE1"/>
    <w:rsid w:val="00B80E66"/>
    <w:rsid w:val="00B82522"/>
    <w:rsid w:val="00B84B17"/>
    <w:rsid w:val="00B9063C"/>
    <w:rsid w:val="00B92AE3"/>
    <w:rsid w:val="00B97E48"/>
    <w:rsid w:val="00BC3159"/>
    <w:rsid w:val="00BC491E"/>
    <w:rsid w:val="00BE1607"/>
    <w:rsid w:val="00BF365F"/>
    <w:rsid w:val="00BF4C3C"/>
    <w:rsid w:val="00BF5657"/>
    <w:rsid w:val="00BF6F07"/>
    <w:rsid w:val="00C107E9"/>
    <w:rsid w:val="00C15650"/>
    <w:rsid w:val="00C21586"/>
    <w:rsid w:val="00C21AC0"/>
    <w:rsid w:val="00C249A0"/>
    <w:rsid w:val="00C50A99"/>
    <w:rsid w:val="00C518D9"/>
    <w:rsid w:val="00C604E9"/>
    <w:rsid w:val="00C7521A"/>
    <w:rsid w:val="00C86FA7"/>
    <w:rsid w:val="00CC0E27"/>
    <w:rsid w:val="00CC47E4"/>
    <w:rsid w:val="00CD1A5B"/>
    <w:rsid w:val="00CD2735"/>
    <w:rsid w:val="00CD563B"/>
    <w:rsid w:val="00CF26E4"/>
    <w:rsid w:val="00CF7AD5"/>
    <w:rsid w:val="00D03D0F"/>
    <w:rsid w:val="00D14147"/>
    <w:rsid w:val="00D22B83"/>
    <w:rsid w:val="00D27679"/>
    <w:rsid w:val="00D32416"/>
    <w:rsid w:val="00D35074"/>
    <w:rsid w:val="00D40DB0"/>
    <w:rsid w:val="00D4695F"/>
    <w:rsid w:val="00D52D04"/>
    <w:rsid w:val="00D67B1B"/>
    <w:rsid w:val="00D82475"/>
    <w:rsid w:val="00D82E72"/>
    <w:rsid w:val="00D93050"/>
    <w:rsid w:val="00D963CC"/>
    <w:rsid w:val="00DC667F"/>
    <w:rsid w:val="00DD11A0"/>
    <w:rsid w:val="00E00B1C"/>
    <w:rsid w:val="00E110EE"/>
    <w:rsid w:val="00E148A2"/>
    <w:rsid w:val="00E23864"/>
    <w:rsid w:val="00E2439D"/>
    <w:rsid w:val="00E32ED7"/>
    <w:rsid w:val="00E426BA"/>
    <w:rsid w:val="00E56AF3"/>
    <w:rsid w:val="00E6725F"/>
    <w:rsid w:val="00E821B8"/>
    <w:rsid w:val="00E8796A"/>
    <w:rsid w:val="00EA3CE2"/>
    <w:rsid w:val="00EA5210"/>
    <w:rsid w:val="00EB0441"/>
    <w:rsid w:val="00EC7398"/>
    <w:rsid w:val="00EF7ED1"/>
    <w:rsid w:val="00F00C10"/>
    <w:rsid w:val="00F02D53"/>
    <w:rsid w:val="00F10C5B"/>
    <w:rsid w:val="00F16E13"/>
    <w:rsid w:val="00F25CCA"/>
    <w:rsid w:val="00F5122E"/>
    <w:rsid w:val="00F740CC"/>
    <w:rsid w:val="00FA637E"/>
    <w:rsid w:val="00FB519C"/>
    <w:rsid w:val="00FC232E"/>
    <w:rsid w:val="00FC573A"/>
    <w:rsid w:val="00FD5030"/>
    <w:rsid w:val="00FD5C23"/>
    <w:rsid w:val="00FE1568"/>
    <w:rsid w:val="00FE28C7"/>
    <w:rsid w:val="00FE2DD6"/>
    <w:rsid w:val="00FF4ABB"/>
    <w:rsid w:val="00FF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6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963C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96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3C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6FA7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86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6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6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963C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96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3C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6FA7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86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6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5</Pages>
  <Words>1479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CORSO TERZA UNIVERSITA’  - BG</vt:lpstr>
    </vt:vector>
  </TitlesOfParts>
  <Company>Abati</Company>
  <LinksUpToDate>false</LinksUpToDate>
  <CharactersWithSpaces>9896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CORSO TERZA UNIVERSITA’  - BG</dc:title>
  <dc:creator>Mario Abati</dc:creator>
  <cp:lastModifiedBy>Mario</cp:lastModifiedBy>
  <cp:revision>39</cp:revision>
  <cp:lastPrinted>2024-08-21T16:14:00Z</cp:lastPrinted>
  <dcterms:created xsi:type="dcterms:W3CDTF">2024-07-14T17:21:00Z</dcterms:created>
  <dcterms:modified xsi:type="dcterms:W3CDTF">2025-05-23T21:49:00Z</dcterms:modified>
</cp:coreProperties>
</file>