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1A" w:rsidRPr="00373323" w:rsidRDefault="00DA1067" w:rsidP="00DA1067">
      <w:pPr>
        <w:spacing w:after="0"/>
        <w:rPr>
          <w:sz w:val="28"/>
          <w:szCs w:val="28"/>
        </w:rPr>
      </w:pPr>
      <w:r w:rsidRPr="00DA1067">
        <w:rPr>
          <w:sz w:val="28"/>
          <w:szCs w:val="28"/>
        </w:rPr>
        <w:t>Dieci anni prima della conquista</w:t>
      </w:r>
      <w:r>
        <w:rPr>
          <w:sz w:val="28"/>
          <w:szCs w:val="28"/>
        </w:rPr>
        <w:t xml:space="preserve"> delle terre degli Incas sulle sponde dell</w:t>
      </w:r>
      <w:r w:rsidR="00AA36EA">
        <w:rPr>
          <w:sz w:val="28"/>
          <w:szCs w:val="28"/>
        </w:rPr>
        <w:t xml:space="preserve">’Oceano Pacifico erano stati gli </w:t>
      </w:r>
      <w:r w:rsidR="00AA36EA">
        <w:rPr>
          <w:b/>
          <w:sz w:val="28"/>
          <w:szCs w:val="28"/>
        </w:rPr>
        <w:t xml:space="preserve">Aztechi </w:t>
      </w:r>
      <w:r w:rsidR="00AA36EA">
        <w:rPr>
          <w:sz w:val="28"/>
          <w:szCs w:val="28"/>
        </w:rPr>
        <w:t>nel Nuovo Mondo affacciati sull’Atlantico ad essere stati sottomessi dagli Spagnoli (</w:t>
      </w:r>
      <w:r w:rsidR="00AA36EA">
        <w:rPr>
          <w:b/>
          <w:sz w:val="28"/>
          <w:szCs w:val="28"/>
        </w:rPr>
        <w:t>Ferdinando Cortès 1521</w:t>
      </w:r>
      <w:r w:rsidR="00AA36EA">
        <w:rPr>
          <w:sz w:val="28"/>
          <w:szCs w:val="28"/>
        </w:rPr>
        <w:t xml:space="preserve">), mentre i </w:t>
      </w:r>
      <w:r w:rsidR="00AA36EA">
        <w:rPr>
          <w:b/>
          <w:sz w:val="28"/>
          <w:szCs w:val="28"/>
        </w:rPr>
        <w:t xml:space="preserve">Maya, </w:t>
      </w:r>
      <w:r w:rsidR="00AA36EA">
        <w:rPr>
          <w:sz w:val="28"/>
          <w:szCs w:val="28"/>
        </w:rPr>
        <w:t>meglio riparati nel loro territorio interno,</w:t>
      </w:r>
      <w:r w:rsidR="00373323">
        <w:rPr>
          <w:sz w:val="28"/>
          <w:szCs w:val="28"/>
        </w:rPr>
        <w:t xml:space="preserve"> poterono essere occupati soltanto nel 1543 a cominciare dalle penisola caraibica dello Yukatan con la nuova capitale </w:t>
      </w:r>
      <w:r w:rsidR="00373323">
        <w:rPr>
          <w:b/>
          <w:sz w:val="28"/>
          <w:szCs w:val="28"/>
        </w:rPr>
        <w:t>Mèrida</w:t>
      </w:r>
      <w:r w:rsidR="00373323">
        <w:rPr>
          <w:sz w:val="28"/>
          <w:szCs w:val="28"/>
        </w:rPr>
        <w:t>.</w:t>
      </w:r>
    </w:p>
    <w:p w:rsidR="006579FD" w:rsidRPr="006579FD" w:rsidRDefault="006579FD" w:rsidP="006579FD">
      <w:pPr>
        <w:spacing w:after="0"/>
        <w:jc w:val="center"/>
        <w:rPr>
          <w:b/>
          <w:sz w:val="24"/>
          <w:szCs w:val="24"/>
        </w:rPr>
      </w:pPr>
    </w:p>
    <w:p w:rsidR="006579FD" w:rsidRDefault="006579FD" w:rsidP="006579FD">
      <w:pPr>
        <w:spacing w:after="0"/>
        <w:jc w:val="center"/>
        <w:rPr>
          <w:b/>
          <w:sz w:val="24"/>
          <w:szCs w:val="24"/>
        </w:rPr>
      </w:pPr>
    </w:p>
    <w:p w:rsidR="006579FD" w:rsidRDefault="00265A37" w:rsidP="00DA106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MAYA (prima parte)</w:t>
      </w:r>
    </w:p>
    <w:p w:rsidR="00DA1067" w:rsidRPr="00DA1067" w:rsidRDefault="00DA1067" w:rsidP="00DA1067">
      <w:pPr>
        <w:spacing w:after="0"/>
        <w:jc w:val="center"/>
        <w:rPr>
          <w:b/>
          <w:sz w:val="24"/>
          <w:szCs w:val="24"/>
        </w:rPr>
      </w:pPr>
    </w:p>
    <w:p w:rsidR="00605EA2" w:rsidRPr="006579FD" w:rsidRDefault="00605EA2" w:rsidP="00605EA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I siti e il popolo </w:t>
      </w:r>
      <w:r w:rsidRPr="006579FD">
        <w:rPr>
          <w:b/>
          <w:sz w:val="24"/>
          <w:szCs w:val="24"/>
        </w:rPr>
        <w:t xml:space="preserve">Maya </w:t>
      </w:r>
      <w:r w:rsidR="00265A37">
        <w:rPr>
          <w:b/>
          <w:sz w:val="24"/>
          <w:szCs w:val="24"/>
        </w:rPr>
        <w:t xml:space="preserve">diversamente dagli INCAS </w:t>
      </w:r>
      <w:r w:rsidR="003D3527" w:rsidRPr="006579FD">
        <w:rPr>
          <w:sz w:val="24"/>
          <w:szCs w:val="24"/>
        </w:rPr>
        <w:t xml:space="preserve">si incontrano ancora </w:t>
      </w:r>
      <w:r w:rsidR="00265A37">
        <w:rPr>
          <w:sz w:val="24"/>
          <w:szCs w:val="24"/>
        </w:rPr>
        <w:t xml:space="preserve">oggi </w:t>
      </w:r>
      <w:r w:rsidR="003D3527" w:rsidRPr="006579FD">
        <w:rPr>
          <w:sz w:val="24"/>
          <w:szCs w:val="24"/>
        </w:rPr>
        <w:t>nelle terre  tra il Mess</w:t>
      </w:r>
      <w:r w:rsidR="00CB2917" w:rsidRPr="006579FD">
        <w:rPr>
          <w:sz w:val="24"/>
          <w:szCs w:val="24"/>
        </w:rPr>
        <w:t>ico meridionale e la Mesoamerica</w:t>
      </w:r>
      <w:r w:rsidR="003D3527" w:rsidRPr="006579FD">
        <w:rPr>
          <w:sz w:val="24"/>
          <w:szCs w:val="24"/>
        </w:rPr>
        <w:t xml:space="preserve"> (dove i Maya sono </w:t>
      </w:r>
      <w:r w:rsidR="00373323">
        <w:rPr>
          <w:sz w:val="24"/>
          <w:szCs w:val="24"/>
        </w:rPr>
        <w:t>soppra</w:t>
      </w:r>
      <w:r w:rsidR="003D3527" w:rsidRPr="006579FD">
        <w:rPr>
          <w:sz w:val="24"/>
          <w:szCs w:val="24"/>
        </w:rPr>
        <w:t>vissuti tra i due Oceani Atlantico e Pacifico, che si avvicinano nei due golfi del Messico e di</w:t>
      </w:r>
      <w:r w:rsidR="00CB2917" w:rsidRPr="006579FD">
        <w:rPr>
          <w:sz w:val="24"/>
          <w:szCs w:val="24"/>
        </w:rPr>
        <w:t xml:space="preserve"> Tehuan</w:t>
      </w:r>
      <w:r w:rsidR="00657548" w:rsidRPr="006579FD">
        <w:rPr>
          <w:sz w:val="24"/>
          <w:szCs w:val="24"/>
        </w:rPr>
        <w:t>tepec</w:t>
      </w:r>
      <w:r w:rsidR="00CB2917" w:rsidRPr="006579FD">
        <w:rPr>
          <w:sz w:val="24"/>
          <w:szCs w:val="24"/>
        </w:rPr>
        <w:t>)</w:t>
      </w:r>
      <w:r w:rsidR="00657548" w:rsidRPr="006579FD">
        <w:rPr>
          <w:sz w:val="24"/>
          <w:szCs w:val="24"/>
        </w:rPr>
        <w:t xml:space="preserve">  nelle attuali regioni dello </w:t>
      </w:r>
      <w:r w:rsidR="00373323">
        <w:rPr>
          <w:b/>
          <w:sz w:val="24"/>
          <w:szCs w:val="24"/>
        </w:rPr>
        <w:t>Yuka</w:t>
      </w:r>
      <w:r w:rsidR="00657548" w:rsidRPr="006579FD">
        <w:rPr>
          <w:b/>
          <w:sz w:val="24"/>
          <w:szCs w:val="24"/>
        </w:rPr>
        <w:t>tan</w:t>
      </w:r>
      <w:r w:rsidR="00657548" w:rsidRPr="006579FD">
        <w:rPr>
          <w:sz w:val="24"/>
          <w:szCs w:val="24"/>
        </w:rPr>
        <w:t xml:space="preserve">, </w:t>
      </w:r>
      <w:r w:rsidR="00657548" w:rsidRPr="006579FD">
        <w:rPr>
          <w:b/>
          <w:sz w:val="24"/>
          <w:szCs w:val="24"/>
        </w:rPr>
        <w:t>Chiapas, Guatemala, Honduras, Salvador</w:t>
      </w:r>
      <w:r w:rsidR="00657548" w:rsidRPr="006579FD">
        <w:rPr>
          <w:sz w:val="24"/>
          <w:szCs w:val="24"/>
        </w:rPr>
        <w:t>.</w:t>
      </w:r>
    </w:p>
    <w:p w:rsidR="00657548" w:rsidRPr="006579FD" w:rsidRDefault="00657548" w:rsidP="00657548">
      <w:pPr>
        <w:pStyle w:val="Paragrafoelenco"/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     La diversità dei climi  -aridi a nord e caldo umidi nelle foreste meridionali- costrinse spesso gli abitanti ad ampi spostamenti per il reperimento delle risorse alimentari (e per il conseguente sviluppo commerciale delle eccedenze) quali il </w:t>
      </w:r>
      <w:r w:rsidRPr="006579FD">
        <w:rPr>
          <w:b/>
          <w:sz w:val="24"/>
          <w:szCs w:val="24"/>
        </w:rPr>
        <w:t>mais</w:t>
      </w:r>
      <w:r w:rsidRPr="006579FD">
        <w:rPr>
          <w:sz w:val="24"/>
          <w:szCs w:val="24"/>
        </w:rPr>
        <w:t xml:space="preserve">, il </w:t>
      </w:r>
      <w:r w:rsidRPr="006579FD">
        <w:rPr>
          <w:b/>
          <w:sz w:val="24"/>
          <w:szCs w:val="24"/>
        </w:rPr>
        <w:t>cacao</w:t>
      </w:r>
      <w:r w:rsidRPr="006579FD">
        <w:rPr>
          <w:sz w:val="24"/>
          <w:szCs w:val="24"/>
        </w:rPr>
        <w:t xml:space="preserve">, il </w:t>
      </w:r>
      <w:r w:rsidRPr="006579FD">
        <w:rPr>
          <w:b/>
          <w:sz w:val="24"/>
          <w:szCs w:val="24"/>
        </w:rPr>
        <w:t>sale</w:t>
      </w:r>
      <w:r w:rsidRPr="006579FD">
        <w:rPr>
          <w:sz w:val="24"/>
          <w:szCs w:val="24"/>
        </w:rPr>
        <w:t xml:space="preserve">, il </w:t>
      </w:r>
      <w:r w:rsidRPr="006579FD">
        <w:rPr>
          <w:b/>
          <w:sz w:val="24"/>
          <w:szCs w:val="24"/>
        </w:rPr>
        <w:t>pesce</w:t>
      </w:r>
      <w:r w:rsidRPr="006579FD">
        <w:rPr>
          <w:sz w:val="24"/>
          <w:szCs w:val="24"/>
        </w:rPr>
        <w:t>.</w:t>
      </w:r>
    </w:p>
    <w:p w:rsidR="00657548" w:rsidRPr="006579FD" w:rsidRDefault="00CB2917" w:rsidP="00657548">
      <w:pPr>
        <w:pStyle w:val="Paragrafoelenco"/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     I vasti spazi percorsi in tali spostamenti erano</w:t>
      </w:r>
      <w:r w:rsidR="00657548" w:rsidRPr="006579FD">
        <w:rPr>
          <w:sz w:val="24"/>
          <w:szCs w:val="24"/>
        </w:rPr>
        <w:t xml:space="preserve"> frequentati da</w:t>
      </w:r>
      <w:r w:rsidRPr="006579FD">
        <w:rPr>
          <w:sz w:val="24"/>
          <w:szCs w:val="24"/>
        </w:rPr>
        <w:t>i</w:t>
      </w:r>
      <w:r w:rsidR="00657548" w:rsidRPr="006579FD">
        <w:rPr>
          <w:sz w:val="24"/>
          <w:szCs w:val="24"/>
        </w:rPr>
        <w:t xml:space="preserve"> selvatici felini  -giaguari- e dai serpenti a sonagli</w:t>
      </w:r>
      <w:r w:rsidR="0065630B" w:rsidRPr="006579FD">
        <w:rPr>
          <w:sz w:val="24"/>
          <w:szCs w:val="24"/>
        </w:rPr>
        <w:t xml:space="preserve"> e sorvolat</w:t>
      </w:r>
      <w:r w:rsidRPr="006579FD">
        <w:rPr>
          <w:sz w:val="24"/>
          <w:szCs w:val="24"/>
        </w:rPr>
        <w:t xml:space="preserve">i da piumati e colorati uccelli, che </w:t>
      </w:r>
      <w:r w:rsidR="0065630B" w:rsidRPr="006579FD">
        <w:rPr>
          <w:sz w:val="24"/>
          <w:szCs w:val="24"/>
        </w:rPr>
        <w:t>suggerirono all’arte e alla spiritualità religiosa dei Maya quelle caratteristiche naturalistiche nelle quali vive la “</w:t>
      </w:r>
      <w:r w:rsidR="0065630B" w:rsidRPr="006579FD">
        <w:rPr>
          <w:b/>
          <w:sz w:val="24"/>
          <w:szCs w:val="24"/>
        </w:rPr>
        <w:t>IV umanità</w:t>
      </w:r>
      <w:r w:rsidR="0065630B" w:rsidRPr="006579FD">
        <w:rPr>
          <w:sz w:val="24"/>
          <w:szCs w:val="24"/>
        </w:rPr>
        <w:t>”</w:t>
      </w:r>
      <w:r w:rsidRPr="006579FD">
        <w:rPr>
          <w:sz w:val="24"/>
          <w:szCs w:val="24"/>
        </w:rPr>
        <w:t xml:space="preserve"> a</w:t>
      </w:r>
      <w:r w:rsidR="00575F36" w:rsidRPr="006579FD">
        <w:rPr>
          <w:sz w:val="24"/>
          <w:szCs w:val="24"/>
        </w:rPr>
        <w:t xml:space="preserve">lla quale ritenevano </w:t>
      </w:r>
      <w:r w:rsidRPr="006579FD">
        <w:rPr>
          <w:sz w:val="24"/>
          <w:szCs w:val="24"/>
        </w:rPr>
        <w:t xml:space="preserve"> di</w:t>
      </w:r>
      <w:r w:rsidR="00575F36" w:rsidRPr="006579FD">
        <w:rPr>
          <w:sz w:val="24"/>
          <w:szCs w:val="24"/>
        </w:rPr>
        <w:t xml:space="preserve"> appartenere e che si espr</w:t>
      </w:r>
      <w:r w:rsidR="00BC3990" w:rsidRPr="006579FD">
        <w:rPr>
          <w:sz w:val="24"/>
          <w:szCs w:val="24"/>
        </w:rPr>
        <w:t>e</w:t>
      </w:r>
      <w:r w:rsidRPr="006579FD">
        <w:rPr>
          <w:sz w:val="24"/>
          <w:szCs w:val="24"/>
        </w:rPr>
        <w:t>sse</w:t>
      </w:r>
      <w:r w:rsidR="00265A37">
        <w:rPr>
          <w:sz w:val="24"/>
          <w:szCs w:val="24"/>
        </w:rPr>
        <w:t>ro</w:t>
      </w:r>
      <w:r w:rsidR="00BC3990" w:rsidRPr="006579FD">
        <w:rPr>
          <w:sz w:val="24"/>
          <w:szCs w:val="24"/>
        </w:rPr>
        <w:t xml:space="preserve"> nella venerazione della </w:t>
      </w:r>
      <w:r w:rsidR="00BC3990" w:rsidRPr="006579FD">
        <w:rPr>
          <w:b/>
          <w:sz w:val="24"/>
          <w:szCs w:val="24"/>
        </w:rPr>
        <w:t xml:space="preserve">pannocchia </w:t>
      </w:r>
      <w:r w:rsidR="00BC3990" w:rsidRPr="006579FD">
        <w:rPr>
          <w:sz w:val="24"/>
          <w:szCs w:val="24"/>
        </w:rPr>
        <w:t xml:space="preserve">del mais soprastata dal ciuffo pennuto, </w:t>
      </w:r>
      <w:r w:rsidRPr="006579FD">
        <w:rPr>
          <w:sz w:val="24"/>
          <w:szCs w:val="24"/>
        </w:rPr>
        <w:t xml:space="preserve">proprio </w:t>
      </w:r>
      <w:r w:rsidR="00BC3990" w:rsidRPr="006579FD">
        <w:rPr>
          <w:sz w:val="24"/>
          <w:szCs w:val="24"/>
        </w:rPr>
        <w:t xml:space="preserve">dell’uccello </w:t>
      </w:r>
      <w:r w:rsidR="00BC3990" w:rsidRPr="006579FD">
        <w:rPr>
          <w:b/>
          <w:sz w:val="24"/>
          <w:szCs w:val="24"/>
        </w:rPr>
        <w:t xml:space="preserve">quetzal </w:t>
      </w:r>
      <w:r w:rsidR="00BC3990" w:rsidRPr="006579FD">
        <w:rPr>
          <w:sz w:val="24"/>
          <w:szCs w:val="24"/>
        </w:rPr>
        <w:t>che</w:t>
      </w:r>
      <w:r w:rsidRPr="006579FD">
        <w:rPr>
          <w:sz w:val="24"/>
          <w:szCs w:val="24"/>
        </w:rPr>
        <w:t>, assembl</w:t>
      </w:r>
      <w:r w:rsidR="00BC3990" w:rsidRPr="006579FD">
        <w:rPr>
          <w:sz w:val="24"/>
          <w:szCs w:val="24"/>
        </w:rPr>
        <w:t>ato al serpente (</w:t>
      </w:r>
      <w:r w:rsidR="00BC3990" w:rsidRPr="006579FD">
        <w:rPr>
          <w:b/>
          <w:sz w:val="24"/>
          <w:szCs w:val="24"/>
        </w:rPr>
        <w:t>coalt</w:t>
      </w:r>
      <w:r w:rsidR="00BC3990" w:rsidRPr="006579FD">
        <w:rPr>
          <w:sz w:val="24"/>
          <w:szCs w:val="24"/>
        </w:rPr>
        <w:t>)</w:t>
      </w:r>
      <w:r w:rsidRPr="006579FD">
        <w:rPr>
          <w:sz w:val="24"/>
          <w:szCs w:val="24"/>
        </w:rPr>
        <w:t>,</w:t>
      </w:r>
      <w:r w:rsidR="00265A37">
        <w:rPr>
          <w:sz w:val="24"/>
          <w:szCs w:val="24"/>
        </w:rPr>
        <w:t xml:space="preserve"> dà forma ad </w:t>
      </w:r>
      <w:r w:rsidR="00BC3990" w:rsidRPr="006579FD">
        <w:rPr>
          <w:sz w:val="24"/>
          <w:szCs w:val="24"/>
        </w:rPr>
        <w:t xml:space="preserve">una divinità, </w:t>
      </w:r>
      <w:r w:rsidR="00BC3990" w:rsidRPr="006579FD">
        <w:rPr>
          <w:b/>
          <w:sz w:val="24"/>
          <w:szCs w:val="24"/>
        </w:rPr>
        <w:t>Quezalcoalt</w:t>
      </w:r>
      <w:r w:rsidR="00373323">
        <w:rPr>
          <w:sz w:val="24"/>
          <w:szCs w:val="24"/>
        </w:rPr>
        <w:t>, vero oggetto di culto.</w:t>
      </w:r>
    </w:p>
    <w:p w:rsidR="00BC3990" w:rsidRPr="006579FD" w:rsidRDefault="00BC3990" w:rsidP="00BC399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579FD">
        <w:rPr>
          <w:sz w:val="24"/>
          <w:szCs w:val="24"/>
        </w:rPr>
        <w:t>Il “</w:t>
      </w:r>
      <w:r w:rsidRPr="006579FD">
        <w:rPr>
          <w:b/>
          <w:sz w:val="24"/>
          <w:szCs w:val="24"/>
        </w:rPr>
        <w:t>Sole</w:t>
      </w:r>
      <w:r w:rsidRPr="006579FD">
        <w:rPr>
          <w:sz w:val="24"/>
          <w:szCs w:val="24"/>
        </w:rPr>
        <w:t xml:space="preserve">” </w:t>
      </w:r>
      <w:r w:rsidR="00030F76" w:rsidRPr="006579FD">
        <w:rPr>
          <w:sz w:val="24"/>
          <w:szCs w:val="24"/>
        </w:rPr>
        <w:t>-</w:t>
      </w:r>
      <w:r w:rsidRPr="006579FD">
        <w:rPr>
          <w:sz w:val="24"/>
          <w:szCs w:val="24"/>
        </w:rPr>
        <w:t>additato in terra dal</w:t>
      </w:r>
      <w:r w:rsidR="00265A37">
        <w:rPr>
          <w:sz w:val="24"/>
          <w:szCs w:val="24"/>
        </w:rPr>
        <w:t>la venerata pianta del mais e in</w:t>
      </w:r>
      <w:r w:rsidRPr="006579FD">
        <w:rPr>
          <w:sz w:val="24"/>
          <w:szCs w:val="24"/>
        </w:rPr>
        <w:t xml:space="preserve"> cielo dal sacro uccello</w:t>
      </w:r>
      <w:r w:rsidR="00030F76" w:rsidRPr="006579FD">
        <w:rPr>
          <w:sz w:val="24"/>
          <w:szCs w:val="24"/>
        </w:rPr>
        <w:t>- primeggia nel pantheon maya come l’ “asse cosmico”</w:t>
      </w:r>
      <w:r w:rsidR="00143E5F" w:rsidRPr="006579FD">
        <w:rPr>
          <w:sz w:val="24"/>
          <w:szCs w:val="24"/>
        </w:rPr>
        <w:t xml:space="preserve"> che unisce la terra al cielo e gli dei inferi a quelli superiori. E’ infatti il Sole a segnare il tempo col succedersi delle stagioni e</w:t>
      </w:r>
      <w:r w:rsidR="00CB2917" w:rsidRPr="006579FD">
        <w:rPr>
          <w:sz w:val="24"/>
          <w:szCs w:val="24"/>
        </w:rPr>
        <w:t xml:space="preserve"> a portare vita ordine e luce a</w:t>
      </w:r>
      <w:r w:rsidR="00143E5F" w:rsidRPr="006579FD">
        <w:rPr>
          <w:sz w:val="24"/>
          <w:szCs w:val="24"/>
        </w:rPr>
        <w:t xml:space="preserve">lla “IV umanità” col ripetersi quotidiano dei tramonti nei quali i Maya figurano il giaguaro e il serpente trovando in essi l’energia per riavviare nel buio </w:t>
      </w:r>
      <w:r w:rsidR="00CB2917" w:rsidRPr="006579FD">
        <w:rPr>
          <w:sz w:val="24"/>
          <w:szCs w:val="24"/>
        </w:rPr>
        <w:t xml:space="preserve">notturno </w:t>
      </w:r>
      <w:r w:rsidR="00143E5F" w:rsidRPr="006579FD">
        <w:rPr>
          <w:sz w:val="24"/>
          <w:szCs w:val="24"/>
        </w:rPr>
        <w:t xml:space="preserve">la </w:t>
      </w:r>
      <w:r w:rsidR="00143E5F" w:rsidRPr="006579FD">
        <w:rPr>
          <w:b/>
          <w:sz w:val="24"/>
          <w:szCs w:val="24"/>
        </w:rPr>
        <w:t>rinascita</w:t>
      </w:r>
      <w:r w:rsidR="00504DC7" w:rsidRPr="006579FD">
        <w:rPr>
          <w:sz w:val="24"/>
          <w:szCs w:val="24"/>
        </w:rPr>
        <w:t>,</w:t>
      </w:r>
      <w:r w:rsidR="00143E5F" w:rsidRPr="006579FD">
        <w:rPr>
          <w:sz w:val="24"/>
          <w:szCs w:val="24"/>
        </w:rPr>
        <w:t xml:space="preserve"> figurata </w:t>
      </w:r>
      <w:r w:rsidR="00DF570A">
        <w:rPr>
          <w:sz w:val="24"/>
          <w:szCs w:val="24"/>
        </w:rPr>
        <w:t xml:space="preserve">e venerata </w:t>
      </w:r>
      <w:r w:rsidR="00143E5F" w:rsidRPr="006579FD">
        <w:rPr>
          <w:sz w:val="24"/>
          <w:szCs w:val="24"/>
        </w:rPr>
        <w:t>nel Quetzalcoalt.</w:t>
      </w:r>
    </w:p>
    <w:p w:rsidR="00143E5F" w:rsidRPr="006579FD" w:rsidRDefault="00143E5F" w:rsidP="00143E5F">
      <w:pPr>
        <w:pStyle w:val="Paragrafoelenco"/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     Sulle misure della parabola solare fiorì la ricca cultura maya con la cronologia, l’astrologia, la matematica, la scrittura geroglifica, intese  -diversamente </w:t>
      </w:r>
      <w:r w:rsidR="00AE0F83" w:rsidRPr="006579FD">
        <w:rPr>
          <w:sz w:val="24"/>
          <w:szCs w:val="24"/>
        </w:rPr>
        <w:t>dalle</w:t>
      </w:r>
      <w:r w:rsidR="00504DC7" w:rsidRPr="006579FD">
        <w:rPr>
          <w:sz w:val="24"/>
          <w:szCs w:val="24"/>
        </w:rPr>
        <w:t xml:space="preserve"> scienze laicizzate della nostra</w:t>
      </w:r>
      <w:r w:rsidR="00AE0F83" w:rsidRPr="006579FD">
        <w:rPr>
          <w:sz w:val="24"/>
          <w:szCs w:val="24"/>
        </w:rPr>
        <w:t xml:space="preserve"> Europa-  come conoscenze sacre efficien</w:t>
      </w:r>
      <w:r w:rsidR="00DF570A">
        <w:rPr>
          <w:sz w:val="24"/>
          <w:szCs w:val="24"/>
        </w:rPr>
        <w:t>ti a sostenere la</w:t>
      </w:r>
      <w:r w:rsidR="00AE0F83" w:rsidRPr="006579FD">
        <w:rPr>
          <w:sz w:val="24"/>
          <w:szCs w:val="24"/>
        </w:rPr>
        <w:t xml:space="preserve"> presenza degli dèi primordiali e a tenere in vita questa “IV umanità” e questo luminoso </w:t>
      </w:r>
      <w:r w:rsidR="00504DC7" w:rsidRPr="006579FD">
        <w:rPr>
          <w:sz w:val="24"/>
          <w:szCs w:val="24"/>
        </w:rPr>
        <w:t>“</w:t>
      </w:r>
      <w:r w:rsidR="00AE0F83" w:rsidRPr="006579FD">
        <w:rPr>
          <w:b/>
          <w:sz w:val="24"/>
          <w:szCs w:val="24"/>
        </w:rPr>
        <w:t>V Sole</w:t>
      </w:r>
      <w:r w:rsidR="00504DC7" w:rsidRPr="006579FD">
        <w:rPr>
          <w:sz w:val="24"/>
          <w:szCs w:val="24"/>
        </w:rPr>
        <w:t>”</w:t>
      </w:r>
      <w:r w:rsidR="00AE0F83" w:rsidRPr="006579FD">
        <w:rPr>
          <w:sz w:val="24"/>
          <w:szCs w:val="24"/>
        </w:rPr>
        <w:t xml:space="preserve"> che i Maya immaginano asse</w:t>
      </w:r>
      <w:r w:rsidR="00504DC7" w:rsidRPr="006579FD">
        <w:rPr>
          <w:sz w:val="24"/>
          <w:szCs w:val="24"/>
        </w:rPr>
        <w:t xml:space="preserve">tato di sangue umano </w:t>
      </w:r>
      <w:r w:rsidR="00DF570A">
        <w:rPr>
          <w:sz w:val="24"/>
          <w:szCs w:val="24"/>
        </w:rPr>
        <w:t xml:space="preserve">e </w:t>
      </w:r>
      <w:r w:rsidR="00504DC7" w:rsidRPr="006579FD">
        <w:rPr>
          <w:sz w:val="24"/>
          <w:szCs w:val="24"/>
        </w:rPr>
        <w:t>che accompagna il</w:t>
      </w:r>
      <w:r w:rsidR="00AE0F83" w:rsidRPr="006579FD">
        <w:rPr>
          <w:sz w:val="24"/>
          <w:szCs w:val="24"/>
        </w:rPr>
        <w:t xml:space="preserve"> loro costante timore di vederlo tramontare per sempre, dopo che già per 4 volte si era spento.</w:t>
      </w:r>
    </w:p>
    <w:p w:rsidR="00AE0F83" w:rsidRPr="006579FD" w:rsidRDefault="00AE0F83" w:rsidP="00143E5F">
      <w:pPr>
        <w:pStyle w:val="Paragrafoelenco"/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     Il </w:t>
      </w:r>
      <w:r w:rsidRPr="006579FD">
        <w:rPr>
          <w:b/>
          <w:sz w:val="24"/>
          <w:szCs w:val="24"/>
        </w:rPr>
        <w:t xml:space="preserve">calendario solare </w:t>
      </w:r>
      <w:r w:rsidRPr="006579FD">
        <w:rPr>
          <w:sz w:val="24"/>
          <w:szCs w:val="24"/>
        </w:rPr>
        <w:t>dei Maya aveva una durata di 365 giorni e un quarto, partendo dall’equinozio di primavera per arrivare a quello successivo (in ciò esso è simile al nostro attuale “anno gregoriano” che nel XVI secolo papa Boncompagni regolò sulla Pa</w:t>
      </w:r>
      <w:r w:rsidR="00504DC7" w:rsidRPr="006579FD">
        <w:rPr>
          <w:sz w:val="24"/>
          <w:szCs w:val="24"/>
        </w:rPr>
        <w:t xml:space="preserve">squa cristiana </w:t>
      </w:r>
      <w:r w:rsidR="00DF570A">
        <w:rPr>
          <w:sz w:val="24"/>
          <w:szCs w:val="24"/>
        </w:rPr>
        <w:t>-</w:t>
      </w:r>
      <w:r w:rsidR="00504DC7" w:rsidRPr="006579FD">
        <w:rPr>
          <w:sz w:val="24"/>
          <w:szCs w:val="24"/>
        </w:rPr>
        <w:t>che ricorda  ai cristiani il</w:t>
      </w:r>
      <w:r w:rsidRPr="006579FD">
        <w:rPr>
          <w:sz w:val="24"/>
          <w:szCs w:val="24"/>
        </w:rPr>
        <w:t xml:space="preserve"> passaggio degli Ebrei</w:t>
      </w:r>
      <w:r w:rsidR="00150CD0" w:rsidRPr="006579FD">
        <w:rPr>
          <w:sz w:val="24"/>
          <w:szCs w:val="24"/>
        </w:rPr>
        <w:t xml:space="preserve"> del Mar Rosso</w:t>
      </w:r>
      <w:r w:rsidR="00DF570A">
        <w:rPr>
          <w:sz w:val="24"/>
          <w:szCs w:val="24"/>
        </w:rPr>
        <w:t>-</w:t>
      </w:r>
      <w:r w:rsidR="00150CD0" w:rsidRPr="006579FD">
        <w:rPr>
          <w:sz w:val="24"/>
          <w:szCs w:val="24"/>
        </w:rPr>
        <w:t xml:space="preserve"> nell’equinozio di primavera)</w:t>
      </w:r>
      <w:r w:rsidR="009757BA" w:rsidRPr="006579FD">
        <w:rPr>
          <w:sz w:val="24"/>
          <w:szCs w:val="24"/>
        </w:rPr>
        <w:t xml:space="preserve">. I </w:t>
      </w:r>
      <w:r w:rsidR="00150CD0" w:rsidRPr="006579FD">
        <w:rPr>
          <w:sz w:val="24"/>
          <w:szCs w:val="24"/>
        </w:rPr>
        <w:t>Maya</w:t>
      </w:r>
      <w:r w:rsidR="009757BA" w:rsidRPr="006579FD">
        <w:rPr>
          <w:sz w:val="24"/>
          <w:szCs w:val="24"/>
        </w:rPr>
        <w:t>,</w:t>
      </w:r>
      <w:r w:rsidR="00150CD0" w:rsidRPr="006579FD">
        <w:rPr>
          <w:sz w:val="24"/>
          <w:szCs w:val="24"/>
        </w:rPr>
        <w:t xml:space="preserve"> per registrare</w:t>
      </w:r>
      <w:r w:rsidR="00551D2C" w:rsidRPr="006579FD">
        <w:rPr>
          <w:sz w:val="24"/>
          <w:szCs w:val="24"/>
        </w:rPr>
        <w:t xml:space="preserve"> </w:t>
      </w:r>
      <w:r w:rsidR="009757BA" w:rsidRPr="006579FD">
        <w:rPr>
          <w:sz w:val="24"/>
          <w:szCs w:val="24"/>
        </w:rPr>
        <w:t>i tempi più lunghi capaci di  comprendere</w:t>
      </w:r>
      <w:r w:rsidR="00551D2C" w:rsidRPr="006579FD">
        <w:rPr>
          <w:sz w:val="24"/>
          <w:szCs w:val="24"/>
        </w:rPr>
        <w:t xml:space="preserve"> tutta la storia della “IV umanità</w:t>
      </w:r>
      <w:r w:rsidR="009757BA" w:rsidRPr="006579FD">
        <w:rPr>
          <w:sz w:val="24"/>
          <w:szCs w:val="24"/>
        </w:rPr>
        <w:t xml:space="preserve">”, </w:t>
      </w:r>
      <w:r w:rsidR="00551D2C" w:rsidRPr="006579FD">
        <w:rPr>
          <w:sz w:val="24"/>
          <w:szCs w:val="24"/>
        </w:rPr>
        <w:t xml:space="preserve">adottarono </w:t>
      </w:r>
      <w:r w:rsidR="009757BA" w:rsidRPr="006579FD">
        <w:rPr>
          <w:sz w:val="24"/>
          <w:szCs w:val="24"/>
        </w:rPr>
        <w:t xml:space="preserve">anche </w:t>
      </w:r>
      <w:r w:rsidR="00551D2C" w:rsidRPr="006579FD">
        <w:rPr>
          <w:sz w:val="24"/>
          <w:szCs w:val="24"/>
        </w:rPr>
        <w:t xml:space="preserve">un calendario più ampio, di 5 mila anni circa </w:t>
      </w:r>
      <w:r w:rsidR="00551D2C" w:rsidRPr="006579FD">
        <w:rPr>
          <w:sz w:val="24"/>
          <w:szCs w:val="24"/>
        </w:rPr>
        <w:lastRenderedPageBreak/>
        <w:t>(esattame</w:t>
      </w:r>
      <w:r w:rsidR="009757BA" w:rsidRPr="006579FD">
        <w:rPr>
          <w:sz w:val="24"/>
          <w:szCs w:val="24"/>
        </w:rPr>
        <w:t>nte dal 3114 a. C. al 2012 d.C.</w:t>
      </w:r>
      <w:r w:rsidR="00551D2C" w:rsidRPr="006579FD">
        <w:rPr>
          <w:sz w:val="24"/>
          <w:szCs w:val="24"/>
        </w:rPr>
        <w:t>), st</w:t>
      </w:r>
      <w:r w:rsidR="009757BA" w:rsidRPr="006579FD">
        <w:rPr>
          <w:sz w:val="24"/>
          <w:szCs w:val="24"/>
        </w:rPr>
        <w:t xml:space="preserve">imolati proprio dalla </w:t>
      </w:r>
      <w:r w:rsidR="00DF570A">
        <w:rPr>
          <w:sz w:val="24"/>
          <w:szCs w:val="24"/>
        </w:rPr>
        <w:t xml:space="preserve">angosciosa </w:t>
      </w:r>
      <w:r w:rsidR="009757BA" w:rsidRPr="006579FD">
        <w:rPr>
          <w:sz w:val="24"/>
          <w:szCs w:val="24"/>
        </w:rPr>
        <w:t>previsione</w:t>
      </w:r>
      <w:r w:rsidR="00551D2C" w:rsidRPr="006579FD">
        <w:rPr>
          <w:sz w:val="24"/>
          <w:szCs w:val="24"/>
        </w:rPr>
        <w:t xml:space="preserve"> dell’incombente tramonto finale e guidati dall’impegno di contribuire </w:t>
      </w:r>
      <w:r w:rsidR="00373323">
        <w:rPr>
          <w:sz w:val="24"/>
          <w:szCs w:val="24"/>
        </w:rPr>
        <w:t xml:space="preserve">essi stessi </w:t>
      </w:r>
      <w:r w:rsidR="00551D2C" w:rsidRPr="006579FD">
        <w:rPr>
          <w:sz w:val="24"/>
          <w:szCs w:val="24"/>
        </w:rPr>
        <w:t>con le divinità per differire la scadenza scientificamente prevista.</w:t>
      </w:r>
    </w:p>
    <w:p w:rsidR="00551D2C" w:rsidRPr="006579FD" w:rsidRDefault="00373323" w:rsidP="00143E5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Maya</w:t>
      </w:r>
      <w:r w:rsidR="002F6A8D" w:rsidRPr="006579FD">
        <w:rPr>
          <w:sz w:val="24"/>
          <w:szCs w:val="24"/>
        </w:rPr>
        <w:t xml:space="preserve"> così coinvolgevano la propria responsabilità con la </w:t>
      </w:r>
      <w:r w:rsidR="009757BA" w:rsidRPr="006579FD">
        <w:rPr>
          <w:sz w:val="24"/>
          <w:szCs w:val="24"/>
        </w:rPr>
        <w:t xml:space="preserve">loro </w:t>
      </w:r>
      <w:r w:rsidR="002F6A8D" w:rsidRPr="006579FD">
        <w:rPr>
          <w:sz w:val="24"/>
          <w:szCs w:val="24"/>
        </w:rPr>
        <w:t>capacità d</w:t>
      </w:r>
      <w:r w:rsidR="009757BA" w:rsidRPr="006579FD">
        <w:rPr>
          <w:sz w:val="24"/>
          <w:szCs w:val="24"/>
        </w:rPr>
        <w:t>i intendere e di volere al fine di</w:t>
      </w:r>
      <w:r w:rsidR="002F6A8D" w:rsidRPr="006579FD">
        <w:rPr>
          <w:sz w:val="24"/>
          <w:szCs w:val="24"/>
        </w:rPr>
        <w:t xml:space="preserve"> svolgere a propr</w:t>
      </w:r>
      <w:r w:rsidR="009757BA" w:rsidRPr="006579FD">
        <w:rPr>
          <w:sz w:val="24"/>
          <w:szCs w:val="24"/>
        </w:rPr>
        <w:t>io beneficio le segnalazioni</w:t>
      </w:r>
      <w:r w:rsidR="002F6A8D" w:rsidRPr="006579FD">
        <w:rPr>
          <w:sz w:val="24"/>
          <w:szCs w:val="24"/>
        </w:rPr>
        <w:t xml:space="preserve"> negative che annunciavano tale fine e </w:t>
      </w:r>
      <w:r w:rsidR="009757BA" w:rsidRPr="006579FD">
        <w:rPr>
          <w:sz w:val="24"/>
          <w:szCs w:val="24"/>
        </w:rPr>
        <w:t xml:space="preserve">intanto </w:t>
      </w:r>
      <w:r w:rsidR="002F6A8D" w:rsidRPr="006579FD">
        <w:rPr>
          <w:sz w:val="24"/>
          <w:szCs w:val="24"/>
        </w:rPr>
        <w:t>frenare la corsa di questo “V Sole” rivolto ad un inesorabile tramonto.</w:t>
      </w:r>
    </w:p>
    <w:p w:rsidR="002F6A8D" w:rsidRPr="006579FD" w:rsidRDefault="002F6A8D" w:rsidP="002F6A8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I Maya, animati da questo terrore, fin dalle loro origini hanno raccontato la loro storia proprio per </w:t>
      </w:r>
      <w:r w:rsidR="00DF570A">
        <w:rPr>
          <w:sz w:val="24"/>
          <w:szCs w:val="24"/>
        </w:rPr>
        <w:t xml:space="preserve">partecipare e </w:t>
      </w:r>
      <w:r w:rsidRPr="006579FD">
        <w:rPr>
          <w:sz w:val="24"/>
          <w:szCs w:val="24"/>
        </w:rPr>
        <w:t>collaborare con essa: la rappresentarono</w:t>
      </w:r>
      <w:r w:rsidR="00345FF1" w:rsidRPr="006579FD">
        <w:rPr>
          <w:sz w:val="24"/>
          <w:szCs w:val="24"/>
        </w:rPr>
        <w:t xml:space="preserve"> nei loro momenti sacri e la </w:t>
      </w:r>
      <w:r w:rsidR="009757BA" w:rsidRPr="006579FD">
        <w:rPr>
          <w:sz w:val="24"/>
          <w:szCs w:val="24"/>
        </w:rPr>
        <w:t>de</w:t>
      </w:r>
      <w:r w:rsidR="00345FF1" w:rsidRPr="006579FD">
        <w:rPr>
          <w:sz w:val="24"/>
          <w:szCs w:val="24"/>
        </w:rPr>
        <w:t>scrisse</w:t>
      </w:r>
      <w:r w:rsidR="009757BA" w:rsidRPr="006579FD">
        <w:rPr>
          <w:sz w:val="24"/>
          <w:szCs w:val="24"/>
        </w:rPr>
        <w:t>ro sia nei loro geroglifici sia</w:t>
      </w:r>
      <w:r w:rsidR="00345FF1" w:rsidRPr="006579FD">
        <w:rPr>
          <w:sz w:val="24"/>
          <w:szCs w:val="24"/>
        </w:rPr>
        <w:t xml:space="preserve"> </w:t>
      </w:r>
      <w:r w:rsidR="002E61DA" w:rsidRPr="006579FD">
        <w:rPr>
          <w:sz w:val="24"/>
          <w:szCs w:val="24"/>
        </w:rPr>
        <w:t xml:space="preserve"> -dopo la conquista spagnola-</w:t>
      </w:r>
      <w:r w:rsidR="00345FF1" w:rsidRPr="006579FD">
        <w:rPr>
          <w:sz w:val="24"/>
          <w:szCs w:val="24"/>
        </w:rPr>
        <w:t xml:space="preserve"> in alfabeto latino quale appare in particolare nel testo, composto dalla tribù Quichè col titolo “</w:t>
      </w:r>
      <w:r w:rsidR="00345FF1" w:rsidRPr="006579FD">
        <w:rPr>
          <w:b/>
          <w:sz w:val="24"/>
          <w:szCs w:val="24"/>
        </w:rPr>
        <w:t>Popol Vuh</w:t>
      </w:r>
      <w:r w:rsidR="00345FF1" w:rsidRPr="006579FD">
        <w:rPr>
          <w:sz w:val="24"/>
          <w:szCs w:val="24"/>
        </w:rPr>
        <w:t>”, che fu redatto a metà del ‘500 e scoperto dal domenicano Francesco Ximènes nel primo ‘700.</w:t>
      </w:r>
      <w:r w:rsidR="00D11C29" w:rsidRPr="006579FD">
        <w:rPr>
          <w:sz w:val="24"/>
          <w:szCs w:val="24"/>
        </w:rPr>
        <w:t xml:space="preserve">  Questa loro storia era cominciata con l’opera compiuta dagli dèi in un mondo desolatamente fangoso</w:t>
      </w:r>
      <w:r w:rsidR="002E61DA" w:rsidRPr="006579FD">
        <w:rPr>
          <w:sz w:val="24"/>
          <w:szCs w:val="24"/>
        </w:rPr>
        <w:t>,</w:t>
      </w:r>
      <w:r w:rsidR="00D11C29" w:rsidRPr="006579FD">
        <w:rPr>
          <w:sz w:val="24"/>
          <w:szCs w:val="24"/>
        </w:rPr>
        <w:t xml:space="preserve"> mentre la terra si trova</w:t>
      </w:r>
      <w:r w:rsidR="002E61DA" w:rsidRPr="006579FD">
        <w:rPr>
          <w:sz w:val="24"/>
          <w:szCs w:val="24"/>
        </w:rPr>
        <w:t>va nell’oscurità della notte e faticosamente  usciva dal mare primordiale.</w:t>
      </w:r>
    </w:p>
    <w:p w:rsidR="00D11C29" w:rsidRDefault="002E61DA" w:rsidP="00D11C29">
      <w:pPr>
        <w:pStyle w:val="Paragrafoelenco"/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     In precedenza la</w:t>
      </w:r>
      <w:r w:rsidR="00D11C29" w:rsidRPr="006579FD">
        <w:rPr>
          <w:sz w:val="24"/>
          <w:szCs w:val="24"/>
        </w:rPr>
        <w:t xml:space="preserve"> creazione era fallita tre volte </w:t>
      </w:r>
      <w:r w:rsidRPr="006579FD">
        <w:rPr>
          <w:sz w:val="24"/>
          <w:szCs w:val="24"/>
        </w:rPr>
        <w:t>per la mancanza di uomini capaci</w:t>
      </w:r>
      <w:r w:rsidR="00D11C29" w:rsidRPr="006579FD">
        <w:rPr>
          <w:sz w:val="24"/>
          <w:szCs w:val="24"/>
        </w:rPr>
        <w:t xml:space="preserve"> di conoscere le loro origini e di esprimere la loro gratitud</w:t>
      </w:r>
      <w:r w:rsidR="00DF570A">
        <w:rPr>
          <w:sz w:val="24"/>
          <w:szCs w:val="24"/>
        </w:rPr>
        <w:t xml:space="preserve">ine agli dei creatori ed offrire a loro </w:t>
      </w:r>
      <w:r w:rsidR="00D11C29" w:rsidRPr="006579FD">
        <w:rPr>
          <w:sz w:val="24"/>
          <w:szCs w:val="24"/>
        </w:rPr>
        <w:t xml:space="preserve"> la propria collaborazione. Infatti le prime creature non</w:t>
      </w:r>
      <w:r w:rsidR="00AE18EC" w:rsidRPr="006579FD">
        <w:rPr>
          <w:sz w:val="24"/>
          <w:szCs w:val="24"/>
        </w:rPr>
        <w:t xml:space="preserve"> </w:t>
      </w:r>
      <w:r w:rsidR="00D11C29" w:rsidRPr="006579FD">
        <w:rPr>
          <w:sz w:val="24"/>
          <w:szCs w:val="24"/>
        </w:rPr>
        <w:t>erano “umane</w:t>
      </w:r>
      <w:r w:rsidR="00AE18EC" w:rsidRPr="006579FD">
        <w:rPr>
          <w:sz w:val="24"/>
          <w:szCs w:val="24"/>
        </w:rPr>
        <w:t>” ma animali in grado di moltiplicarsi ma senza conoscerne il senso</w:t>
      </w:r>
      <w:r w:rsidRPr="006579FD">
        <w:rPr>
          <w:sz w:val="24"/>
          <w:szCs w:val="24"/>
        </w:rPr>
        <w:t xml:space="preserve"> divino</w:t>
      </w:r>
      <w:r w:rsidR="00AE18EC" w:rsidRPr="006579FD">
        <w:rPr>
          <w:sz w:val="24"/>
          <w:szCs w:val="24"/>
        </w:rPr>
        <w:t xml:space="preserve"> e</w:t>
      </w:r>
      <w:r w:rsidR="00DF570A">
        <w:rPr>
          <w:sz w:val="24"/>
          <w:szCs w:val="24"/>
        </w:rPr>
        <w:t xml:space="preserve"> corrispondervi con</w:t>
      </w:r>
      <w:r w:rsidR="00AE18EC" w:rsidRPr="006579FD">
        <w:rPr>
          <w:sz w:val="24"/>
          <w:szCs w:val="24"/>
        </w:rPr>
        <w:t xml:space="preserve"> la conseguente gratitudine; le seconde creature erano fatte di fango </w:t>
      </w:r>
      <w:r w:rsidRPr="006579FD">
        <w:rPr>
          <w:sz w:val="24"/>
          <w:szCs w:val="24"/>
        </w:rPr>
        <w:t xml:space="preserve">e </w:t>
      </w:r>
      <w:r w:rsidR="00AE18EC" w:rsidRPr="006579FD">
        <w:rPr>
          <w:sz w:val="24"/>
          <w:szCs w:val="24"/>
        </w:rPr>
        <w:t>an</w:t>
      </w:r>
      <w:r w:rsidRPr="006579FD">
        <w:rPr>
          <w:sz w:val="24"/>
          <w:szCs w:val="24"/>
        </w:rPr>
        <w:t xml:space="preserve">ch’esse </w:t>
      </w:r>
      <w:r w:rsidR="00AE18EC" w:rsidRPr="006579FD">
        <w:rPr>
          <w:sz w:val="24"/>
          <w:szCs w:val="24"/>
        </w:rPr>
        <w:t xml:space="preserve"> prive di intelligenza</w:t>
      </w:r>
      <w:r w:rsidRPr="006579FD">
        <w:rPr>
          <w:sz w:val="24"/>
          <w:szCs w:val="24"/>
        </w:rPr>
        <w:t xml:space="preserve"> e di prospettiva</w:t>
      </w:r>
      <w:r w:rsidR="00AE18EC" w:rsidRPr="006579FD">
        <w:rPr>
          <w:sz w:val="24"/>
          <w:szCs w:val="24"/>
        </w:rPr>
        <w:t>; le terze erano n</w:t>
      </w:r>
      <w:r w:rsidRPr="006579FD">
        <w:rPr>
          <w:sz w:val="24"/>
          <w:szCs w:val="24"/>
        </w:rPr>
        <w:t>ate da un uomo e una donna fatti</w:t>
      </w:r>
      <w:r w:rsidR="00AE18EC" w:rsidRPr="006579FD">
        <w:rPr>
          <w:sz w:val="24"/>
          <w:szCs w:val="24"/>
        </w:rPr>
        <w:t xml:space="preserve"> di legno che ne indurì il</w:t>
      </w:r>
      <w:r w:rsidRPr="006579FD">
        <w:rPr>
          <w:sz w:val="24"/>
          <w:szCs w:val="24"/>
        </w:rPr>
        <w:t xml:space="preserve"> cuore e il sentimento del proprio esistere.</w:t>
      </w:r>
      <w:r w:rsidR="00AE18EC" w:rsidRPr="006579FD">
        <w:rPr>
          <w:sz w:val="24"/>
          <w:szCs w:val="24"/>
        </w:rPr>
        <w:t xml:space="preserve"> Solo nella “IV creazione</w:t>
      </w:r>
      <w:r w:rsidR="00DF570A">
        <w:rPr>
          <w:sz w:val="24"/>
          <w:szCs w:val="24"/>
        </w:rPr>
        <w:t xml:space="preserve">”  comparvero esseri capaci  </w:t>
      </w:r>
      <w:r w:rsidRPr="006579FD">
        <w:rPr>
          <w:sz w:val="24"/>
          <w:szCs w:val="24"/>
        </w:rPr>
        <w:t xml:space="preserve">di </w:t>
      </w:r>
      <w:r w:rsidR="00AE18EC" w:rsidRPr="006579FD">
        <w:rPr>
          <w:sz w:val="24"/>
          <w:szCs w:val="24"/>
        </w:rPr>
        <w:t xml:space="preserve">riconoscenza verso i propri creatori e insieme </w:t>
      </w:r>
      <w:r w:rsidR="00C87F7F" w:rsidRPr="006579FD">
        <w:rPr>
          <w:sz w:val="24"/>
          <w:szCs w:val="24"/>
        </w:rPr>
        <w:t xml:space="preserve"> capaci</w:t>
      </w:r>
      <w:r w:rsidR="0003105A" w:rsidRPr="006579FD">
        <w:rPr>
          <w:sz w:val="24"/>
          <w:szCs w:val="24"/>
        </w:rPr>
        <w:t xml:space="preserve"> di fronteggiare la </w:t>
      </w:r>
      <w:r w:rsidR="00C87F7F" w:rsidRPr="006579FD">
        <w:rPr>
          <w:sz w:val="24"/>
          <w:szCs w:val="24"/>
        </w:rPr>
        <w:t xml:space="preserve">prevista </w:t>
      </w:r>
      <w:r w:rsidR="0003105A" w:rsidRPr="006579FD">
        <w:rPr>
          <w:sz w:val="24"/>
          <w:szCs w:val="24"/>
        </w:rPr>
        <w:t>catastrofe incombente e la connessa paura</w:t>
      </w:r>
      <w:r w:rsidR="00C87F7F" w:rsidRPr="006579FD">
        <w:rPr>
          <w:sz w:val="24"/>
          <w:szCs w:val="24"/>
        </w:rPr>
        <w:t>,</w:t>
      </w:r>
      <w:r w:rsidR="0003105A" w:rsidRPr="006579FD">
        <w:rPr>
          <w:sz w:val="24"/>
          <w:szCs w:val="24"/>
        </w:rPr>
        <w:t xml:space="preserve"> che placavano col proprio san</w:t>
      </w:r>
      <w:r w:rsidR="00C87F7F" w:rsidRPr="006579FD">
        <w:rPr>
          <w:sz w:val="24"/>
          <w:szCs w:val="24"/>
        </w:rPr>
        <w:t>gue offerto al Sole per differirne</w:t>
      </w:r>
      <w:r w:rsidR="0003105A" w:rsidRPr="006579FD">
        <w:rPr>
          <w:sz w:val="24"/>
          <w:szCs w:val="24"/>
        </w:rPr>
        <w:t xml:space="preserve"> l’annunciato tramonto.</w:t>
      </w:r>
    </w:p>
    <w:p w:rsidR="0003105A" w:rsidRPr="00695D7C" w:rsidRDefault="0003105A" w:rsidP="00695D7C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95D7C">
        <w:rPr>
          <w:sz w:val="24"/>
          <w:szCs w:val="24"/>
        </w:rPr>
        <w:t>Si trattava di quel Sole crudele al quale i Cristiani opposero la storia della nascita, datata il 25 dicembre, di un “</w:t>
      </w:r>
      <w:r w:rsidRPr="00695D7C">
        <w:rPr>
          <w:b/>
          <w:sz w:val="24"/>
          <w:szCs w:val="24"/>
        </w:rPr>
        <w:t>nuovo Sole</w:t>
      </w:r>
      <w:r w:rsidRPr="00695D7C">
        <w:rPr>
          <w:sz w:val="24"/>
          <w:szCs w:val="24"/>
        </w:rPr>
        <w:t xml:space="preserve">” </w:t>
      </w:r>
      <w:r w:rsidR="00CD757A">
        <w:rPr>
          <w:sz w:val="24"/>
          <w:szCs w:val="24"/>
        </w:rPr>
        <w:t>-</w:t>
      </w:r>
      <w:r w:rsidRPr="00695D7C">
        <w:rPr>
          <w:sz w:val="24"/>
          <w:szCs w:val="24"/>
        </w:rPr>
        <w:t>nel quale essi adoravano il “figlio di Dio” fattosi umano per esercitare come agnello sacrificale la funzione del “</w:t>
      </w:r>
      <w:r w:rsidRPr="00695D7C">
        <w:rPr>
          <w:b/>
          <w:sz w:val="24"/>
          <w:szCs w:val="24"/>
        </w:rPr>
        <w:t>capro espiatorio</w:t>
      </w:r>
      <w:r w:rsidRPr="00695D7C">
        <w:rPr>
          <w:sz w:val="24"/>
          <w:szCs w:val="24"/>
        </w:rPr>
        <w:t>”  -</w:t>
      </w:r>
      <w:r w:rsidRPr="00695D7C">
        <w:rPr>
          <w:b/>
          <w:sz w:val="24"/>
          <w:szCs w:val="24"/>
        </w:rPr>
        <w:t>R.Girard</w:t>
      </w:r>
      <w:r w:rsidRPr="00695D7C">
        <w:rPr>
          <w:sz w:val="24"/>
          <w:szCs w:val="24"/>
        </w:rPr>
        <w:t>-  che ha preso sulle spalle i peccati degli uomini</w:t>
      </w:r>
      <w:r w:rsidR="00616C5B" w:rsidRPr="00695D7C">
        <w:rPr>
          <w:sz w:val="24"/>
          <w:szCs w:val="24"/>
        </w:rPr>
        <w:t xml:space="preserve">, </w:t>
      </w:r>
      <w:r w:rsidR="00CD757A">
        <w:rPr>
          <w:sz w:val="24"/>
          <w:szCs w:val="24"/>
        </w:rPr>
        <w:t>assolvendoli col proprio sangue-</w:t>
      </w:r>
      <w:r w:rsidR="00695D7C">
        <w:rPr>
          <w:sz w:val="24"/>
          <w:szCs w:val="24"/>
        </w:rPr>
        <w:t xml:space="preserve"> giustificando </w:t>
      </w:r>
      <w:r w:rsidR="00CD757A">
        <w:rPr>
          <w:sz w:val="24"/>
          <w:szCs w:val="24"/>
        </w:rPr>
        <w:t xml:space="preserve">nella croce sulle caravelle </w:t>
      </w:r>
      <w:r w:rsidR="00695D7C">
        <w:rPr>
          <w:sz w:val="24"/>
          <w:szCs w:val="24"/>
        </w:rPr>
        <w:t xml:space="preserve"> la scoperta del “Nuovo Mondo” </w:t>
      </w:r>
      <w:r w:rsidR="00CD757A">
        <w:rPr>
          <w:sz w:val="24"/>
          <w:szCs w:val="24"/>
        </w:rPr>
        <w:t xml:space="preserve">con </w:t>
      </w:r>
      <w:r w:rsidR="00695D7C">
        <w:rPr>
          <w:sz w:val="24"/>
          <w:szCs w:val="24"/>
        </w:rPr>
        <w:t>la missione dell’Europa cristiana di annunciare la Croce e la salvezza universale</w:t>
      </w:r>
      <w:r w:rsidR="00CD757A">
        <w:rPr>
          <w:sz w:val="24"/>
          <w:szCs w:val="24"/>
        </w:rPr>
        <w:t>,</w:t>
      </w:r>
      <w:r w:rsidR="00695D7C">
        <w:rPr>
          <w:sz w:val="24"/>
          <w:szCs w:val="24"/>
        </w:rPr>
        <w:t xml:space="preserve"> piuttosto che </w:t>
      </w:r>
      <w:r w:rsidR="00CD757A">
        <w:rPr>
          <w:sz w:val="24"/>
          <w:szCs w:val="24"/>
        </w:rPr>
        <w:t xml:space="preserve">di </w:t>
      </w:r>
      <w:r w:rsidR="00695D7C">
        <w:rPr>
          <w:sz w:val="24"/>
          <w:szCs w:val="24"/>
        </w:rPr>
        <w:t xml:space="preserve">soddisfare la </w:t>
      </w:r>
      <w:r w:rsidR="00CD757A">
        <w:rPr>
          <w:sz w:val="24"/>
          <w:szCs w:val="24"/>
        </w:rPr>
        <w:t xml:space="preserve">propria </w:t>
      </w:r>
      <w:r w:rsidR="00695D7C">
        <w:rPr>
          <w:sz w:val="24"/>
          <w:szCs w:val="24"/>
        </w:rPr>
        <w:t xml:space="preserve">cupidigia di ricchezza </w:t>
      </w:r>
      <w:r w:rsidR="00CD757A">
        <w:rPr>
          <w:sz w:val="24"/>
          <w:szCs w:val="24"/>
        </w:rPr>
        <w:t xml:space="preserve">che finì per tradire tale proposito </w:t>
      </w:r>
      <w:r w:rsidR="00695D7C">
        <w:rPr>
          <w:sz w:val="24"/>
          <w:szCs w:val="24"/>
        </w:rPr>
        <w:t>(</w:t>
      </w:r>
      <w:r w:rsidR="00CD757A">
        <w:rPr>
          <w:sz w:val="24"/>
          <w:szCs w:val="24"/>
        </w:rPr>
        <w:t>Fr.</w:t>
      </w:r>
      <w:r w:rsidR="00695D7C">
        <w:rPr>
          <w:b/>
          <w:sz w:val="24"/>
          <w:szCs w:val="24"/>
        </w:rPr>
        <w:t xml:space="preserve">Guicciardini </w:t>
      </w:r>
      <w:r w:rsidR="00695D7C">
        <w:rPr>
          <w:sz w:val="24"/>
          <w:szCs w:val="24"/>
        </w:rPr>
        <w:t>“Storia d’Italia”).</w:t>
      </w: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2F6A8D">
      <w:pPr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2F6A8D">
      <w:pPr>
        <w:jc w:val="both"/>
        <w:rPr>
          <w:sz w:val="24"/>
          <w:szCs w:val="24"/>
        </w:rPr>
      </w:pPr>
      <w:r w:rsidRPr="006579FD">
        <w:rPr>
          <w:sz w:val="24"/>
          <w:szCs w:val="24"/>
        </w:rPr>
        <w:t xml:space="preserve"> </w:t>
      </w: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p w:rsidR="002F6A8D" w:rsidRPr="006579FD" w:rsidRDefault="002F6A8D" w:rsidP="00143E5F">
      <w:pPr>
        <w:pStyle w:val="Paragrafoelenco"/>
        <w:jc w:val="both"/>
        <w:rPr>
          <w:sz w:val="24"/>
          <w:szCs w:val="24"/>
        </w:rPr>
      </w:pPr>
    </w:p>
    <w:sectPr w:rsidR="002F6A8D" w:rsidRPr="006579FD" w:rsidSect="004D2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DBA" w:rsidRDefault="00421DBA" w:rsidP="00150CD0">
      <w:pPr>
        <w:spacing w:after="0" w:line="240" w:lineRule="auto"/>
      </w:pPr>
      <w:r>
        <w:separator/>
      </w:r>
    </w:p>
  </w:endnote>
  <w:endnote w:type="continuationSeparator" w:id="1">
    <w:p w:rsidR="00421DBA" w:rsidRDefault="00421DBA" w:rsidP="0015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5A" w:rsidRDefault="0003105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2593"/>
      <w:docPartObj>
        <w:docPartGallery w:val="Page Numbers (Bottom of Page)"/>
        <w:docPartUnique/>
      </w:docPartObj>
    </w:sdtPr>
    <w:sdtContent>
      <w:p w:rsidR="0003105A" w:rsidRDefault="00C85E19">
        <w:pPr>
          <w:pStyle w:val="Pidipagina"/>
        </w:pPr>
        <w:fldSimple w:instr=" PAGE   \* MERGEFORMAT ">
          <w:r w:rsidR="00CD757A">
            <w:rPr>
              <w:noProof/>
            </w:rPr>
            <w:t>2</w:t>
          </w:r>
        </w:fldSimple>
      </w:p>
    </w:sdtContent>
  </w:sdt>
  <w:p w:rsidR="0003105A" w:rsidRDefault="0003105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5A" w:rsidRDefault="0003105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DBA" w:rsidRDefault="00421DBA" w:rsidP="00150CD0">
      <w:pPr>
        <w:spacing w:after="0" w:line="240" w:lineRule="auto"/>
      </w:pPr>
      <w:r>
        <w:separator/>
      </w:r>
    </w:p>
  </w:footnote>
  <w:footnote w:type="continuationSeparator" w:id="1">
    <w:p w:rsidR="00421DBA" w:rsidRDefault="00421DBA" w:rsidP="0015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5A" w:rsidRDefault="0003105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5A" w:rsidRDefault="0003105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5A" w:rsidRDefault="0003105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2981"/>
    <w:multiLevelType w:val="hybridMultilevel"/>
    <w:tmpl w:val="7CC4EE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EA2"/>
    <w:rsid w:val="00030F76"/>
    <w:rsid w:val="0003105A"/>
    <w:rsid w:val="00061283"/>
    <w:rsid w:val="00143E5F"/>
    <w:rsid w:val="00150CD0"/>
    <w:rsid w:val="00173EAB"/>
    <w:rsid w:val="001D5C0E"/>
    <w:rsid w:val="00265A37"/>
    <w:rsid w:val="002E61DA"/>
    <w:rsid w:val="002F6A8D"/>
    <w:rsid w:val="00345FF1"/>
    <w:rsid w:val="00373323"/>
    <w:rsid w:val="003C2778"/>
    <w:rsid w:val="003D3527"/>
    <w:rsid w:val="00421DBA"/>
    <w:rsid w:val="00424D90"/>
    <w:rsid w:val="004D2F1A"/>
    <w:rsid w:val="00504DC7"/>
    <w:rsid w:val="00551D2C"/>
    <w:rsid w:val="00575F36"/>
    <w:rsid w:val="00605EA2"/>
    <w:rsid w:val="00616C5B"/>
    <w:rsid w:val="0065630B"/>
    <w:rsid w:val="00657548"/>
    <w:rsid w:val="006579FD"/>
    <w:rsid w:val="00695D7C"/>
    <w:rsid w:val="006B3FBE"/>
    <w:rsid w:val="00757CB1"/>
    <w:rsid w:val="00904BA7"/>
    <w:rsid w:val="00972E57"/>
    <w:rsid w:val="009757BA"/>
    <w:rsid w:val="00994FDB"/>
    <w:rsid w:val="00AA36EA"/>
    <w:rsid w:val="00AE0F83"/>
    <w:rsid w:val="00AE18EC"/>
    <w:rsid w:val="00B56DDC"/>
    <w:rsid w:val="00BC3990"/>
    <w:rsid w:val="00BD3258"/>
    <w:rsid w:val="00C85E19"/>
    <w:rsid w:val="00C87F7F"/>
    <w:rsid w:val="00CB2917"/>
    <w:rsid w:val="00CD757A"/>
    <w:rsid w:val="00D11C29"/>
    <w:rsid w:val="00DA1067"/>
    <w:rsid w:val="00DF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5E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50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0CD0"/>
  </w:style>
  <w:style w:type="paragraph" w:styleId="Pidipagina">
    <w:name w:val="footer"/>
    <w:basedOn w:val="Normale"/>
    <w:link w:val="PidipaginaCarattere"/>
    <w:uiPriority w:val="99"/>
    <w:unhideWhenUsed/>
    <w:rsid w:val="00150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72039D-4C41-465A-B491-7D4913C1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Pre-installer</cp:lastModifiedBy>
  <cp:revision>11</cp:revision>
  <dcterms:created xsi:type="dcterms:W3CDTF">2024-08-05T07:44:00Z</dcterms:created>
  <dcterms:modified xsi:type="dcterms:W3CDTF">2026-03-17T08:29:00Z</dcterms:modified>
</cp:coreProperties>
</file>